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186DD2" w:rsidRDefault="003869B7" w:rsidP="003869B7">
      <w:pPr>
        <w:rPr>
          <w:b/>
          <w:lang w:val="sr-Cyrl-CS"/>
        </w:rPr>
      </w:pPr>
      <w:r w:rsidRPr="00186DD2">
        <w:rPr>
          <w:b/>
          <w:lang w:val="sr-Cyrl-CS"/>
        </w:rPr>
        <w:t>УНИВЕРЗИТЕТ У КРАГУЈЕВЦУ</w:t>
      </w:r>
    </w:p>
    <w:p w:rsidR="003869B7" w:rsidRPr="00186DD2" w:rsidRDefault="003869B7" w:rsidP="003869B7">
      <w:pPr>
        <w:rPr>
          <w:b/>
          <w:lang w:val="ru-RU"/>
        </w:rPr>
      </w:pPr>
      <w:r w:rsidRPr="00186DD2">
        <w:rPr>
          <w:b/>
        </w:rPr>
        <w:t>E</w:t>
      </w:r>
      <w:r w:rsidRPr="00186DD2">
        <w:rPr>
          <w:b/>
          <w:lang w:val="ru-RU"/>
        </w:rPr>
        <w:t>КОНОМСКИ ФАКУЛТЕТ</w:t>
      </w:r>
    </w:p>
    <w:p w:rsidR="003869B7" w:rsidRPr="00186DD2" w:rsidRDefault="003869B7" w:rsidP="003869B7">
      <w:pPr>
        <w:rPr>
          <w:b/>
          <w:color w:val="000000" w:themeColor="text1"/>
        </w:rPr>
      </w:pPr>
      <w:r w:rsidRPr="00186DD2">
        <w:rPr>
          <w:b/>
          <w:lang w:val="sr-Cyrl-CS"/>
        </w:rPr>
        <w:t xml:space="preserve">Број: </w:t>
      </w:r>
      <w:r w:rsidR="005D24BE" w:rsidRPr="005D24BE">
        <w:rPr>
          <w:b/>
        </w:rPr>
        <w:t>26</w:t>
      </w:r>
      <w:r w:rsidR="001609D4" w:rsidRPr="005D24BE">
        <w:rPr>
          <w:b/>
        </w:rPr>
        <w:t>16</w:t>
      </w:r>
      <w:r w:rsidRPr="00186DD2">
        <w:rPr>
          <w:b/>
          <w:color w:val="000000" w:themeColor="text1"/>
        </w:rPr>
        <w:t>/1-2</w:t>
      </w:r>
    </w:p>
    <w:p w:rsidR="003869B7" w:rsidRPr="00186DD2" w:rsidRDefault="003869B7" w:rsidP="003869B7">
      <w:pPr>
        <w:rPr>
          <w:b/>
          <w:color w:val="000000" w:themeColor="text1"/>
          <w:lang w:val="sr-Cyrl-CS"/>
        </w:rPr>
      </w:pPr>
      <w:r w:rsidRPr="00186DD2">
        <w:rPr>
          <w:b/>
          <w:color w:val="000000" w:themeColor="text1"/>
          <w:lang w:val="sr-Cyrl-CS"/>
        </w:rPr>
        <w:t xml:space="preserve">Датум: </w:t>
      </w:r>
      <w:r w:rsidR="00881D36">
        <w:rPr>
          <w:b/>
          <w:color w:val="000000" w:themeColor="text1"/>
        </w:rPr>
        <w:t>04</w:t>
      </w:r>
      <w:r w:rsidRPr="00186DD2">
        <w:rPr>
          <w:b/>
          <w:color w:val="000000" w:themeColor="text1"/>
        </w:rPr>
        <w:t>.</w:t>
      </w:r>
      <w:r w:rsidR="00881D36">
        <w:rPr>
          <w:b/>
          <w:color w:val="000000" w:themeColor="text1"/>
        </w:rPr>
        <w:t>10</w:t>
      </w:r>
      <w:r w:rsidRPr="00186DD2">
        <w:rPr>
          <w:b/>
          <w:color w:val="000000" w:themeColor="text1"/>
        </w:rPr>
        <w:t>.202</w:t>
      </w:r>
      <w:r w:rsidR="003156EC" w:rsidRPr="00186DD2">
        <w:rPr>
          <w:b/>
          <w:color w:val="000000" w:themeColor="text1"/>
        </w:rPr>
        <w:t>4</w:t>
      </w:r>
      <w:r w:rsidRPr="00186DD2">
        <w:rPr>
          <w:b/>
          <w:color w:val="000000" w:themeColor="text1"/>
          <w:lang w:val="sr-Cyrl-CS"/>
        </w:rPr>
        <w:t>. године</w:t>
      </w:r>
    </w:p>
    <w:p w:rsidR="003869B7" w:rsidRPr="00186DD2" w:rsidRDefault="003869B7" w:rsidP="003869B7">
      <w:pPr>
        <w:rPr>
          <w:b/>
          <w:lang w:val="sr-Cyrl-CS"/>
        </w:rPr>
      </w:pPr>
      <w:r w:rsidRPr="00186DD2">
        <w:rPr>
          <w:b/>
          <w:lang w:val="sr-Cyrl-CS"/>
        </w:rPr>
        <w:t>Крагујевац</w:t>
      </w:r>
    </w:p>
    <w:p w:rsidR="003869B7" w:rsidRPr="00186DD2" w:rsidRDefault="003869B7" w:rsidP="003869B7">
      <w:pPr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186DD2" w:rsidTr="009979DB">
        <w:tc>
          <w:tcPr>
            <w:tcW w:w="3227" w:type="dxa"/>
            <w:vMerge w:val="restart"/>
          </w:tcPr>
          <w:p w:rsidR="003869B7" w:rsidRPr="00186DD2" w:rsidRDefault="003869B7" w:rsidP="009979DB">
            <w:pPr>
              <w:rPr>
                <w:lang w:val="sr-Cyrl-CS"/>
              </w:rPr>
            </w:pPr>
            <w:r w:rsidRPr="00186DD2">
              <w:rPr>
                <w:lang w:val="sr-Cyrl-CS"/>
              </w:rPr>
              <w:t>НАРУЧИЛАЦ</w:t>
            </w:r>
          </w:p>
          <w:p w:rsidR="003869B7" w:rsidRPr="00186DD2" w:rsidRDefault="003869B7" w:rsidP="009979DB">
            <w:pPr>
              <w:rPr>
                <w:lang w:val="sr-Cyrl-CS"/>
              </w:rPr>
            </w:pPr>
            <w:r w:rsidRPr="00186DD2">
              <w:rPr>
                <w:lang w:val="sr-Cyrl-CS"/>
              </w:rPr>
              <w:t>адреса</w:t>
            </w:r>
          </w:p>
          <w:p w:rsidR="003869B7" w:rsidRPr="00186DD2" w:rsidRDefault="003869B7" w:rsidP="009979DB">
            <w:pPr>
              <w:rPr>
                <w:lang w:val="sr-Cyrl-CS"/>
              </w:rPr>
            </w:pPr>
            <w:r w:rsidRPr="00186DD2">
              <w:rPr>
                <w:lang w:val="sr-Cyrl-CS"/>
              </w:rPr>
              <w:t>седиште,</w:t>
            </w:r>
          </w:p>
          <w:p w:rsidR="003869B7" w:rsidRPr="00186DD2" w:rsidRDefault="003869B7" w:rsidP="009979DB">
            <w:pPr>
              <w:rPr>
                <w:lang w:val="sr-Cyrl-CS"/>
              </w:rPr>
            </w:pPr>
            <w:r w:rsidRPr="00186DD2">
              <w:rPr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186DD2" w:rsidRDefault="003869B7" w:rsidP="009979DB">
            <w:pPr>
              <w:rPr>
                <w:lang w:val="sr-Cyrl-CS"/>
              </w:rPr>
            </w:pPr>
            <w:r w:rsidRPr="00186DD2">
              <w:rPr>
                <w:lang w:val="sr-Cyrl-CS"/>
              </w:rPr>
              <w:t>Економски факултет</w:t>
            </w:r>
          </w:p>
        </w:tc>
      </w:tr>
      <w:tr w:rsidR="003869B7" w:rsidRPr="00186DD2" w:rsidTr="009979DB">
        <w:trPr>
          <w:trHeight w:val="318"/>
        </w:trPr>
        <w:tc>
          <w:tcPr>
            <w:tcW w:w="3227" w:type="dxa"/>
            <w:vMerge/>
          </w:tcPr>
          <w:p w:rsidR="003869B7" w:rsidRPr="00186DD2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186DD2" w:rsidRDefault="003869B7" w:rsidP="009979DB">
            <w:pPr>
              <w:rPr>
                <w:lang w:val="sr-Cyrl-CS"/>
              </w:rPr>
            </w:pPr>
            <w:r w:rsidRPr="00186DD2">
              <w:rPr>
                <w:lang w:val="sr-Cyrl-CS"/>
              </w:rPr>
              <w:t>Лицеја Кнежевине Србије 3</w:t>
            </w:r>
          </w:p>
        </w:tc>
      </w:tr>
      <w:tr w:rsidR="003869B7" w:rsidRPr="00186DD2" w:rsidTr="009979DB">
        <w:trPr>
          <w:trHeight w:val="355"/>
        </w:trPr>
        <w:tc>
          <w:tcPr>
            <w:tcW w:w="3227" w:type="dxa"/>
            <w:vMerge/>
          </w:tcPr>
          <w:p w:rsidR="003869B7" w:rsidRPr="00186DD2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186DD2" w:rsidRDefault="003869B7" w:rsidP="009979DB">
            <w:pPr>
              <w:rPr>
                <w:lang w:val="sr-Cyrl-CS"/>
              </w:rPr>
            </w:pPr>
            <w:r w:rsidRPr="00186DD2">
              <w:rPr>
                <w:lang w:val="sr-Cyrl-CS"/>
              </w:rPr>
              <w:t>Крагујевац</w:t>
            </w:r>
          </w:p>
        </w:tc>
      </w:tr>
      <w:tr w:rsidR="003869B7" w:rsidRPr="00186DD2" w:rsidTr="009979DB">
        <w:trPr>
          <w:trHeight w:val="262"/>
        </w:trPr>
        <w:tc>
          <w:tcPr>
            <w:tcW w:w="3227" w:type="dxa"/>
            <w:vMerge/>
          </w:tcPr>
          <w:p w:rsidR="003869B7" w:rsidRPr="00186DD2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186DD2" w:rsidRDefault="003869B7" w:rsidP="009979DB">
            <w:r w:rsidRPr="00186DD2">
              <w:t>101578837</w:t>
            </w:r>
          </w:p>
        </w:tc>
      </w:tr>
      <w:tr w:rsidR="003869B7" w:rsidRPr="00186DD2" w:rsidTr="009979DB">
        <w:tc>
          <w:tcPr>
            <w:tcW w:w="3227" w:type="dxa"/>
          </w:tcPr>
          <w:p w:rsidR="003869B7" w:rsidRPr="00186DD2" w:rsidRDefault="003869B7" w:rsidP="009979DB">
            <w:pPr>
              <w:rPr>
                <w:lang w:val="sr-Cyrl-CS"/>
              </w:rPr>
            </w:pPr>
            <w:r w:rsidRPr="00186DD2">
              <w:rPr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186DD2" w:rsidRDefault="003265BC" w:rsidP="009979DB">
            <w:pPr>
              <w:rPr>
                <w:lang w:val="sr-Cyrl-CS"/>
              </w:rPr>
            </w:pPr>
            <w:r w:rsidRPr="00186DD2">
              <w:t>Миљана Ивановић</w:t>
            </w:r>
            <w:r w:rsidR="003869B7" w:rsidRPr="00186DD2">
              <w:rPr>
                <w:lang w:val="sr-Cyrl-CS"/>
              </w:rPr>
              <w:t xml:space="preserve"> </w:t>
            </w:r>
          </w:p>
        </w:tc>
      </w:tr>
      <w:tr w:rsidR="003869B7" w:rsidRPr="00186DD2" w:rsidTr="009979DB">
        <w:tc>
          <w:tcPr>
            <w:tcW w:w="3227" w:type="dxa"/>
          </w:tcPr>
          <w:p w:rsidR="003869B7" w:rsidRPr="00186DD2" w:rsidRDefault="003869B7" w:rsidP="009979DB">
            <w:pPr>
              <w:rPr>
                <w:lang w:val="sr-Cyrl-CS"/>
              </w:rPr>
            </w:pPr>
            <w:r w:rsidRPr="00186DD2">
              <w:t xml:space="preserve">E-mail </w:t>
            </w:r>
            <w:r w:rsidRPr="00186DD2">
              <w:rPr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186DD2" w:rsidRDefault="00C51DFB" w:rsidP="009979DB">
            <w:hyperlink r:id="rId5" w:history="1">
              <w:r w:rsidR="003265BC" w:rsidRPr="00186DD2">
                <w:rPr>
                  <w:rStyle w:val="Hyperlink"/>
                  <w:b/>
                </w:rPr>
                <w:t>miljana.ivanovic@ekonomski.org</w:t>
              </w:r>
            </w:hyperlink>
          </w:p>
        </w:tc>
      </w:tr>
      <w:tr w:rsidR="003869B7" w:rsidRPr="00186DD2" w:rsidTr="009979DB">
        <w:tc>
          <w:tcPr>
            <w:tcW w:w="3227" w:type="dxa"/>
          </w:tcPr>
          <w:p w:rsidR="003869B7" w:rsidRPr="00186DD2" w:rsidRDefault="003869B7" w:rsidP="009979DB">
            <w:pPr>
              <w:rPr>
                <w:lang w:val="sr-Cyrl-CS"/>
              </w:rPr>
            </w:pPr>
            <w:r w:rsidRPr="00186DD2">
              <w:rPr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186DD2" w:rsidRDefault="003265BC" w:rsidP="009979DB">
            <w:r w:rsidRPr="00186DD2">
              <w:rPr>
                <w:b/>
                <w:lang w:val="sr-Cyrl-CS"/>
              </w:rPr>
              <w:t>034/303-5</w:t>
            </w:r>
            <w:r w:rsidRPr="00186DD2">
              <w:rPr>
                <w:b/>
              </w:rPr>
              <w:t>11</w:t>
            </w:r>
            <w:r w:rsidR="00F81E32" w:rsidRPr="00186DD2">
              <w:rPr>
                <w:b/>
              </w:rPr>
              <w:t xml:space="preserve"> </w:t>
            </w:r>
            <w:r w:rsidR="00F81E32" w:rsidRPr="00186DD2">
              <w:t>(радним данима од 09</w:t>
            </w:r>
            <w:r w:rsidR="00F81E32" w:rsidRPr="00186DD2">
              <w:rPr>
                <w:vertAlign w:val="superscript"/>
              </w:rPr>
              <w:t>00</w:t>
            </w:r>
            <w:r w:rsidR="00F81E32" w:rsidRPr="00186DD2">
              <w:t xml:space="preserve"> до 14</w:t>
            </w:r>
            <w:r w:rsidR="00F81E32" w:rsidRPr="00186DD2">
              <w:rPr>
                <w:vertAlign w:val="superscript"/>
              </w:rPr>
              <w:t>00</w:t>
            </w:r>
            <w:r w:rsidR="00F81E32" w:rsidRPr="00186DD2">
              <w:rPr>
                <w:b/>
                <w:vertAlign w:val="superscript"/>
              </w:rPr>
              <w:t xml:space="preserve">  </w:t>
            </w:r>
            <w:r w:rsidR="00F81E32" w:rsidRPr="00186DD2">
              <w:t>часова)</w:t>
            </w:r>
          </w:p>
        </w:tc>
      </w:tr>
    </w:tbl>
    <w:p w:rsidR="003869B7" w:rsidRPr="00186DD2" w:rsidRDefault="003869B7" w:rsidP="003869B7"/>
    <w:p w:rsidR="002F2206" w:rsidRPr="00186DD2" w:rsidRDefault="002F2206" w:rsidP="003869B7"/>
    <w:p w:rsidR="003869B7" w:rsidRPr="00186DD2" w:rsidRDefault="003869B7" w:rsidP="0030393C">
      <w:pPr>
        <w:spacing w:after="200" w:line="276" w:lineRule="auto"/>
        <w:contextualSpacing/>
        <w:jc w:val="center"/>
        <w:rPr>
          <w:b/>
          <w:lang w:val="sr-Cyrl-CS"/>
        </w:rPr>
      </w:pPr>
      <w:r w:rsidRPr="00186DD2">
        <w:rPr>
          <w:b/>
          <w:lang w:val="sr-Cyrl-CS"/>
        </w:rPr>
        <w:t xml:space="preserve">ПОЗИВ ЗА ПОДНОШЕЊЕ ПОНУДЕ </w:t>
      </w:r>
    </w:p>
    <w:p w:rsidR="002F2206" w:rsidRPr="00186DD2" w:rsidRDefault="002F2206" w:rsidP="003869B7">
      <w:pPr>
        <w:rPr>
          <w:b/>
        </w:rPr>
      </w:pPr>
    </w:p>
    <w:p w:rsidR="003869B7" w:rsidRPr="00186DD2" w:rsidRDefault="002233BA" w:rsidP="002233BA">
      <w:pPr>
        <w:rPr>
          <w:b/>
        </w:rPr>
      </w:pPr>
      <w:r w:rsidRPr="00186DD2">
        <w:rPr>
          <w:b/>
          <w:lang w:val="sr-Cyrl-CS"/>
        </w:rPr>
        <w:t>ШИФРА НАБАВКЕ: Н</w:t>
      </w:r>
      <w:r w:rsidR="00D21048">
        <w:rPr>
          <w:b/>
        </w:rPr>
        <w:t>11</w:t>
      </w:r>
      <w:r w:rsidR="003265BC" w:rsidRPr="00186DD2">
        <w:rPr>
          <w:b/>
        </w:rPr>
        <w:t>/2024</w:t>
      </w:r>
    </w:p>
    <w:p w:rsidR="006B58E6" w:rsidRPr="00186DD2" w:rsidRDefault="006B58E6" w:rsidP="002233BA">
      <w:pPr>
        <w:jc w:val="both"/>
        <w:rPr>
          <w:b/>
          <w:lang w:val="sr-Cyrl-CS"/>
        </w:rPr>
      </w:pPr>
    </w:p>
    <w:p w:rsidR="00390D67" w:rsidRPr="00186DD2" w:rsidRDefault="00390D67" w:rsidP="002233BA">
      <w:pPr>
        <w:jc w:val="both"/>
        <w:rPr>
          <w:lang w:val="sr-Cyrl-CS"/>
        </w:rPr>
      </w:pPr>
      <w:r w:rsidRPr="00186DD2">
        <w:rPr>
          <w:b/>
          <w:lang w:val="sr-Cyrl-CS"/>
        </w:rPr>
        <w:t xml:space="preserve">ВРСТА ПОСТУПКА: </w:t>
      </w:r>
      <w:r w:rsidRPr="00186DD2">
        <w:rPr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186DD2">
        <w:t>г</w:t>
      </w:r>
      <w:r w:rsidRPr="00186DD2">
        <w:rPr>
          <w:lang w:val="sr-Cyrl-CS"/>
        </w:rPr>
        <w:t xml:space="preserve">ласник РС“, бр. </w:t>
      </w:r>
      <w:r w:rsidRPr="00186DD2">
        <w:t>91/19 и 92/23)</w:t>
      </w:r>
      <w:r w:rsidRPr="00186DD2">
        <w:rPr>
          <w:lang w:val="sr-Cyrl-CS"/>
        </w:rPr>
        <w:t xml:space="preserve">. </w:t>
      </w:r>
    </w:p>
    <w:p w:rsidR="00390D67" w:rsidRPr="00186DD2" w:rsidRDefault="00390D67" w:rsidP="006B58E6">
      <w:pPr>
        <w:jc w:val="both"/>
        <w:rPr>
          <w:b/>
        </w:rPr>
      </w:pPr>
    </w:p>
    <w:p w:rsidR="006F2809" w:rsidRPr="00D21048" w:rsidRDefault="003869B7" w:rsidP="002233BA">
      <w:pPr>
        <w:jc w:val="both"/>
      </w:pPr>
      <w:r w:rsidRPr="00186DD2">
        <w:rPr>
          <w:b/>
          <w:lang w:val="sr-Cyrl-CS"/>
        </w:rPr>
        <w:t>ОПИС ПРЕДМЕТА НАБАВК</w:t>
      </w:r>
      <w:r w:rsidRPr="00186DD2">
        <w:rPr>
          <w:b/>
        </w:rPr>
        <w:t>E</w:t>
      </w:r>
      <w:r w:rsidRPr="00186DD2">
        <w:rPr>
          <w:b/>
          <w:lang w:val="sr-Cyrl-CS"/>
        </w:rPr>
        <w:t>:</w:t>
      </w:r>
      <w:r w:rsidR="00D21048">
        <w:t xml:space="preserve"> </w:t>
      </w:r>
      <w:r w:rsidR="00D21048" w:rsidRPr="00D21048">
        <w:t>Замена</w:t>
      </w:r>
      <w:r w:rsidR="00D21048">
        <w:t xml:space="preserve"> </w:t>
      </w:r>
      <w:r w:rsidR="00A10B4B">
        <w:t>расвете (</w:t>
      </w:r>
      <w:r w:rsidR="00D21048">
        <w:t>ЛЕД</w:t>
      </w:r>
      <w:r w:rsidR="00D21048" w:rsidRPr="00D21048">
        <w:t xml:space="preserve"> светиљки</w:t>
      </w:r>
      <w:r w:rsidR="00A10B4B">
        <w:t>)</w:t>
      </w:r>
      <w:r w:rsidR="00D21048" w:rsidRPr="00D21048">
        <w:t xml:space="preserve"> у амфит</w:t>
      </w:r>
      <w:r w:rsidR="005D24BE">
        <w:t>еатру Економског факултета у Кра</w:t>
      </w:r>
      <w:r w:rsidR="00D21048" w:rsidRPr="00D21048">
        <w:t>гујевцу</w:t>
      </w:r>
      <w:r w:rsidR="002233BA" w:rsidRPr="00D21048">
        <w:t>.</w:t>
      </w:r>
    </w:p>
    <w:p w:rsidR="006B58E6" w:rsidRPr="00186DD2" w:rsidRDefault="006B58E6" w:rsidP="002233BA">
      <w:pPr>
        <w:spacing w:line="288" w:lineRule="auto"/>
        <w:jc w:val="both"/>
        <w:rPr>
          <w:b/>
          <w:lang w:val="sr-Cyrl-CS"/>
        </w:rPr>
      </w:pPr>
    </w:p>
    <w:p w:rsidR="006B58E6" w:rsidRPr="00186DD2" w:rsidRDefault="006B58E6" w:rsidP="002233BA">
      <w:pPr>
        <w:spacing w:line="288" w:lineRule="auto"/>
        <w:jc w:val="both"/>
        <w:rPr>
          <w:b/>
          <w:lang w:val="sr-Cyrl-CS"/>
        </w:rPr>
      </w:pPr>
      <w:r w:rsidRPr="00186DD2">
        <w:rPr>
          <w:b/>
          <w:lang w:val="sr-Cyrl-CS"/>
        </w:rPr>
        <w:t>КРИТЕРИЈУМ И ЕЛЕМЕНТИ КРИТЕРИЈУМА ЗА ИЗБОР ЕК</w:t>
      </w:r>
      <w:r w:rsidRPr="00186DD2">
        <w:rPr>
          <w:b/>
        </w:rPr>
        <w:t>O</w:t>
      </w:r>
      <w:r w:rsidRPr="00186DD2">
        <w:rPr>
          <w:b/>
          <w:lang w:val="sr-Cyrl-CS"/>
        </w:rPr>
        <w:t>НОМСКИ НАЈПОВОЉНИЈЕ ПОНУДЕ:</w:t>
      </w:r>
    </w:p>
    <w:p w:rsidR="00296F23" w:rsidRPr="00186DD2" w:rsidRDefault="00296F23" w:rsidP="002233BA">
      <w:pPr>
        <w:spacing w:after="60" w:line="288" w:lineRule="auto"/>
        <w:jc w:val="both"/>
      </w:pPr>
      <w:r w:rsidRPr="00186DD2">
        <w:rPr>
          <w:lang w:val="ru-RU"/>
        </w:rPr>
        <w:t xml:space="preserve">Критеријум за </w:t>
      </w:r>
      <w:r w:rsidR="005D24BE">
        <w:rPr>
          <w:lang w:val="ru-RU"/>
        </w:rPr>
        <w:t>избор понуђача</w:t>
      </w:r>
      <w:r w:rsidRPr="00186DD2">
        <w:rPr>
          <w:lang w:val="ru-RU"/>
        </w:rPr>
        <w:t xml:space="preserve"> је економски најповољнија понуда која се одређује на основу критеријума </w:t>
      </w:r>
      <w:r w:rsidR="00791101" w:rsidRPr="00186DD2">
        <w:rPr>
          <w:lang w:val="ru-RU"/>
        </w:rPr>
        <w:t xml:space="preserve">најниже </w:t>
      </w:r>
      <w:r w:rsidRPr="00186DD2">
        <w:rPr>
          <w:lang w:val="ru-RU"/>
        </w:rPr>
        <w:t xml:space="preserve">понуђене цене без ПДВ-а. </w:t>
      </w:r>
    </w:p>
    <w:p w:rsidR="006B58E6" w:rsidRPr="00186DD2" w:rsidRDefault="006B58E6" w:rsidP="002233BA">
      <w:pPr>
        <w:spacing w:line="288" w:lineRule="auto"/>
        <w:jc w:val="both"/>
      </w:pPr>
      <w:r w:rsidRPr="00186DD2">
        <w:rPr>
          <w:lang w:val="sr-Cyrl-CS"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 w:rsidR="00D21048">
        <w:rPr>
          <w:lang w:val="ru-RU"/>
        </w:rPr>
        <w:t xml:space="preserve">краћи рок за извршење услуге замене </w:t>
      </w:r>
      <w:r w:rsidR="00A10B4B">
        <w:rPr>
          <w:lang w:val="ru-RU"/>
        </w:rPr>
        <w:t xml:space="preserve"> ЛЕД </w:t>
      </w:r>
      <w:r w:rsidR="00D21048">
        <w:rPr>
          <w:lang w:val="ru-RU"/>
        </w:rPr>
        <w:t>светиљки</w:t>
      </w:r>
      <w:r w:rsidRPr="00186DD2">
        <w:rPr>
          <w:bCs/>
        </w:rPr>
        <w:t>.</w:t>
      </w:r>
      <w:r w:rsidRPr="00186DD2">
        <w:rPr>
          <w:b/>
          <w:bCs/>
          <w:u w:val="thick" w:color="000000"/>
        </w:rPr>
        <w:t xml:space="preserve">  </w:t>
      </w:r>
      <w:r w:rsidR="00791101" w:rsidRPr="00186DD2">
        <w:t xml:space="preserve"> </w:t>
      </w:r>
    </w:p>
    <w:p w:rsidR="00791101" w:rsidRPr="00186DD2" w:rsidRDefault="00791101" w:rsidP="002233BA">
      <w:pPr>
        <w:spacing w:line="288" w:lineRule="auto"/>
        <w:jc w:val="both"/>
        <w:rPr>
          <w:b/>
          <w:lang w:val="sr-Cyrl-CS"/>
        </w:rPr>
      </w:pPr>
    </w:p>
    <w:p w:rsidR="006B58E6" w:rsidRPr="00186DD2" w:rsidRDefault="006B58E6" w:rsidP="002233BA">
      <w:pPr>
        <w:spacing w:line="288" w:lineRule="auto"/>
        <w:jc w:val="both"/>
        <w:rPr>
          <w:b/>
          <w:lang w:val="sr-Cyrl-CS"/>
        </w:rPr>
      </w:pPr>
      <w:r w:rsidRPr="00186DD2">
        <w:rPr>
          <w:b/>
          <w:lang w:val="sr-Cyrl-CS"/>
        </w:rPr>
        <w:t>ПОДНОШЕЊЕ ПОНУДА:</w:t>
      </w:r>
    </w:p>
    <w:p w:rsidR="006B58E6" w:rsidRPr="00186DD2" w:rsidRDefault="006B58E6" w:rsidP="006B58E6">
      <w:pPr>
        <w:spacing w:after="60" w:line="288" w:lineRule="auto"/>
        <w:jc w:val="both"/>
        <w:rPr>
          <w:b/>
          <w:u w:val="single"/>
          <w:lang w:val="sr-Cyrl-CS"/>
        </w:rPr>
      </w:pPr>
      <w:r w:rsidRPr="00186DD2">
        <w:rPr>
          <w:b/>
          <w:u w:val="single"/>
          <w:lang w:val="sr-Cyrl-CS"/>
        </w:rPr>
        <w:t xml:space="preserve">Рок за подношење понуда је до </w:t>
      </w:r>
      <w:r w:rsidR="00881D36">
        <w:rPr>
          <w:b/>
          <w:u w:val="single"/>
        </w:rPr>
        <w:t>11</w:t>
      </w:r>
      <w:r w:rsidR="00D21048">
        <w:rPr>
          <w:b/>
          <w:u w:val="single"/>
        </w:rPr>
        <w:t>.10</w:t>
      </w:r>
      <w:r w:rsidRPr="00186DD2">
        <w:rPr>
          <w:b/>
          <w:u w:val="single"/>
          <w:lang w:val="sr-Cyrl-CS"/>
        </w:rPr>
        <w:t xml:space="preserve">.2024. године до </w:t>
      </w:r>
      <w:r w:rsidR="00BC0C8C" w:rsidRPr="00186DD2">
        <w:rPr>
          <w:b/>
          <w:u w:val="single"/>
        </w:rPr>
        <w:t>13</w:t>
      </w:r>
      <w:r w:rsidRPr="00186DD2">
        <w:rPr>
          <w:b/>
          <w:u w:val="single"/>
          <w:lang w:val="sr-Cyrl-CS"/>
        </w:rPr>
        <w:t>,00 часова.</w:t>
      </w:r>
    </w:p>
    <w:p w:rsidR="006B58E6" w:rsidRPr="00186DD2" w:rsidRDefault="006B58E6" w:rsidP="006B58E6">
      <w:pPr>
        <w:spacing w:after="60" w:line="288" w:lineRule="auto"/>
        <w:jc w:val="both"/>
        <w:rPr>
          <w:lang w:val="sr-Cyrl-CS"/>
        </w:rPr>
      </w:pPr>
      <w:r w:rsidRPr="00186DD2">
        <w:rPr>
          <w:lang w:val="sr-Cyrl-CS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6B58E6" w:rsidRPr="00186DD2" w:rsidRDefault="006B58E6" w:rsidP="006B58E6">
      <w:pPr>
        <w:spacing w:after="60" w:line="288" w:lineRule="auto"/>
        <w:jc w:val="both"/>
        <w:rPr>
          <w:lang w:val="sr-Cyrl-CS"/>
        </w:rPr>
      </w:pPr>
      <w:r w:rsidRPr="00186DD2">
        <w:rPr>
          <w:lang w:val="sr-Cyrl-CS"/>
        </w:rPr>
        <w:t>Попуњена, потписана и оверена понуда</w:t>
      </w:r>
      <w:r w:rsidRPr="00186DD2">
        <w:t xml:space="preserve"> </w:t>
      </w:r>
      <w:r w:rsidRPr="00186DD2">
        <w:rPr>
          <w:lang w:val="sr-Cyrl-CS"/>
        </w:rPr>
        <w:t xml:space="preserve">може се послати препорученом поштом на адресу Наручиоца, </w:t>
      </w:r>
      <w:r w:rsidRPr="00186DD2">
        <w:t>Лицеја Кнежевине Србије</w:t>
      </w:r>
      <w:r w:rsidRPr="00186DD2">
        <w:rPr>
          <w:lang w:val="sr-Cyrl-CS"/>
        </w:rPr>
        <w:t xml:space="preserve"> 3, 34000 Крагујевац, донети лично у просторије Наручиоца на наведеној адреси у канцеларију писарнице број Д</w:t>
      </w:r>
      <w:r w:rsidRPr="00186DD2">
        <w:t xml:space="preserve"> </w:t>
      </w:r>
      <w:r w:rsidRPr="00186DD2">
        <w:rPr>
          <w:lang w:val="sr-Cyrl-CS"/>
        </w:rPr>
        <w:t xml:space="preserve">118 или послати </w:t>
      </w:r>
      <w:r w:rsidRPr="00186DD2">
        <w:rPr>
          <w:u w:val="single"/>
          <w:lang w:val="sr-Cyrl-CS"/>
        </w:rPr>
        <w:t>скенирана</w:t>
      </w:r>
      <w:r w:rsidRPr="00186DD2">
        <w:rPr>
          <w:lang w:val="sr-Cyrl-CS"/>
        </w:rPr>
        <w:t xml:space="preserve"> на е-маил адресу: </w:t>
      </w:r>
      <w:hyperlink r:id="rId6" w:history="1">
        <w:r w:rsidRPr="00186DD2">
          <w:rPr>
            <w:rStyle w:val="Hyperlink"/>
          </w:rPr>
          <w:t>miljana.ivanovic@ekonomski.org</w:t>
        </w:r>
      </w:hyperlink>
      <w:r w:rsidR="007E2F1D" w:rsidRPr="00186DD2">
        <w:rPr>
          <w:lang w:val="sr-Cyrl-CS"/>
        </w:rPr>
        <w:t xml:space="preserve"> </w:t>
      </w:r>
      <w:r w:rsidRPr="00186DD2">
        <w:rPr>
          <w:lang w:val="sr-Cyrl-CS"/>
        </w:rPr>
        <w:t>до</w:t>
      </w:r>
      <w:r w:rsidRPr="00186DD2">
        <w:t xml:space="preserve"> истека</w:t>
      </w:r>
      <w:r w:rsidRPr="00186DD2">
        <w:rPr>
          <w:lang w:val="sr-Cyrl-CS"/>
        </w:rPr>
        <w:t xml:space="preserve"> рока за подношење понуда. </w:t>
      </w:r>
    </w:p>
    <w:p w:rsidR="00296F23" w:rsidRPr="00186DD2" w:rsidRDefault="00296F23" w:rsidP="00791101">
      <w:pPr>
        <w:shd w:val="clear" w:color="auto" w:fill="FFFFFF"/>
        <w:spacing w:after="120" w:line="288" w:lineRule="atLeast"/>
        <w:jc w:val="both"/>
        <w:rPr>
          <w:lang w:val="sr-Cyrl-CS"/>
        </w:rPr>
      </w:pPr>
      <w:r w:rsidRPr="00186DD2">
        <w:rPr>
          <w:lang w:val="sr-Cyrl-CS"/>
        </w:rPr>
        <w:t>Понуђач мора да попуни и потпише Образац понуде и припадајући образац Изјаве о испуњености критеријума за квалита</w:t>
      </w:r>
      <w:r w:rsidR="00C83460" w:rsidRPr="00186DD2">
        <w:rPr>
          <w:lang w:val="sr-Cyrl-CS"/>
        </w:rPr>
        <w:t>тивни избор привредног субјекта</w:t>
      </w:r>
      <w:r w:rsidRPr="00186DD2">
        <w:rPr>
          <w:lang w:val="sr-Cyrl-CS"/>
        </w:rPr>
        <w:t>.</w:t>
      </w:r>
      <w:r w:rsidRPr="00186DD2">
        <w:t xml:space="preserve"> </w:t>
      </w:r>
    </w:p>
    <w:p w:rsidR="006B58E6" w:rsidRPr="00186DD2" w:rsidRDefault="006B58E6" w:rsidP="00791101">
      <w:pPr>
        <w:spacing w:after="120" w:line="288" w:lineRule="auto"/>
        <w:jc w:val="both"/>
        <w:rPr>
          <w:lang w:val="sr-Cyrl-CS"/>
        </w:rPr>
      </w:pPr>
      <w:r w:rsidRPr="00186DD2">
        <w:rPr>
          <w:lang w:val="sr-Cyrl-CS"/>
        </w:rPr>
        <w:t>Наручилац ће вршити избор најповољније понуде на основу предвиђеног критеријума.</w:t>
      </w:r>
    </w:p>
    <w:p w:rsidR="004E3ED9" w:rsidRPr="00186DD2" w:rsidRDefault="006B58E6" w:rsidP="00D21048">
      <w:pPr>
        <w:spacing w:after="120" w:line="288" w:lineRule="auto"/>
        <w:jc w:val="both"/>
        <w:rPr>
          <w:lang w:val="sr-Cyrl-CS"/>
        </w:rPr>
      </w:pPr>
      <w:r w:rsidRPr="00186DD2">
        <w:rPr>
          <w:lang w:val="sr-Cyrl-CS"/>
        </w:rPr>
        <w:lastRenderedPageBreak/>
        <w:t>О избору најповољније понуде, остали понуђачи биће обавештени само на њихов изричит захтев.</w:t>
      </w:r>
    </w:p>
    <w:p w:rsidR="00532823" w:rsidRPr="00186DD2" w:rsidRDefault="006B58E6" w:rsidP="00532823">
      <w:pPr>
        <w:suppressAutoHyphens/>
        <w:spacing w:line="100" w:lineRule="atLeast"/>
        <w:jc w:val="both"/>
        <w:rPr>
          <w:rFonts w:eastAsia="Times New Roman"/>
          <w:b/>
          <w:bCs/>
          <w:color w:val="000000" w:themeColor="text1"/>
          <w:kern w:val="1"/>
          <w:lang w:eastAsia="ar-SA"/>
        </w:rPr>
      </w:pPr>
      <w:r w:rsidRPr="00186DD2">
        <w:rPr>
          <w:lang w:val="sr-Cyrl-CS"/>
        </w:rPr>
        <w:t xml:space="preserve">Заинтересовани </w:t>
      </w:r>
      <w:r w:rsidRPr="00186DD2">
        <w:t>привредни субјекти</w:t>
      </w:r>
      <w:r w:rsidRPr="00186DD2">
        <w:rPr>
          <w:lang w:val="sr-Cyrl-CS"/>
        </w:rPr>
        <w:t xml:space="preserve"> могу преузети конкурсну документацију на интернет страници </w:t>
      </w:r>
      <w:r w:rsidRPr="00186DD2">
        <w:t>Н</w:t>
      </w:r>
      <w:r w:rsidRPr="00186DD2">
        <w:rPr>
          <w:lang w:val="sr-Cyrl-CS"/>
        </w:rPr>
        <w:t>аручиоца</w:t>
      </w:r>
      <w:r w:rsidRPr="00186DD2">
        <w:t xml:space="preserve"> </w:t>
      </w:r>
      <w:hyperlink r:id="rId7" w:history="1">
        <w:r w:rsidRPr="00186DD2">
          <w:rPr>
            <w:rStyle w:val="Hyperlink"/>
          </w:rPr>
          <w:t>https://www.ekfak.kg.ac.rs/sr/fakultet-menu/javne-nabavke</w:t>
        </w:r>
      </w:hyperlink>
      <w:r w:rsidRPr="00186DD2">
        <w:t>.</w:t>
      </w:r>
    </w:p>
    <w:p w:rsidR="006B58E6" w:rsidRPr="00186DD2" w:rsidRDefault="006B58E6" w:rsidP="00532823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val="sr-Cyrl-CS" w:eastAsia="ar-SA"/>
        </w:rPr>
      </w:pPr>
    </w:p>
    <w:p w:rsidR="00532823" w:rsidRPr="00186DD2" w:rsidRDefault="006B58E6" w:rsidP="002233BA">
      <w:pPr>
        <w:spacing w:after="200" w:line="276" w:lineRule="auto"/>
        <w:rPr>
          <w:rFonts w:eastAsia="Times New Roman"/>
          <w:b/>
          <w:bCs/>
          <w:kern w:val="1"/>
          <w:lang w:eastAsia="ar-SA"/>
        </w:rPr>
      </w:pPr>
      <w:r w:rsidRPr="00186DD2">
        <w:rPr>
          <w:rFonts w:eastAsia="Times New Roman"/>
          <w:b/>
          <w:bCs/>
          <w:kern w:val="1"/>
          <w:lang w:val="sr-Cyrl-CS" w:eastAsia="ar-SA"/>
        </w:rPr>
        <w:br w:type="page"/>
      </w:r>
      <w:r w:rsidR="00532823" w:rsidRPr="00186DD2">
        <w:rPr>
          <w:rFonts w:eastAsia="Times New Roman"/>
          <w:b/>
          <w:bCs/>
          <w:kern w:val="1"/>
          <w:lang w:val="sr-Cyrl-CS" w:eastAsia="ar-SA"/>
        </w:rPr>
        <w:lastRenderedPageBreak/>
        <w:t>ОБРАЗАЦ ПОНУДЕ</w:t>
      </w:r>
      <w:r w:rsidR="00532823" w:rsidRPr="00186DD2">
        <w:rPr>
          <w:rFonts w:eastAsia="Times New Roman"/>
          <w:b/>
          <w:bCs/>
          <w:kern w:val="1"/>
          <w:lang w:eastAsia="ar-SA"/>
        </w:rPr>
        <w:t xml:space="preserve">                                                                                       </w:t>
      </w:r>
    </w:p>
    <w:p w:rsidR="00532823" w:rsidRPr="00186DD2" w:rsidRDefault="00532823" w:rsidP="00532823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532823" w:rsidRPr="00186DD2" w:rsidRDefault="00532823" w:rsidP="00532823">
      <w:pPr>
        <w:suppressAutoHyphens/>
        <w:spacing w:line="100" w:lineRule="atLeast"/>
        <w:jc w:val="both"/>
        <w:rPr>
          <w:bCs/>
          <w:lang w:val="sr-Cyrl-CS"/>
        </w:rPr>
      </w:pPr>
      <w:r w:rsidRPr="00186DD2">
        <w:rPr>
          <w:rFonts w:eastAsia="Times New Roman"/>
          <w:iCs/>
          <w:color w:val="000000"/>
          <w:kern w:val="1"/>
          <w:lang w:eastAsia="ar-SA"/>
        </w:rPr>
        <w:t>Понуда бр</w:t>
      </w:r>
      <w:r w:rsidR="00F37541" w:rsidRPr="00186DD2">
        <w:rPr>
          <w:rFonts w:eastAsia="Times New Roman"/>
          <w:iCs/>
          <w:color w:val="000000"/>
          <w:kern w:val="1"/>
          <w:lang w:eastAsia="ar-SA"/>
        </w:rPr>
        <w:t>.</w:t>
      </w:r>
      <w:r w:rsidRPr="00186DD2">
        <w:rPr>
          <w:rFonts w:eastAsia="Times New Roman"/>
          <w:iCs/>
          <w:color w:val="000000"/>
          <w:kern w:val="1"/>
          <w:lang w:eastAsia="ar-SA"/>
        </w:rPr>
        <w:t xml:space="preserve"> ______</w:t>
      </w:r>
      <w:r w:rsidR="00A10B4B">
        <w:rPr>
          <w:rFonts w:eastAsia="Times New Roman"/>
          <w:iCs/>
          <w:color w:val="000000"/>
          <w:kern w:val="1"/>
          <w:lang w:eastAsia="ar-SA"/>
        </w:rPr>
        <w:t>__________ од ________________</w:t>
      </w:r>
      <w:r w:rsidRPr="00186DD2">
        <w:rPr>
          <w:rFonts w:eastAsia="Times New Roman"/>
          <w:iCs/>
          <w:color w:val="000000"/>
          <w:kern w:val="1"/>
          <w:lang w:eastAsia="ar-SA"/>
        </w:rPr>
        <w:t xml:space="preserve"> за набавку</w:t>
      </w:r>
      <w:r w:rsidR="005D24BE">
        <w:rPr>
          <w:rFonts w:eastAsia="Times New Roman"/>
          <w:iCs/>
          <w:color w:val="000000"/>
          <w:kern w:val="1"/>
          <w:lang w:eastAsia="ar-SA"/>
        </w:rPr>
        <w:t>:</w:t>
      </w:r>
      <w:r w:rsidRPr="00186DD2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r w:rsidR="00D21048" w:rsidRPr="00A10B4B">
        <w:t>Услуге електроинсталационих поправки, прегледа електроормана и сл. – Замена</w:t>
      </w:r>
      <w:r w:rsidR="00A10B4B">
        <w:t xml:space="preserve"> расвете (</w:t>
      </w:r>
      <w:r w:rsidR="00D21048" w:rsidRPr="00A10B4B">
        <w:t xml:space="preserve"> ЛЕД</w:t>
      </w:r>
      <w:r w:rsidR="00A10B4B">
        <w:t>)</w:t>
      </w:r>
      <w:r w:rsidR="00D21048" w:rsidRPr="00A10B4B">
        <w:t xml:space="preserve"> светиљки</w:t>
      </w:r>
      <w:r w:rsidRPr="00186DD2">
        <w:rPr>
          <w:bCs/>
          <w:kern w:val="1"/>
          <w:lang w:eastAsia="ar-SA"/>
        </w:rPr>
        <w:t>,</w:t>
      </w:r>
      <w:r w:rsidRPr="00186DD2">
        <w:rPr>
          <w:bCs/>
          <w:kern w:val="1"/>
          <w:lang w:val="sr-Cyrl-CS" w:eastAsia="ar-SA"/>
        </w:rPr>
        <w:t xml:space="preserve"> број </w:t>
      </w:r>
      <w:r w:rsidRPr="00186DD2">
        <w:rPr>
          <w:bCs/>
          <w:i/>
          <w:kern w:val="1"/>
          <w:lang w:val="sr-Cyrl-CS" w:eastAsia="ar-SA"/>
        </w:rPr>
        <w:t xml:space="preserve">Н </w:t>
      </w:r>
      <w:r w:rsidR="00A10B4B">
        <w:rPr>
          <w:bCs/>
          <w:i/>
          <w:kern w:val="1"/>
          <w:lang w:val="sr-Cyrl-CS" w:eastAsia="ar-SA"/>
        </w:rPr>
        <w:t>11</w:t>
      </w:r>
      <w:r w:rsidRPr="00186DD2">
        <w:rPr>
          <w:i/>
          <w:iCs/>
          <w:lang w:val="sr-Cyrl-CS"/>
        </w:rPr>
        <w:t>/202</w:t>
      </w:r>
      <w:r w:rsidR="00B12E61" w:rsidRPr="00186DD2">
        <w:rPr>
          <w:i/>
          <w:iCs/>
          <w:lang w:val="sr-Cyrl-CS"/>
        </w:rPr>
        <w:t>4</w:t>
      </w:r>
      <w:r w:rsidRPr="00186DD2">
        <w:rPr>
          <w:lang w:val="sr-Cyrl-CS"/>
        </w:rPr>
        <w:t xml:space="preserve">, </w:t>
      </w:r>
      <w:r w:rsidR="006B58E6" w:rsidRPr="00186DD2">
        <w:rPr>
          <w:rFonts w:eastAsia="Times New Roman"/>
          <w:iCs/>
          <w:color w:val="000000"/>
          <w:kern w:val="1"/>
          <w:lang w:eastAsia="ar-SA"/>
        </w:rPr>
        <w:t>Н</w:t>
      </w:r>
      <w:r w:rsidRPr="00186DD2">
        <w:rPr>
          <w:rFonts w:eastAsia="Times New Roman"/>
          <w:iCs/>
          <w:color w:val="000000"/>
          <w:kern w:val="1"/>
          <w:lang w:eastAsia="ar-SA"/>
        </w:rPr>
        <w:t>аручиоца</w:t>
      </w:r>
      <w:r w:rsidR="00BC0C8C" w:rsidRPr="00186DD2">
        <w:rPr>
          <w:rFonts w:eastAsia="Times New Roman"/>
          <w:iCs/>
          <w:color w:val="000000"/>
          <w:kern w:val="1"/>
          <w:lang w:eastAsia="ar-SA"/>
        </w:rPr>
        <w:t>,</w:t>
      </w:r>
      <w:r w:rsidRPr="00186DD2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Pr="00186DD2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186DD2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532823" w:rsidRPr="00186DD2" w:rsidRDefault="00532823" w:rsidP="00532823">
      <w:pPr>
        <w:ind w:left="1620"/>
        <w:jc w:val="center"/>
        <w:rPr>
          <w:bCs/>
          <w:lang w:val="sr-Cyrl-CS"/>
        </w:rPr>
      </w:pPr>
    </w:p>
    <w:p w:rsidR="00937208" w:rsidRPr="00186DD2" w:rsidRDefault="00937208" w:rsidP="00A83B4C">
      <w:pPr>
        <w:rPr>
          <w:rFonts w:eastAsia="Times New Roman"/>
          <w:b/>
          <w:bCs/>
          <w:iCs/>
          <w:color w:val="000000"/>
          <w:kern w:val="1"/>
          <w:lang w:eastAsia="ar-SA"/>
        </w:rPr>
      </w:pPr>
    </w:p>
    <w:p w:rsidR="00A83B4C" w:rsidRPr="00186DD2" w:rsidRDefault="00532823" w:rsidP="00A83B4C">
      <w:pPr>
        <w:rPr>
          <w:b/>
        </w:rPr>
      </w:pPr>
      <w:r w:rsidRPr="00186DD2">
        <w:rPr>
          <w:rFonts w:eastAsia="Times New Roman"/>
          <w:b/>
          <w:bCs/>
          <w:iCs/>
          <w:color w:val="000000"/>
          <w:kern w:val="1"/>
          <w:lang w:eastAsia="ar-SA"/>
        </w:rPr>
        <w:t>1)</w:t>
      </w:r>
      <w:r w:rsidRPr="00186DD2">
        <w:rPr>
          <w:rFonts w:eastAsia="Times New Roman"/>
          <w:b/>
          <w:bCs/>
          <w:iCs/>
          <w:color w:val="000000"/>
          <w:kern w:val="1"/>
          <w:lang w:val="sr-Cyrl-CS" w:eastAsia="ar-SA"/>
        </w:rPr>
        <w:t xml:space="preserve"> </w:t>
      </w:r>
      <w:r w:rsidRPr="00186DD2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  <w:r w:rsidR="00A83B4C" w:rsidRPr="00186DD2">
        <w:rPr>
          <w:b/>
        </w:rPr>
        <w:t xml:space="preserve"> </w:t>
      </w:r>
    </w:p>
    <w:p w:rsidR="00532823" w:rsidRPr="00186DD2" w:rsidRDefault="00532823" w:rsidP="00532823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val="sr-Cyrl-CS" w:eastAsia="ar-SA"/>
        </w:rPr>
      </w:pP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186DD2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</w:pPr>
            <w:r w:rsidRPr="00186DD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</w:p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532823" w:rsidRPr="00186DD2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186DD2" w:rsidRDefault="00532823" w:rsidP="00F500C0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186DD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Адреса</w:t>
            </w:r>
            <w:r w:rsidR="00F500C0" w:rsidRPr="00186DD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седишта</w:t>
            </w:r>
            <w:r w:rsidRPr="00186DD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186DD2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186DD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186DD2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186DD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186DD2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186DD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186DD2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186DD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186DD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e</w:t>
            </w:r>
            <w:r w:rsidRPr="00186DD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186DD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mail</w:t>
            </w:r>
            <w:r w:rsidRPr="00186DD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186DD2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186DD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Телефон:</w:t>
            </w:r>
          </w:p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186DD2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186DD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186DD2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186DD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186DD2" w:rsidRDefault="00532823" w:rsidP="00937208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186DD2" w:rsidRDefault="00532823" w:rsidP="0093720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186DD2" w:rsidRDefault="00532823" w:rsidP="0093720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532823" w:rsidRPr="00186DD2" w:rsidRDefault="00532823">
      <w:pPr>
        <w:spacing w:after="200" w:line="276" w:lineRule="auto"/>
      </w:pPr>
    </w:p>
    <w:p w:rsidR="008C2863" w:rsidRPr="00186DD2" w:rsidRDefault="008C2863">
      <w:pPr>
        <w:spacing w:after="200" w:line="276" w:lineRule="auto"/>
        <w:rPr>
          <w:b/>
        </w:rPr>
      </w:pPr>
      <w:r w:rsidRPr="00186DD2">
        <w:rPr>
          <w:b/>
        </w:rPr>
        <w:br w:type="page"/>
      </w:r>
    </w:p>
    <w:p w:rsidR="00F129BA" w:rsidRPr="00186DD2" w:rsidRDefault="00A83B4C" w:rsidP="00BC0C8C">
      <w:pPr>
        <w:contextualSpacing/>
        <w:jc w:val="both"/>
        <w:rPr>
          <w:b/>
          <w:lang w:val="sr-Cyrl-CS"/>
        </w:rPr>
      </w:pPr>
      <w:r w:rsidRPr="00186DD2">
        <w:rPr>
          <w:b/>
        </w:rPr>
        <w:lastRenderedPageBreak/>
        <w:t xml:space="preserve">2) </w:t>
      </w:r>
      <w:r w:rsidR="006F50F9" w:rsidRPr="00186DD2">
        <w:rPr>
          <w:b/>
          <w:lang w:val="sr-Cyrl-CS"/>
        </w:rPr>
        <w:t>Техничке карактеристике, спецификација и структура цене,</w:t>
      </w:r>
      <w:r w:rsidR="006F50F9" w:rsidRPr="00186DD2">
        <w:rPr>
          <w:b/>
        </w:rPr>
        <w:t xml:space="preserve"> цена, опис,</w:t>
      </w:r>
      <w:r w:rsidR="006F50F9" w:rsidRPr="00186DD2">
        <w:rPr>
          <w:b/>
          <w:lang w:val="sr-Cyrl-CS"/>
        </w:rPr>
        <w:t xml:space="preserve"> квалитет и количина</w:t>
      </w:r>
    </w:p>
    <w:p w:rsidR="00F129BA" w:rsidRPr="00186DD2" w:rsidRDefault="00F129BA" w:rsidP="00F129BA">
      <w:pPr>
        <w:contextualSpacing/>
        <w:rPr>
          <w:b/>
          <w:iCs/>
          <w:lang w:val="sr-Cyrl-CS"/>
        </w:rPr>
      </w:pPr>
    </w:p>
    <w:p w:rsidR="00ED7106" w:rsidRPr="00186DD2" w:rsidRDefault="00ED7106" w:rsidP="00937208">
      <w:pPr>
        <w:spacing w:after="120"/>
        <w:jc w:val="both"/>
        <w:rPr>
          <w:iCs/>
        </w:rPr>
      </w:pPr>
      <w:r w:rsidRPr="00186DD2">
        <w:rPr>
          <w:b/>
          <w:iCs/>
          <w:lang w:val="sr-Cyrl-CS"/>
        </w:rPr>
        <w:t xml:space="preserve">Назив предмета набавке: </w:t>
      </w:r>
      <w:r w:rsidR="00A10B4B" w:rsidRPr="00A10B4B">
        <w:rPr>
          <w:iCs/>
        </w:rPr>
        <w:t>Замена</w:t>
      </w:r>
      <w:r w:rsidR="00FD7E93">
        <w:rPr>
          <w:iCs/>
        </w:rPr>
        <w:t xml:space="preserve"> </w:t>
      </w:r>
      <w:r w:rsidR="00A10B4B">
        <w:rPr>
          <w:iCs/>
        </w:rPr>
        <w:t>расвете (</w:t>
      </w:r>
      <w:r w:rsidR="00A10B4B" w:rsidRPr="00A10B4B">
        <w:rPr>
          <w:iCs/>
        </w:rPr>
        <w:t>ЛЕД светиљки</w:t>
      </w:r>
      <w:r w:rsidR="00A10B4B">
        <w:rPr>
          <w:iCs/>
        </w:rPr>
        <w:t>)</w:t>
      </w:r>
      <w:r w:rsidR="00A10B4B" w:rsidRPr="00A10B4B">
        <w:rPr>
          <w:iCs/>
        </w:rPr>
        <w:t xml:space="preserve"> у амфитеатру</w:t>
      </w:r>
      <w:r w:rsidR="00FD7E93">
        <w:rPr>
          <w:iCs/>
        </w:rPr>
        <w:t xml:space="preserve"> </w:t>
      </w:r>
      <w:r w:rsidR="00A10B4B" w:rsidRPr="00A10B4B">
        <w:rPr>
          <w:iCs/>
        </w:rPr>
        <w:t>Економског факултета у Каргујевцу</w:t>
      </w:r>
    </w:p>
    <w:p w:rsidR="00BC0C8C" w:rsidRPr="00186DD2" w:rsidRDefault="00BC0C8C" w:rsidP="00937208">
      <w:pPr>
        <w:spacing w:after="120"/>
        <w:jc w:val="both"/>
        <w:rPr>
          <w:iCs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709"/>
        <w:gridCol w:w="2552"/>
        <w:gridCol w:w="1134"/>
        <w:gridCol w:w="1134"/>
        <w:gridCol w:w="1701"/>
        <w:gridCol w:w="1842"/>
      </w:tblGrid>
      <w:tr w:rsidR="002319AF" w:rsidRPr="00186DD2" w:rsidTr="00792F2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F" w:rsidRPr="00186DD2" w:rsidRDefault="002319AF" w:rsidP="00C8346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DD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Р.бр.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F" w:rsidRPr="00186DD2" w:rsidRDefault="002319AF" w:rsidP="00C8346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DD2">
              <w:rPr>
                <w:rFonts w:eastAsia="Times New Roman"/>
                <w:b/>
                <w:bCs/>
                <w:color w:val="000000"/>
              </w:rPr>
              <w:t>Опис услуге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F" w:rsidRPr="00186DD2" w:rsidRDefault="002319AF" w:rsidP="00C8346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DD2">
              <w:rPr>
                <w:rFonts w:eastAsia="Times New Roman"/>
                <w:b/>
                <w:bCs/>
                <w:color w:val="000000"/>
              </w:rPr>
              <w:t>Jeд. 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319AF" w:rsidRPr="00186DD2" w:rsidRDefault="002319AF" w:rsidP="00C8346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DD2">
              <w:rPr>
                <w:rFonts w:eastAsia="Times New Roman"/>
                <w:b/>
                <w:bCs/>
                <w:color w:val="000000"/>
              </w:rPr>
              <w:t>Кол.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319AF" w:rsidRPr="00186DD2" w:rsidRDefault="002319AF" w:rsidP="00C8346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DD2">
              <w:rPr>
                <w:rFonts w:eastAsia="Times New Roman"/>
                <w:b/>
                <w:bCs/>
                <w:color w:val="000000"/>
              </w:rPr>
              <w:t>Јед. цена</w:t>
            </w:r>
            <w:r w:rsidRPr="00186DD2">
              <w:rPr>
                <w:rFonts w:eastAsia="Times New Roman"/>
                <w:b/>
                <w:bCs/>
                <w:color w:val="000000"/>
              </w:rPr>
              <w:br/>
              <w:t>(без ПДВ-а)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319AF" w:rsidRPr="00186DD2" w:rsidRDefault="002319AF" w:rsidP="00C8346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DD2">
              <w:rPr>
                <w:rFonts w:eastAsia="Times New Roman"/>
                <w:b/>
                <w:bCs/>
                <w:color w:val="000000"/>
              </w:rPr>
              <w:t>Укупна цена</w:t>
            </w:r>
            <w:r w:rsidRPr="00186DD2">
              <w:rPr>
                <w:rFonts w:eastAsia="Times New Roman"/>
                <w:b/>
                <w:bCs/>
                <w:color w:val="000000"/>
              </w:rPr>
              <w:br/>
              <w:t>(без ПДВ-а)</w:t>
            </w:r>
          </w:p>
        </w:tc>
      </w:tr>
      <w:tr w:rsidR="002319AF" w:rsidRPr="00186DD2" w:rsidTr="00792F2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F" w:rsidRPr="00186DD2" w:rsidRDefault="002319AF" w:rsidP="00C83460">
            <w:pPr>
              <w:jc w:val="center"/>
              <w:rPr>
                <w:rFonts w:eastAsia="Times New Roman"/>
                <w:b/>
                <w:color w:val="000000"/>
              </w:rPr>
            </w:pPr>
            <w:r w:rsidRPr="00186DD2">
              <w:rPr>
                <w:rFonts w:eastAsia="Times New Roman"/>
                <w:b/>
                <w:color w:val="000000"/>
              </w:rPr>
              <w:t>1</w:t>
            </w:r>
            <w:r w:rsidR="00435335">
              <w:rPr>
                <w:rFonts w:eastAsia="Times New Roman"/>
                <w:b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F" w:rsidRDefault="002319AF" w:rsidP="00C83460">
            <w:pPr>
              <w:rPr>
                <w:rFonts w:eastAsia="Times New Roman"/>
                <w:iCs/>
              </w:rPr>
            </w:pPr>
            <w:r w:rsidRPr="00A10B4B">
              <w:rPr>
                <w:rFonts w:eastAsia="Times New Roman"/>
                <w:iCs/>
              </w:rPr>
              <w:t>Замена</w:t>
            </w:r>
            <w:r w:rsidR="00FD7E93">
              <w:rPr>
                <w:rFonts w:eastAsia="Times New Roman"/>
                <w:iCs/>
              </w:rPr>
              <w:t xml:space="preserve"> </w:t>
            </w:r>
            <w:r w:rsidRPr="00A10B4B">
              <w:rPr>
                <w:rFonts w:eastAsia="Times New Roman"/>
                <w:iCs/>
              </w:rPr>
              <w:t>расвете (ЛЕД светиљки) у амфитеатру</w:t>
            </w:r>
            <w:r>
              <w:rPr>
                <w:rFonts w:eastAsia="Times New Roman"/>
                <w:iCs/>
              </w:rPr>
              <w:t xml:space="preserve"> Факултета:</w:t>
            </w:r>
          </w:p>
          <w:p w:rsidR="002319AF" w:rsidRDefault="002319AF" w:rsidP="00C83460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-Потребно је скинути </w:t>
            </w:r>
            <w:r w:rsidR="005D24BE">
              <w:rPr>
                <w:rFonts w:eastAsia="Times New Roman"/>
                <w:iCs/>
              </w:rPr>
              <w:t>неисправне (прегореле) ЛЕД светиљке и поставити нове</w:t>
            </w:r>
            <w:r>
              <w:rPr>
                <w:rFonts w:eastAsia="Times New Roman"/>
                <w:iCs/>
              </w:rPr>
              <w:t>;</w:t>
            </w:r>
          </w:p>
          <w:p w:rsidR="002319AF" w:rsidRDefault="002319AF" w:rsidP="00C83460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-Светиљке су постављене на висини од 4,6 метара од пода, при чему је под степенаст и под нагибом;</w:t>
            </w:r>
          </w:p>
          <w:p w:rsidR="002319AF" w:rsidRPr="00186DD2" w:rsidRDefault="002319AF" w:rsidP="00C83460">
            <w:pPr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-На степенастим површинама су постављене клупе и столице које су фиксиране за под.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F" w:rsidRPr="00186DD2" w:rsidRDefault="002319AF" w:rsidP="00C834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Pr="00186DD2">
              <w:rPr>
                <w:rFonts w:eastAsia="Times New Roman"/>
              </w:rPr>
              <w:t>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F" w:rsidRPr="00A10B4B" w:rsidRDefault="002319AF" w:rsidP="00C8346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 (осам)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F" w:rsidRPr="00186DD2" w:rsidRDefault="002319AF" w:rsidP="00C8346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F" w:rsidRPr="00186DD2" w:rsidRDefault="002319AF" w:rsidP="00C83460">
            <w:pPr>
              <w:rPr>
                <w:rFonts w:eastAsia="Times New Roman"/>
                <w:color w:val="000000"/>
              </w:rPr>
            </w:pPr>
          </w:p>
        </w:tc>
      </w:tr>
      <w:tr w:rsidR="00221675" w:rsidRPr="00186DD2" w:rsidTr="00792F2C">
        <w:trPr>
          <w:trHeight w:val="495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75" w:rsidRPr="00186DD2" w:rsidRDefault="00221675" w:rsidP="00C8346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86DD2">
              <w:rPr>
                <w:rFonts w:eastAsia="Times New Roman"/>
                <w:b/>
                <w:bCs/>
                <w:color w:val="000000"/>
              </w:rPr>
              <w:t>УКУПНО без ПДВ-а: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75" w:rsidRPr="00186DD2" w:rsidRDefault="00221675" w:rsidP="00C8346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86DD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221675" w:rsidRPr="00186DD2" w:rsidTr="00792F2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75" w:rsidRPr="00186DD2" w:rsidRDefault="00221675" w:rsidP="00C83460">
            <w:pPr>
              <w:jc w:val="right"/>
              <w:rPr>
                <w:rFonts w:eastAsia="Times New Roman"/>
                <w:bCs/>
                <w:color w:val="000000"/>
              </w:rPr>
            </w:pPr>
            <w:r w:rsidRPr="00186DD2">
              <w:rPr>
                <w:rFonts w:eastAsia="Times New Roman"/>
                <w:bCs/>
                <w:color w:val="000000"/>
              </w:rPr>
              <w:t>ПДВ: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75" w:rsidRPr="00186DD2" w:rsidRDefault="00221675" w:rsidP="00C8346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86DD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221675" w:rsidRPr="00186DD2" w:rsidTr="00792F2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75" w:rsidRPr="00186DD2" w:rsidRDefault="00221675" w:rsidP="00C83460">
            <w:pPr>
              <w:jc w:val="right"/>
              <w:rPr>
                <w:rFonts w:eastAsia="Times New Roman"/>
                <w:bCs/>
                <w:color w:val="000000"/>
              </w:rPr>
            </w:pPr>
            <w:r w:rsidRPr="00186DD2">
              <w:rPr>
                <w:rFonts w:eastAsia="Times New Roman"/>
                <w:bCs/>
                <w:color w:val="000000"/>
              </w:rPr>
              <w:t>УКУПНО са ПДВ-ом: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75" w:rsidRPr="00186DD2" w:rsidRDefault="00221675" w:rsidP="00C8346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86DD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</w:tbl>
    <w:p w:rsidR="005E0C89" w:rsidRDefault="005E0C89" w:rsidP="00881D36">
      <w:pPr>
        <w:spacing w:after="200" w:line="276" w:lineRule="auto"/>
        <w:rPr>
          <w:b/>
          <w:bCs/>
        </w:rPr>
      </w:pPr>
    </w:p>
    <w:p w:rsidR="00881D36" w:rsidRPr="005E0C89" w:rsidRDefault="00881D36">
      <w:pPr>
        <w:spacing w:after="200" w:line="276" w:lineRule="auto"/>
        <w:rPr>
          <w:b/>
          <w:bCs/>
        </w:rPr>
      </w:pPr>
      <w:r w:rsidRPr="00881D36">
        <w:rPr>
          <w:b/>
          <w:bCs/>
        </w:rPr>
        <w:t>*</w:t>
      </w:r>
      <w:r>
        <w:rPr>
          <w:b/>
          <w:bCs/>
        </w:rPr>
        <w:t xml:space="preserve">Количина је оквирна-Наручилац задржава право да у зависности од конкретних потреба дефинише </w:t>
      </w:r>
      <w:r w:rsidR="005E0C89">
        <w:rPr>
          <w:b/>
          <w:bCs/>
        </w:rPr>
        <w:t xml:space="preserve">коначан </w:t>
      </w:r>
      <w:r>
        <w:rPr>
          <w:b/>
          <w:bCs/>
        </w:rPr>
        <w:t xml:space="preserve">број </w:t>
      </w:r>
      <w:r w:rsidR="005E0C89">
        <w:rPr>
          <w:b/>
          <w:bCs/>
        </w:rPr>
        <w:t>светиљки за замену.</w:t>
      </w:r>
    </w:p>
    <w:tbl>
      <w:tblPr>
        <w:tblW w:w="4902" w:type="pct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6"/>
        <w:gridCol w:w="2436"/>
      </w:tblGrid>
      <w:tr w:rsidR="002C3545" w:rsidRPr="00186DD2" w:rsidTr="00B37F0B">
        <w:trPr>
          <w:trHeight w:val="680"/>
          <w:jc w:val="center"/>
        </w:trPr>
        <w:tc>
          <w:tcPr>
            <w:tcW w:w="3656" w:type="pct"/>
            <w:vAlign w:val="center"/>
          </w:tcPr>
          <w:p w:rsidR="002C3545" w:rsidRPr="00186DD2" w:rsidRDefault="00A10B4B" w:rsidP="00A10B4B">
            <w:pPr>
              <w:suppressAutoHyphens/>
              <w:rPr>
                <w:highlight w:val="yellow"/>
              </w:rPr>
            </w:pPr>
            <w:r>
              <w:rPr>
                <w:b/>
              </w:rPr>
              <w:t xml:space="preserve">Рок испоруке </w:t>
            </w:r>
            <w:r w:rsidR="00156162" w:rsidRPr="00186DD2">
              <w:rPr>
                <w:b/>
                <w:i/>
                <w:iCs/>
              </w:rPr>
              <w:t>(</w:t>
            </w:r>
            <w:r w:rsidR="005E0C89">
              <w:rPr>
                <w:bCs/>
                <w:i/>
                <w:iCs/>
              </w:rPr>
              <w:t>највише у року од 10</w:t>
            </w:r>
            <w:r>
              <w:rPr>
                <w:bCs/>
                <w:i/>
                <w:iCs/>
              </w:rPr>
              <w:t xml:space="preserve"> дана од захтева Наручиоца</w:t>
            </w:r>
            <w:r w:rsidR="00156162" w:rsidRPr="00186DD2">
              <w:rPr>
                <w:b/>
                <w:i/>
                <w:iCs/>
              </w:rPr>
              <w:t>)</w:t>
            </w:r>
            <w:r w:rsidR="00FE586E" w:rsidRPr="00186DD2">
              <w:rPr>
                <w:b/>
              </w:rPr>
              <w:t xml:space="preserve"> </w:t>
            </w:r>
          </w:p>
        </w:tc>
        <w:tc>
          <w:tcPr>
            <w:tcW w:w="1344" w:type="pct"/>
            <w:vAlign w:val="center"/>
          </w:tcPr>
          <w:p w:rsidR="002C3545" w:rsidRPr="00186DD2" w:rsidRDefault="00FE586E" w:rsidP="00A10B4B">
            <w:pPr>
              <w:suppressAutoHyphens/>
              <w:ind w:left="317" w:hanging="425"/>
              <w:jc w:val="center"/>
              <w:rPr>
                <w:lang w:val="sr-Cyrl-CS"/>
              </w:rPr>
            </w:pPr>
            <w:r w:rsidRPr="00186DD2">
              <w:rPr>
                <w:lang w:val="sr-Cyrl-CS"/>
              </w:rPr>
              <w:t>________</w:t>
            </w:r>
            <w:r w:rsidR="005E0C89">
              <w:rPr>
                <w:lang w:val="sr-Cyrl-CS"/>
              </w:rPr>
              <w:t>__</w:t>
            </w:r>
            <w:r w:rsidR="007E2F1D" w:rsidRPr="00186DD2">
              <w:rPr>
                <w:lang w:val="sr-Cyrl-CS"/>
              </w:rPr>
              <w:t xml:space="preserve"> </w:t>
            </w:r>
            <w:r w:rsidR="00A10B4B">
              <w:rPr>
                <w:lang w:val="sr-Cyrl-CS"/>
              </w:rPr>
              <w:t>дана</w:t>
            </w:r>
          </w:p>
        </w:tc>
      </w:tr>
      <w:tr w:rsidR="003869B7" w:rsidRPr="00186DD2" w:rsidTr="00B37F0B">
        <w:trPr>
          <w:trHeight w:val="1247"/>
          <w:jc w:val="center"/>
        </w:trPr>
        <w:tc>
          <w:tcPr>
            <w:tcW w:w="3656" w:type="pct"/>
            <w:vAlign w:val="center"/>
          </w:tcPr>
          <w:p w:rsidR="003869B7" w:rsidRPr="00186DD2" w:rsidRDefault="003869B7" w:rsidP="00937208">
            <w:pPr>
              <w:suppressAutoHyphens/>
              <w:rPr>
                <w:b/>
                <w:bCs/>
                <w:lang w:val="sr-Cyrl-CS"/>
              </w:rPr>
            </w:pPr>
            <w:r w:rsidRPr="00186DD2">
              <w:rPr>
                <w:b/>
                <w:bCs/>
                <w:lang w:val="sr-Cyrl-CS"/>
              </w:rPr>
              <w:t>Рок плаћања</w:t>
            </w:r>
          </w:p>
          <w:p w:rsidR="003869B7" w:rsidRPr="00186DD2" w:rsidRDefault="003869B7" w:rsidP="001558CC">
            <w:pPr>
              <w:suppressAutoHyphens/>
              <w:rPr>
                <w:b/>
              </w:rPr>
            </w:pPr>
            <w:r w:rsidRPr="00186DD2">
              <w:rPr>
                <w:b/>
                <w:bCs/>
                <w:i/>
                <w:lang w:val="pl-PL"/>
              </w:rPr>
              <w:t>(</w:t>
            </w:r>
            <w:r w:rsidR="00433E9C" w:rsidRPr="00186DD2">
              <w:rPr>
                <w:bCs/>
                <w:i/>
              </w:rPr>
              <w:t>у</w:t>
            </w:r>
            <w:r w:rsidR="00433E9C" w:rsidRPr="00186DD2">
              <w:rPr>
                <w:b/>
                <w:bCs/>
                <w:i/>
              </w:rPr>
              <w:t xml:space="preserve"> </w:t>
            </w:r>
            <w:r w:rsidR="00433E9C" w:rsidRPr="00186DD2">
              <w:rPr>
                <w:bCs/>
                <w:i/>
              </w:rPr>
              <w:t>року од (најмање) 15</w:t>
            </w:r>
            <w:r w:rsidR="007E2F1D" w:rsidRPr="00186DD2">
              <w:rPr>
                <w:b/>
                <w:bCs/>
                <w:i/>
              </w:rPr>
              <w:t xml:space="preserve"> </w:t>
            </w:r>
            <w:r w:rsidRPr="00186DD2">
              <w:rPr>
                <w:i/>
              </w:rPr>
              <w:t>до</w:t>
            </w:r>
            <w:r w:rsidR="00433E9C" w:rsidRPr="00186DD2">
              <w:rPr>
                <w:i/>
              </w:rPr>
              <w:t xml:space="preserve"> (најдуже)</w:t>
            </w:r>
            <w:r w:rsidRPr="00186DD2">
              <w:rPr>
                <w:i/>
              </w:rPr>
              <w:t xml:space="preserve"> </w:t>
            </w:r>
            <w:r w:rsidRPr="00186DD2">
              <w:rPr>
                <w:i/>
                <w:lang w:val="sr-Cyrl-CS"/>
              </w:rPr>
              <w:t xml:space="preserve">45 дана од дана пријема </w:t>
            </w:r>
            <w:r w:rsidR="00FE586E" w:rsidRPr="00186DD2">
              <w:rPr>
                <w:i/>
              </w:rPr>
              <w:t>и евидентирања исправне фактуре</w:t>
            </w:r>
          </w:p>
        </w:tc>
        <w:tc>
          <w:tcPr>
            <w:tcW w:w="1344" w:type="pct"/>
            <w:vAlign w:val="center"/>
          </w:tcPr>
          <w:p w:rsidR="003869B7" w:rsidRPr="00186DD2" w:rsidRDefault="003869B7" w:rsidP="00056E41">
            <w:pPr>
              <w:suppressAutoHyphens/>
              <w:ind w:left="317" w:hanging="425"/>
              <w:jc w:val="center"/>
              <w:rPr>
                <w:lang w:val="sr-Cyrl-CS"/>
              </w:rPr>
            </w:pPr>
          </w:p>
          <w:p w:rsidR="003869B7" w:rsidRPr="00186DD2" w:rsidRDefault="003869B7" w:rsidP="00056E41">
            <w:pPr>
              <w:suppressAutoHyphens/>
              <w:ind w:left="317" w:hanging="425"/>
              <w:jc w:val="center"/>
              <w:rPr>
                <w:lang w:val="sr-Cyrl-CS"/>
              </w:rPr>
            </w:pPr>
            <w:r w:rsidRPr="00186DD2">
              <w:rPr>
                <w:lang w:val="sr-Cyrl-CS"/>
              </w:rPr>
              <w:t>__________ дана</w:t>
            </w:r>
          </w:p>
        </w:tc>
      </w:tr>
      <w:tr w:rsidR="003869B7" w:rsidRPr="00186DD2" w:rsidTr="00B37F0B">
        <w:trPr>
          <w:trHeight w:val="794"/>
          <w:jc w:val="center"/>
        </w:trPr>
        <w:tc>
          <w:tcPr>
            <w:tcW w:w="3656" w:type="pct"/>
            <w:vAlign w:val="center"/>
          </w:tcPr>
          <w:p w:rsidR="003869B7" w:rsidRPr="00186DD2" w:rsidRDefault="003869B7" w:rsidP="00937208">
            <w:pPr>
              <w:suppressAutoHyphens/>
              <w:rPr>
                <w:b/>
                <w:bCs/>
                <w:lang w:val="sr-Cyrl-CS"/>
              </w:rPr>
            </w:pPr>
            <w:r w:rsidRPr="00186DD2">
              <w:rPr>
                <w:b/>
                <w:bCs/>
                <w:lang w:val="sr-Cyrl-CS"/>
              </w:rPr>
              <w:t xml:space="preserve">Рок важења понуде </w:t>
            </w:r>
          </w:p>
          <w:p w:rsidR="003869B7" w:rsidRPr="00186DD2" w:rsidRDefault="003869B7" w:rsidP="00937208">
            <w:pPr>
              <w:suppressAutoHyphens/>
              <w:rPr>
                <w:lang w:val="sr-Cyrl-CS"/>
              </w:rPr>
            </w:pPr>
            <w:r w:rsidRPr="00186DD2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1344" w:type="pct"/>
            <w:vAlign w:val="center"/>
          </w:tcPr>
          <w:p w:rsidR="003869B7" w:rsidRPr="00186DD2" w:rsidRDefault="003869B7" w:rsidP="00056E41">
            <w:pPr>
              <w:suppressAutoHyphens/>
              <w:ind w:left="317" w:hanging="425"/>
              <w:jc w:val="center"/>
              <w:rPr>
                <w:lang w:val="sr-Cyrl-CS"/>
              </w:rPr>
            </w:pPr>
            <w:r w:rsidRPr="00186DD2">
              <w:rPr>
                <w:lang w:val="pl-PL"/>
              </w:rPr>
              <w:t>__</w:t>
            </w:r>
            <w:r w:rsidRPr="00186DD2">
              <w:t>__</w:t>
            </w:r>
            <w:r w:rsidRPr="00186DD2">
              <w:rPr>
                <w:lang w:val="sr-Cyrl-CS"/>
              </w:rPr>
              <w:t>__</w:t>
            </w:r>
            <w:r w:rsidRPr="00186DD2">
              <w:rPr>
                <w:lang w:val="pl-PL"/>
              </w:rPr>
              <w:t xml:space="preserve">____ </w:t>
            </w:r>
            <w:r w:rsidRPr="00186DD2">
              <w:rPr>
                <w:lang w:val="sr-Cyrl-CS"/>
              </w:rPr>
              <w:t>дана</w:t>
            </w:r>
          </w:p>
        </w:tc>
      </w:tr>
    </w:tbl>
    <w:p w:rsidR="00ED7106" w:rsidRPr="00186DD2" w:rsidRDefault="00330E1B" w:rsidP="004148A4">
      <w:pPr>
        <w:pStyle w:val="ListParagraph"/>
        <w:ind w:left="142"/>
        <w:jc w:val="both"/>
        <w:rPr>
          <w:b/>
        </w:rPr>
      </w:pPr>
      <w:r w:rsidRPr="00186DD2">
        <w:rPr>
          <w:b/>
        </w:rPr>
        <w:t xml:space="preserve"> </w:t>
      </w:r>
    </w:p>
    <w:p w:rsidR="002233BA" w:rsidRPr="00186DD2" w:rsidRDefault="00F81E32" w:rsidP="004148A4">
      <w:pPr>
        <w:pStyle w:val="ListParagraph"/>
        <w:ind w:left="142"/>
        <w:jc w:val="both"/>
        <w:rPr>
          <w:b/>
          <w:bCs/>
        </w:rPr>
      </w:pPr>
      <w:r w:rsidRPr="00186DD2">
        <w:rPr>
          <w:b/>
          <w:bCs/>
        </w:rPr>
        <w:t>*понуђач је у систему ПДВ-а:</w:t>
      </w:r>
      <w:r w:rsidR="00FD7E93">
        <w:rPr>
          <w:b/>
          <w:bCs/>
        </w:rPr>
        <w:t xml:space="preserve"> </w:t>
      </w:r>
      <w:r w:rsidRPr="00186DD2">
        <w:rPr>
          <w:b/>
          <w:bCs/>
        </w:rPr>
        <w:t xml:space="preserve">           ДА              НЕ                            - заокружити</w:t>
      </w:r>
    </w:p>
    <w:p w:rsidR="004148A4" w:rsidRDefault="004148A4" w:rsidP="004148A4">
      <w:pPr>
        <w:pStyle w:val="ListParagraph"/>
        <w:ind w:left="142"/>
        <w:jc w:val="both"/>
        <w:rPr>
          <w:b/>
          <w:bCs/>
        </w:rPr>
      </w:pPr>
    </w:p>
    <w:p w:rsidR="005E0C89" w:rsidRPr="005369A9" w:rsidRDefault="00567EBC" w:rsidP="005369A9">
      <w:pPr>
        <w:pStyle w:val="ListParagraph"/>
        <w:ind w:left="142"/>
        <w:jc w:val="both"/>
        <w:rPr>
          <w:bCs/>
          <w:u w:val="single"/>
        </w:rPr>
      </w:pPr>
      <w:r>
        <w:rPr>
          <w:b/>
          <w:bCs/>
        </w:rPr>
        <w:t xml:space="preserve">Место испоруке: </w:t>
      </w:r>
      <w:r w:rsidRPr="00567EBC">
        <w:rPr>
          <w:bCs/>
        </w:rPr>
        <w:t>На адреси Наручиоца, Економског факултета у Крагујевцу, ул. Лицеја Кнежевине Србије бр. 3</w:t>
      </w:r>
      <w:r>
        <w:rPr>
          <w:bCs/>
        </w:rPr>
        <w:t xml:space="preserve">, у амфитеатру Факултета </w:t>
      </w:r>
      <w:r w:rsidRPr="00567EBC">
        <w:rPr>
          <w:bCs/>
          <w:u w:val="single"/>
        </w:rPr>
        <w:t>(</w:t>
      </w:r>
      <w:r w:rsidRPr="00FF761E">
        <w:rPr>
          <w:b/>
          <w:bCs/>
          <w:u w:val="single"/>
        </w:rPr>
        <w:t>обилазак локације је могућ, радним данима, у времену од 09</w:t>
      </w:r>
      <w:r w:rsidRPr="00FF761E">
        <w:rPr>
          <w:b/>
          <w:bCs/>
          <w:u w:val="single"/>
          <w:vertAlign w:val="superscript"/>
        </w:rPr>
        <w:t xml:space="preserve">00 </w:t>
      </w:r>
      <w:r w:rsidRPr="00FF761E">
        <w:rPr>
          <w:b/>
          <w:bCs/>
          <w:u w:val="single"/>
        </w:rPr>
        <w:t>до 14</w:t>
      </w:r>
      <w:r w:rsidRPr="00FF761E">
        <w:rPr>
          <w:b/>
          <w:bCs/>
          <w:u w:val="single"/>
          <w:vertAlign w:val="superscript"/>
        </w:rPr>
        <w:t xml:space="preserve">00 </w:t>
      </w:r>
      <w:r w:rsidRPr="00FF761E">
        <w:rPr>
          <w:b/>
          <w:bCs/>
          <w:u w:val="single"/>
        </w:rPr>
        <w:t>часова</w:t>
      </w:r>
      <w:r w:rsidRPr="00567EBC">
        <w:rPr>
          <w:bCs/>
          <w:u w:val="single"/>
        </w:rPr>
        <w:t>)</w:t>
      </w:r>
      <w:r>
        <w:rPr>
          <w:bCs/>
          <w:u w:val="single"/>
        </w:rPr>
        <w:t>.</w:t>
      </w:r>
      <w:r w:rsidR="005E0C89">
        <w:rPr>
          <w:b/>
          <w:bCs/>
        </w:rPr>
        <w:br w:type="page"/>
      </w:r>
    </w:p>
    <w:p w:rsidR="00FE586E" w:rsidRPr="00186DD2" w:rsidRDefault="00FE586E" w:rsidP="008C2863">
      <w:pPr>
        <w:pStyle w:val="ListParagraph"/>
        <w:spacing w:after="120"/>
        <w:ind w:left="142"/>
        <w:jc w:val="both"/>
        <w:rPr>
          <w:b/>
          <w:bCs/>
        </w:rPr>
      </w:pPr>
      <w:r w:rsidRPr="00186DD2">
        <w:rPr>
          <w:b/>
          <w:bCs/>
        </w:rPr>
        <w:lastRenderedPageBreak/>
        <w:t xml:space="preserve">НАПОМЕНА: </w:t>
      </w:r>
    </w:p>
    <w:p w:rsidR="00046D02" w:rsidRPr="00186DD2" w:rsidRDefault="00046D02" w:rsidP="004148A4">
      <w:pPr>
        <w:ind w:left="142"/>
        <w:jc w:val="both"/>
        <w:rPr>
          <w:lang w:val="sr-Cyrl-CS"/>
        </w:rPr>
      </w:pPr>
      <w:r w:rsidRPr="00186DD2">
        <w:rPr>
          <w:lang w:val="sr-Cyrl-CS"/>
        </w:rPr>
        <w:t>Цена у понуди мора бити исказана у динарима, без и са порезом на додату вредност (уколико је понуђач у систему ПДВ-а), са урачунатим трошковима које понуђач има у реализацији предметне набавке, с тим да ће се за оцену понуде узимати цена без пореза на додату вредност.</w:t>
      </w:r>
    </w:p>
    <w:p w:rsidR="00046D02" w:rsidRPr="00186DD2" w:rsidRDefault="00046D02" w:rsidP="004148A4">
      <w:pPr>
        <w:pStyle w:val="ListParagraph"/>
        <w:ind w:left="142"/>
        <w:jc w:val="both"/>
        <w:rPr>
          <w:lang w:val="sr-Cyrl-CS"/>
        </w:rPr>
      </w:pPr>
      <w:r w:rsidRPr="00186DD2">
        <w:rPr>
          <w:lang w:val="sr-Cyrl-CS"/>
        </w:rPr>
        <w:t>Цена је фиксна и не може се мењати током трајања уговора.</w:t>
      </w:r>
    </w:p>
    <w:p w:rsidR="00FE586E" w:rsidRPr="00186DD2" w:rsidRDefault="00FE586E" w:rsidP="004148A4">
      <w:pPr>
        <w:ind w:left="142"/>
        <w:jc w:val="both"/>
      </w:pPr>
      <w:r w:rsidRPr="00186DD2">
        <w:t xml:space="preserve">Цена </w:t>
      </w:r>
      <w:r w:rsidR="004F5F14" w:rsidRPr="00186DD2">
        <w:t>обухвата</w:t>
      </w:r>
      <w:r w:rsidRPr="00186DD2">
        <w:t xml:space="preserve"> </w:t>
      </w:r>
      <w:r w:rsidR="005D24BE">
        <w:t>услугу замене неисправних (прегорелих) ЛЕД светиљки</w:t>
      </w:r>
      <w:r w:rsidR="00046D02" w:rsidRPr="00186DD2">
        <w:t xml:space="preserve"> </w:t>
      </w:r>
      <w:r w:rsidRPr="00186DD2">
        <w:t xml:space="preserve">и </w:t>
      </w:r>
      <w:r w:rsidR="004F5F14" w:rsidRPr="00186DD2">
        <w:t>остале</w:t>
      </w:r>
      <w:r w:rsidRPr="00186DD2">
        <w:t xml:space="preserve"> неспецифициране трошкове које захтева реализација ове набавке.</w:t>
      </w:r>
    </w:p>
    <w:p w:rsidR="00D71AD6" w:rsidRDefault="00646B64" w:rsidP="004148A4">
      <w:pPr>
        <w:ind w:left="142"/>
        <w:jc w:val="both"/>
      </w:pPr>
      <w:r w:rsidRPr="00186DD2">
        <w:t>Услуге</w:t>
      </w:r>
      <w:r w:rsidR="007E2F1D" w:rsidRPr="00186DD2">
        <w:t xml:space="preserve"> </w:t>
      </w:r>
      <w:r w:rsidRPr="00186DD2">
        <w:t xml:space="preserve">које су предмет </w:t>
      </w:r>
      <w:r w:rsidR="005D24BE">
        <w:t>набавке</w:t>
      </w:r>
      <w:r w:rsidRPr="00186DD2">
        <w:t xml:space="preserve"> у потпуности морају </w:t>
      </w:r>
      <w:r w:rsidR="005D24BE">
        <w:t>да буду у складу са</w:t>
      </w:r>
      <w:r w:rsidRPr="00186DD2">
        <w:t xml:space="preserve"> техничким спецификацијама Наручиоца и морају бити пружене у складу са важећим прописима, техничким нормативима и стандардима.</w:t>
      </w:r>
    </w:p>
    <w:p w:rsidR="00567EBC" w:rsidRPr="00567EBC" w:rsidRDefault="00567EBC" w:rsidP="004148A4">
      <w:pPr>
        <w:ind w:left="142"/>
        <w:jc w:val="both"/>
      </w:pPr>
    </w:p>
    <w:p w:rsidR="00D71AD6" w:rsidRPr="00186DD2" w:rsidRDefault="00D71AD6" w:rsidP="00D71AD6">
      <w:pPr>
        <w:jc w:val="center"/>
        <w:rPr>
          <w:b/>
          <w:bCs/>
          <w:color w:val="00000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838"/>
        <w:gridCol w:w="3178"/>
      </w:tblGrid>
      <w:tr w:rsidR="00D71AD6" w:rsidRPr="00186DD2" w:rsidTr="00D71AD6">
        <w:trPr>
          <w:trHeight w:val="624"/>
        </w:trPr>
        <w:tc>
          <w:tcPr>
            <w:tcW w:w="2977" w:type="dxa"/>
          </w:tcPr>
          <w:p w:rsidR="00D71AD6" w:rsidRPr="00186DD2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DD2">
              <w:rPr>
                <w:bCs/>
                <w:color w:val="000000"/>
                <w:sz w:val="24"/>
                <w:szCs w:val="24"/>
              </w:rPr>
              <w:t>Место:_____________</w:t>
            </w:r>
          </w:p>
        </w:tc>
        <w:tc>
          <w:tcPr>
            <w:tcW w:w="2838" w:type="dxa"/>
          </w:tcPr>
          <w:p w:rsidR="00D71AD6" w:rsidRPr="00186DD2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</w:tcPr>
          <w:p w:rsidR="00D71AD6" w:rsidRPr="00186DD2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DD2">
              <w:rPr>
                <w:bCs/>
                <w:color w:val="000000"/>
                <w:sz w:val="24"/>
                <w:szCs w:val="24"/>
              </w:rPr>
              <w:t>Понуђач (потпис):</w:t>
            </w:r>
          </w:p>
        </w:tc>
      </w:tr>
      <w:tr w:rsidR="00D71AD6" w:rsidRPr="00186DD2" w:rsidTr="00D71AD6">
        <w:trPr>
          <w:trHeight w:val="624"/>
        </w:trPr>
        <w:tc>
          <w:tcPr>
            <w:tcW w:w="2977" w:type="dxa"/>
          </w:tcPr>
          <w:p w:rsidR="00D71AD6" w:rsidRPr="00186DD2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DD2">
              <w:rPr>
                <w:bCs/>
                <w:color w:val="000000"/>
                <w:sz w:val="24"/>
                <w:szCs w:val="24"/>
              </w:rPr>
              <w:t>Датум:_____________</w:t>
            </w:r>
          </w:p>
        </w:tc>
        <w:tc>
          <w:tcPr>
            <w:tcW w:w="2838" w:type="dxa"/>
          </w:tcPr>
          <w:p w:rsidR="00D71AD6" w:rsidRPr="00186DD2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DD2">
              <w:rPr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178" w:type="dxa"/>
          </w:tcPr>
          <w:p w:rsidR="00D71AD6" w:rsidRPr="00186DD2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DD2">
              <w:rPr>
                <w:bCs/>
                <w:color w:val="000000"/>
                <w:sz w:val="24"/>
                <w:szCs w:val="24"/>
              </w:rPr>
              <w:t>_____________________</w:t>
            </w:r>
          </w:p>
        </w:tc>
      </w:tr>
    </w:tbl>
    <w:p w:rsidR="00B12E61" w:rsidRPr="00186DD2" w:rsidRDefault="00B12E61" w:rsidP="00F129BA">
      <w:pPr>
        <w:contextualSpacing/>
        <w:rPr>
          <w:b/>
          <w:iCs/>
          <w:lang w:val="sr-Cyrl-CS"/>
        </w:rPr>
      </w:pPr>
    </w:p>
    <w:p w:rsidR="00532823" w:rsidRPr="00186DD2" w:rsidRDefault="00532823" w:rsidP="008C2863">
      <w:pPr>
        <w:spacing w:after="200" w:line="276" w:lineRule="auto"/>
        <w:rPr>
          <w:lang w:val="sr-Cyrl-CS"/>
        </w:rPr>
      </w:pPr>
      <w:r w:rsidRPr="00186DD2">
        <w:rPr>
          <w:lang w:val="sr-Cyrl-CS"/>
        </w:rPr>
        <w:t xml:space="preserve"> </w:t>
      </w:r>
    </w:p>
    <w:p w:rsidR="005D24BE" w:rsidRDefault="005D24BE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83460" w:rsidRPr="00186DD2" w:rsidRDefault="00C83460" w:rsidP="00186DD2">
      <w:pPr>
        <w:spacing w:after="200" w:line="276" w:lineRule="auto"/>
        <w:jc w:val="center"/>
        <w:rPr>
          <w:b/>
          <w:bCs/>
        </w:rPr>
      </w:pPr>
      <w:r w:rsidRPr="00186DD2">
        <w:rPr>
          <w:b/>
          <w:bCs/>
        </w:rPr>
        <w:lastRenderedPageBreak/>
        <w:t>ИЗЈАВА О ИСПУЊЕНОСТИ КРИТЕРИЈУМА ЗА КВАЛИТАТИВНИ ИЗБОР ПРИВРЕДНОГ СУБЈЕКТА</w:t>
      </w:r>
    </w:p>
    <w:p w:rsidR="00C83460" w:rsidRPr="00186DD2" w:rsidRDefault="00C83460" w:rsidP="00C83460">
      <w:pPr>
        <w:jc w:val="both"/>
        <w:rPr>
          <w:noProof/>
        </w:rPr>
      </w:pPr>
      <w:r w:rsidRPr="00186DD2">
        <w:br/>
      </w:r>
      <w:r w:rsidRPr="00186DD2">
        <w:rPr>
          <w:b/>
          <w:bCs/>
        </w:rPr>
        <w:t xml:space="preserve">ПОТВРЂУЈЕМ </w:t>
      </w:r>
      <w:r w:rsidRPr="00186DD2">
        <w:rPr>
          <w:noProof/>
        </w:rPr>
        <w:t>под пуном материјалном и кривичном одговорношћу, као</w:t>
      </w:r>
      <w:r w:rsidRPr="00186DD2">
        <w:rPr>
          <w:noProof/>
        </w:rPr>
        <w:br/>
        <w:t>одговорно лице привредног субјекта/понуђача:</w:t>
      </w:r>
    </w:p>
    <w:p w:rsidR="00C83460" w:rsidRPr="00186DD2" w:rsidRDefault="00C83460" w:rsidP="00C83460">
      <w:pPr>
        <w:jc w:val="both"/>
        <w:rPr>
          <w:b/>
        </w:rPr>
      </w:pPr>
      <w:r w:rsidRPr="00186DD2">
        <w:rPr>
          <w:b/>
          <w:lang w:val="en-GB"/>
        </w:rPr>
        <w:t>Понуђач:</w:t>
      </w:r>
      <w:r w:rsidRPr="00186DD2">
        <w:rPr>
          <w:b/>
        </w:rPr>
        <w:t xml:space="preserve"> </w:t>
      </w:r>
      <w:r w:rsidRPr="00186DD2">
        <w:rPr>
          <w:b/>
          <w:lang w:val="en-GB"/>
        </w:rPr>
        <w:t>_________</w:t>
      </w:r>
      <w:r w:rsidRPr="00186DD2">
        <w:rPr>
          <w:b/>
        </w:rPr>
        <w:t>_</w:t>
      </w:r>
      <w:r w:rsidRPr="00186DD2">
        <w:rPr>
          <w:b/>
          <w:lang w:val="en-GB"/>
        </w:rPr>
        <w:t>_________________</w:t>
      </w:r>
      <w:r w:rsidRPr="00186DD2">
        <w:rPr>
          <w:b/>
        </w:rPr>
        <w:t>___________________________</w:t>
      </w:r>
      <w:r w:rsidRPr="00186DD2">
        <w:rPr>
          <w:b/>
          <w:lang w:val="en-GB"/>
        </w:rPr>
        <w:t>____</w:t>
      </w:r>
      <w:r w:rsidRPr="00186DD2">
        <w:rPr>
          <w:b/>
        </w:rPr>
        <w:t xml:space="preserve"> Адреса: </w:t>
      </w:r>
    </w:p>
    <w:p w:rsidR="00C83460" w:rsidRPr="00186DD2" w:rsidRDefault="00C83460" w:rsidP="00C83460">
      <w:pPr>
        <w:jc w:val="both"/>
        <w:rPr>
          <w:b/>
        </w:rPr>
      </w:pPr>
    </w:p>
    <w:p w:rsidR="00C83460" w:rsidRPr="00186DD2" w:rsidRDefault="00C83460" w:rsidP="00C83460">
      <w:pPr>
        <w:jc w:val="both"/>
        <w:rPr>
          <w:b/>
          <w:lang w:val="en-GB"/>
        </w:rPr>
      </w:pPr>
      <w:r w:rsidRPr="00186DD2">
        <w:rPr>
          <w:b/>
          <w:lang w:val="en-GB"/>
        </w:rPr>
        <w:t>_______</w:t>
      </w:r>
      <w:r w:rsidRPr="00186DD2">
        <w:rPr>
          <w:b/>
        </w:rPr>
        <w:t>__</w:t>
      </w:r>
      <w:r w:rsidRPr="00186DD2">
        <w:rPr>
          <w:b/>
          <w:lang w:val="en-GB"/>
        </w:rPr>
        <w:t>________________</w:t>
      </w:r>
      <w:r w:rsidRPr="00186DD2">
        <w:rPr>
          <w:b/>
        </w:rPr>
        <w:t>________________________________________________</w:t>
      </w:r>
      <w:r w:rsidRPr="00186DD2">
        <w:rPr>
          <w:b/>
          <w:lang w:val="en-GB"/>
        </w:rPr>
        <w:t>__</w:t>
      </w:r>
    </w:p>
    <w:p w:rsidR="00C83460" w:rsidRPr="00186DD2" w:rsidRDefault="00C83460" w:rsidP="00C83460">
      <w:pPr>
        <w:jc w:val="both"/>
        <w:rPr>
          <w:b/>
          <w:lang w:val="en-GB"/>
        </w:rPr>
      </w:pPr>
    </w:p>
    <w:p w:rsidR="00C83460" w:rsidRPr="00186DD2" w:rsidRDefault="00C83460" w:rsidP="00C83460">
      <w:pPr>
        <w:jc w:val="both"/>
        <w:rPr>
          <w:b/>
        </w:rPr>
      </w:pPr>
      <w:r w:rsidRPr="00186DD2">
        <w:rPr>
          <w:b/>
        </w:rPr>
        <w:t>ПИБ:</w:t>
      </w:r>
      <w:r w:rsidR="007E2F1D" w:rsidRPr="00186DD2">
        <w:rPr>
          <w:b/>
        </w:rPr>
        <w:t xml:space="preserve"> </w:t>
      </w:r>
      <w:r w:rsidRPr="00186DD2">
        <w:rPr>
          <w:b/>
          <w:lang w:val="en-GB"/>
        </w:rPr>
        <w:t>______________</w:t>
      </w:r>
      <w:r w:rsidRPr="00186DD2">
        <w:rPr>
          <w:b/>
        </w:rPr>
        <w:t>__</w:t>
      </w:r>
      <w:r w:rsidRPr="00186DD2">
        <w:rPr>
          <w:b/>
          <w:lang w:val="en-GB"/>
        </w:rPr>
        <w:t>______</w:t>
      </w:r>
      <w:r w:rsidRPr="00186DD2">
        <w:rPr>
          <w:b/>
        </w:rPr>
        <w:t xml:space="preserve"> МБ: __________________ </w:t>
      </w:r>
    </w:p>
    <w:p w:rsidR="00C83460" w:rsidRPr="00186DD2" w:rsidRDefault="00C83460" w:rsidP="00C83460">
      <w:pPr>
        <w:spacing w:line="276" w:lineRule="auto"/>
        <w:jc w:val="both"/>
        <w:rPr>
          <w:noProof/>
        </w:rPr>
      </w:pPr>
      <w:r w:rsidRPr="00186DD2">
        <w:rPr>
          <w:noProof/>
        </w:rPr>
        <w:t xml:space="preserve"> да наведени привредни субјект испуњава критеријуме за квалитативни избор привредног субјекта у поступку набавке: „</w:t>
      </w:r>
      <w:r w:rsidR="00670DE6" w:rsidRPr="00670DE6">
        <w:t>Услуге електроинсталационих поправки, прегледа електроормана и сл. – Замена расвете ( ЛЕД) светиљки</w:t>
      </w:r>
      <w:r w:rsidRPr="00186DD2">
        <w:rPr>
          <w:noProof/>
        </w:rPr>
        <w:t>“</w:t>
      </w:r>
      <w:r w:rsidR="00670DE6">
        <w:rPr>
          <w:noProof/>
        </w:rPr>
        <w:t>, шифра Н11</w:t>
      </w:r>
      <w:r w:rsidR="001609D4" w:rsidRPr="00186DD2">
        <w:rPr>
          <w:noProof/>
        </w:rPr>
        <w:t>/2024,</w:t>
      </w:r>
      <w:r w:rsidRPr="00186DD2">
        <w:rPr>
          <w:b/>
          <w:noProof/>
        </w:rPr>
        <w:t xml:space="preserve"> </w:t>
      </w:r>
      <w:r w:rsidRPr="00186DD2">
        <w:rPr>
          <w:noProof/>
        </w:rPr>
        <w:t xml:space="preserve">за потребе Наручиоца – </w:t>
      </w:r>
      <w:r w:rsidRPr="00186DD2">
        <w:rPr>
          <w:lang w:val="sr-Cyrl-CS"/>
        </w:rPr>
        <w:t xml:space="preserve">Економског факултета у Крагујевцу </w:t>
      </w:r>
      <w:r w:rsidRPr="00186DD2">
        <w:rPr>
          <w:noProof/>
        </w:rPr>
        <w:t xml:space="preserve">- </w:t>
      </w:r>
      <w:r w:rsidRPr="00186DD2">
        <w:rPr>
          <w:noProof/>
          <w:lang w:val="sr-Cyrl-CS"/>
        </w:rPr>
        <w:t>и то</w:t>
      </w:r>
      <w:r w:rsidRPr="00186DD2">
        <w:rPr>
          <w:noProof/>
        </w:rPr>
        <w:t>:</w:t>
      </w:r>
    </w:p>
    <w:p w:rsidR="00C83460" w:rsidRPr="00186DD2" w:rsidRDefault="00C83460" w:rsidP="00C83460">
      <w:pPr>
        <w:spacing w:line="276" w:lineRule="auto"/>
        <w:jc w:val="both"/>
        <w:rPr>
          <w:bCs/>
        </w:rPr>
      </w:pPr>
      <w:r w:rsidRPr="00186DD2">
        <w:rPr>
          <w:noProof/>
        </w:rPr>
        <w:br/>
      </w:r>
      <w:r w:rsidRPr="00186DD2">
        <w:rPr>
          <w:bCs/>
          <w:noProof/>
        </w:rPr>
        <w:t>1. Да</w:t>
      </w:r>
      <w:r w:rsidRPr="00186DD2">
        <w:rPr>
          <w:bCs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C83460" w:rsidRPr="00186DD2" w:rsidRDefault="00C83460" w:rsidP="00C83460">
      <w:pPr>
        <w:spacing w:line="276" w:lineRule="auto"/>
        <w:jc w:val="both"/>
        <w:rPr>
          <w:bCs/>
        </w:rPr>
      </w:pPr>
      <w:r w:rsidRPr="00186DD2">
        <w:rPr>
          <w:bCs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C83460" w:rsidRPr="00186DD2" w:rsidRDefault="00C83460" w:rsidP="00C83460">
      <w:pPr>
        <w:spacing w:line="276" w:lineRule="auto"/>
        <w:jc w:val="both"/>
        <w:rPr>
          <w:bCs/>
        </w:rPr>
      </w:pPr>
      <w:r w:rsidRPr="00186DD2">
        <w:rPr>
          <w:bCs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C83460" w:rsidRPr="00186DD2" w:rsidRDefault="00C83460" w:rsidP="00C83460">
      <w:pPr>
        <w:spacing w:line="276" w:lineRule="auto"/>
        <w:jc w:val="both"/>
        <w:rPr>
          <w:bCs/>
        </w:rPr>
      </w:pPr>
      <w:r w:rsidRPr="00186DD2">
        <w:rPr>
          <w:bCs/>
        </w:rPr>
        <w:t>4. Да не постоји сукоб интереса, а у вези са чланом 50. Закона о јавним набавкама;</w:t>
      </w:r>
    </w:p>
    <w:p w:rsidR="00C83460" w:rsidRPr="00186DD2" w:rsidRDefault="00C83460" w:rsidP="00C83460">
      <w:pPr>
        <w:spacing w:line="276" w:lineRule="auto"/>
        <w:jc w:val="both"/>
        <w:rPr>
          <w:bCs/>
        </w:rPr>
      </w:pPr>
      <w:r w:rsidRPr="00186DD2">
        <w:rPr>
          <w:bCs/>
        </w:rPr>
        <w:t xml:space="preserve">5. Да привредни субјект није: </w:t>
      </w:r>
    </w:p>
    <w:p w:rsidR="00C83460" w:rsidRPr="00186DD2" w:rsidRDefault="00C83460" w:rsidP="00C83460">
      <w:pPr>
        <w:spacing w:line="276" w:lineRule="auto"/>
        <w:ind w:firstLine="720"/>
        <w:jc w:val="both"/>
        <w:rPr>
          <w:b/>
        </w:rPr>
      </w:pPr>
      <w:r w:rsidRPr="00186DD2">
        <w:rPr>
          <w:b/>
        </w:rPr>
        <w:t>а)</w:t>
      </w:r>
      <w:r w:rsidRPr="00186DD2">
        <w:rPr>
          <w:bCs/>
        </w:rPr>
        <w:t xml:space="preserve"> покушао да изврши непримерен утицај на поступак одлучивања наручиоца;</w:t>
      </w:r>
      <w:r w:rsidRPr="00186DD2">
        <w:rPr>
          <w:b/>
        </w:rPr>
        <w:t xml:space="preserve"> </w:t>
      </w:r>
    </w:p>
    <w:p w:rsidR="00C83460" w:rsidRPr="00186DD2" w:rsidRDefault="00C83460" w:rsidP="00C83460">
      <w:pPr>
        <w:spacing w:line="276" w:lineRule="auto"/>
        <w:ind w:left="720"/>
        <w:jc w:val="both"/>
        <w:rPr>
          <w:bCs/>
        </w:rPr>
      </w:pPr>
      <w:r w:rsidRPr="00186DD2">
        <w:rPr>
          <w:b/>
        </w:rPr>
        <w:t>б)</w:t>
      </w:r>
      <w:r w:rsidRPr="00186DD2">
        <w:rPr>
          <w:bCs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C83460" w:rsidRPr="00186DD2" w:rsidRDefault="00C83460" w:rsidP="00C83460">
      <w:pPr>
        <w:spacing w:line="276" w:lineRule="auto"/>
        <w:ind w:left="720"/>
        <w:jc w:val="both"/>
        <w:rPr>
          <w:bCs/>
        </w:rPr>
      </w:pPr>
      <w:r w:rsidRPr="00186DD2">
        <w:rPr>
          <w:b/>
        </w:rPr>
        <w:t>в)</w:t>
      </w:r>
      <w:r w:rsidRPr="00186DD2">
        <w:rPr>
          <w:bCs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C83460" w:rsidRPr="00186DD2" w:rsidRDefault="00C83460" w:rsidP="00C83460">
      <w:pPr>
        <w:jc w:val="both"/>
        <w:rPr>
          <w:bCs/>
        </w:rPr>
      </w:pPr>
    </w:p>
    <w:p w:rsidR="00C83460" w:rsidRPr="00186DD2" w:rsidRDefault="00C83460" w:rsidP="00C83460">
      <w:pPr>
        <w:spacing w:after="120" w:line="276" w:lineRule="auto"/>
        <w:jc w:val="both"/>
      </w:pPr>
    </w:p>
    <w:p w:rsidR="00C83460" w:rsidRPr="00186DD2" w:rsidRDefault="00C83460" w:rsidP="00C83460">
      <w:pPr>
        <w:tabs>
          <w:tab w:val="center" w:pos="2070"/>
          <w:tab w:val="left" w:pos="7110"/>
        </w:tabs>
        <w:rPr>
          <w:lang w:val="sr-Cyrl-CS"/>
        </w:rPr>
      </w:pPr>
      <w:r w:rsidRPr="00186DD2">
        <w:rPr>
          <w:lang w:val="sr-Cyrl-CS"/>
        </w:rPr>
        <w:t xml:space="preserve">                          Датум                       </w:t>
      </w:r>
      <w:r w:rsidR="00186DD2">
        <w:rPr>
          <w:lang w:val="sr-Cyrl-CS"/>
        </w:rPr>
        <w:t xml:space="preserve">                              </w:t>
      </w:r>
      <w:r w:rsidRPr="00186DD2">
        <w:rPr>
          <w:lang w:val="sr-Cyrl-CS"/>
        </w:rPr>
        <w:t>Потпис овлашћеног лица понуђача</w:t>
      </w:r>
    </w:p>
    <w:p w:rsidR="00C83460" w:rsidRPr="00186DD2" w:rsidRDefault="00C83460" w:rsidP="00C83460">
      <w:pPr>
        <w:tabs>
          <w:tab w:val="center" w:pos="2070"/>
        </w:tabs>
        <w:ind w:left="990"/>
        <w:rPr>
          <w:lang w:val="sr-Cyrl-CS"/>
        </w:rPr>
      </w:pPr>
      <w:r w:rsidRPr="00186DD2">
        <w:rPr>
          <w:lang w:val="sr-Cyrl-CS"/>
        </w:rPr>
        <w:br/>
        <w:t>__________________</w:t>
      </w:r>
      <w:r w:rsidRPr="00186DD2">
        <w:rPr>
          <w:lang w:val="sr-Cyrl-CS"/>
        </w:rPr>
        <w:tab/>
      </w:r>
      <w:r w:rsidRPr="00186DD2">
        <w:rPr>
          <w:lang w:val="sr-Cyrl-CS"/>
        </w:rPr>
        <w:tab/>
      </w:r>
      <w:r w:rsidRPr="00186DD2">
        <w:rPr>
          <w:lang w:val="sr-Cyrl-CS"/>
        </w:rPr>
        <w:tab/>
      </w:r>
      <w:r w:rsidRPr="00186DD2">
        <w:rPr>
          <w:lang w:val="sr-Cyrl-CS"/>
        </w:rPr>
        <w:tab/>
        <w:t xml:space="preserve">      ____________________ </w:t>
      </w:r>
    </w:p>
    <w:p w:rsidR="00C83460" w:rsidRPr="00186DD2" w:rsidRDefault="00C83460" w:rsidP="00C83460"/>
    <w:p w:rsidR="00A72378" w:rsidRPr="00186DD2" w:rsidRDefault="00A72378"/>
    <w:sectPr w:rsidR="00A72378" w:rsidRPr="00186DD2" w:rsidSect="008C2863">
      <w:pgSz w:w="11907" w:h="16839" w:code="9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DF7"/>
    <w:multiLevelType w:val="hybridMultilevel"/>
    <w:tmpl w:val="D92C2A1E"/>
    <w:lvl w:ilvl="0" w:tplc="9730B48E">
      <w:numFmt w:val="bullet"/>
      <w:lvlText w:val="-"/>
      <w:lvlJc w:val="left"/>
      <w:pPr>
        <w:ind w:left="763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45C66D3"/>
    <w:multiLevelType w:val="hybridMultilevel"/>
    <w:tmpl w:val="181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compat/>
  <w:rsids>
    <w:rsidRoot w:val="00532823"/>
    <w:rsid w:val="00007E21"/>
    <w:rsid w:val="00046D02"/>
    <w:rsid w:val="00056E41"/>
    <w:rsid w:val="0008058D"/>
    <w:rsid w:val="000E639A"/>
    <w:rsid w:val="000E777A"/>
    <w:rsid w:val="001208BC"/>
    <w:rsid w:val="001558CC"/>
    <w:rsid w:val="00156162"/>
    <w:rsid w:val="001609D4"/>
    <w:rsid w:val="00186DD2"/>
    <w:rsid w:val="001F539B"/>
    <w:rsid w:val="00201D7A"/>
    <w:rsid w:val="00221675"/>
    <w:rsid w:val="002233BA"/>
    <w:rsid w:val="002319AF"/>
    <w:rsid w:val="002371C5"/>
    <w:rsid w:val="00273130"/>
    <w:rsid w:val="00277D98"/>
    <w:rsid w:val="00296F23"/>
    <w:rsid w:val="002A402C"/>
    <w:rsid w:val="002C3545"/>
    <w:rsid w:val="002F14C4"/>
    <w:rsid w:val="002F1662"/>
    <w:rsid w:val="002F2206"/>
    <w:rsid w:val="002F4BDD"/>
    <w:rsid w:val="0030393C"/>
    <w:rsid w:val="00314D8B"/>
    <w:rsid w:val="003156EC"/>
    <w:rsid w:val="003265BC"/>
    <w:rsid w:val="00330E1B"/>
    <w:rsid w:val="00337BAA"/>
    <w:rsid w:val="00340225"/>
    <w:rsid w:val="003869B7"/>
    <w:rsid w:val="00390D67"/>
    <w:rsid w:val="00397EDC"/>
    <w:rsid w:val="003B12F0"/>
    <w:rsid w:val="003B7588"/>
    <w:rsid w:val="003D6979"/>
    <w:rsid w:val="003F285A"/>
    <w:rsid w:val="004148A4"/>
    <w:rsid w:val="00433E9C"/>
    <w:rsid w:val="00435335"/>
    <w:rsid w:val="00436A4F"/>
    <w:rsid w:val="00466204"/>
    <w:rsid w:val="00480A30"/>
    <w:rsid w:val="004B69D6"/>
    <w:rsid w:val="004D0512"/>
    <w:rsid w:val="004D6883"/>
    <w:rsid w:val="004E125A"/>
    <w:rsid w:val="004E3ED9"/>
    <w:rsid w:val="004E5E42"/>
    <w:rsid w:val="004F5F14"/>
    <w:rsid w:val="00532823"/>
    <w:rsid w:val="005369A9"/>
    <w:rsid w:val="00556EBC"/>
    <w:rsid w:val="00567EBC"/>
    <w:rsid w:val="005715ED"/>
    <w:rsid w:val="00573429"/>
    <w:rsid w:val="005A12D2"/>
    <w:rsid w:val="005C0C59"/>
    <w:rsid w:val="005C3FDF"/>
    <w:rsid w:val="005D0123"/>
    <w:rsid w:val="005D24BE"/>
    <w:rsid w:val="005E0C89"/>
    <w:rsid w:val="005E41CA"/>
    <w:rsid w:val="005E7D39"/>
    <w:rsid w:val="0060708A"/>
    <w:rsid w:val="006134DE"/>
    <w:rsid w:val="00620FA6"/>
    <w:rsid w:val="0062463A"/>
    <w:rsid w:val="006301C4"/>
    <w:rsid w:val="00646B64"/>
    <w:rsid w:val="00670DE6"/>
    <w:rsid w:val="006B58E6"/>
    <w:rsid w:val="006C2EDE"/>
    <w:rsid w:val="006D46DE"/>
    <w:rsid w:val="006E617E"/>
    <w:rsid w:val="006F2809"/>
    <w:rsid w:val="006F50F9"/>
    <w:rsid w:val="00724692"/>
    <w:rsid w:val="00725204"/>
    <w:rsid w:val="00744226"/>
    <w:rsid w:val="007467B0"/>
    <w:rsid w:val="00752D89"/>
    <w:rsid w:val="00791101"/>
    <w:rsid w:val="00792F2C"/>
    <w:rsid w:val="007B5613"/>
    <w:rsid w:val="007B605B"/>
    <w:rsid w:val="007E2F1D"/>
    <w:rsid w:val="007F4B31"/>
    <w:rsid w:val="00806F8B"/>
    <w:rsid w:val="00831AD5"/>
    <w:rsid w:val="00836CBE"/>
    <w:rsid w:val="00841DEF"/>
    <w:rsid w:val="008438FD"/>
    <w:rsid w:val="00853A78"/>
    <w:rsid w:val="0086062C"/>
    <w:rsid w:val="008810AB"/>
    <w:rsid w:val="00881D36"/>
    <w:rsid w:val="008C2863"/>
    <w:rsid w:val="008C5F00"/>
    <w:rsid w:val="008E4AD5"/>
    <w:rsid w:val="00905FA5"/>
    <w:rsid w:val="00937208"/>
    <w:rsid w:val="0094050C"/>
    <w:rsid w:val="00946C49"/>
    <w:rsid w:val="0095495D"/>
    <w:rsid w:val="00982B9A"/>
    <w:rsid w:val="009979DB"/>
    <w:rsid w:val="009F5E30"/>
    <w:rsid w:val="00A10B4B"/>
    <w:rsid w:val="00A12C8F"/>
    <w:rsid w:val="00A2777B"/>
    <w:rsid w:val="00A610CE"/>
    <w:rsid w:val="00A64961"/>
    <w:rsid w:val="00A72378"/>
    <w:rsid w:val="00A736AE"/>
    <w:rsid w:val="00A83B4C"/>
    <w:rsid w:val="00AC757E"/>
    <w:rsid w:val="00B12E61"/>
    <w:rsid w:val="00B14787"/>
    <w:rsid w:val="00B303C9"/>
    <w:rsid w:val="00B36F57"/>
    <w:rsid w:val="00B37F0B"/>
    <w:rsid w:val="00B43325"/>
    <w:rsid w:val="00B82860"/>
    <w:rsid w:val="00BB4714"/>
    <w:rsid w:val="00BC0C8C"/>
    <w:rsid w:val="00BE2DF4"/>
    <w:rsid w:val="00BE7C30"/>
    <w:rsid w:val="00C33D7E"/>
    <w:rsid w:val="00C376E7"/>
    <w:rsid w:val="00C451D3"/>
    <w:rsid w:val="00C51DFB"/>
    <w:rsid w:val="00C83460"/>
    <w:rsid w:val="00CA2E78"/>
    <w:rsid w:val="00CD0C24"/>
    <w:rsid w:val="00CD2AC5"/>
    <w:rsid w:val="00CD3D08"/>
    <w:rsid w:val="00D03624"/>
    <w:rsid w:val="00D076B3"/>
    <w:rsid w:val="00D10797"/>
    <w:rsid w:val="00D21048"/>
    <w:rsid w:val="00D23D2E"/>
    <w:rsid w:val="00D615F0"/>
    <w:rsid w:val="00D67A8B"/>
    <w:rsid w:val="00D71AD6"/>
    <w:rsid w:val="00D72C31"/>
    <w:rsid w:val="00D77858"/>
    <w:rsid w:val="00E23B7D"/>
    <w:rsid w:val="00E33011"/>
    <w:rsid w:val="00E43781"/>
    <w:rsid w:val="00E466EC"/>
    <w:rsid w:val="00E642A7"/>
    <w:rsid w:val="00E8294C"/>
    <w:rsid w:val="00E84E74"/>
    <w:rsid w:val="00E94F69"/>
    <w:rsid w:val="00EA55E1"/>
    <w:rsid w:val="00EB42E7"/>
    <w:rsid w:val="00ED7106"/>
    <w:rsid w:val="00EF5FF1"/>
    <w:rsid w:val="00F062F9"/>
    <w:rsid w:val="00F079C9"/>
    <w:rsid w:val="00F129BA"/>
    <w:rsid w:val="00F37541"/>
    <w:rsid w:val="00F405E9"/>
    <w:rsid w:val="00F500C0"/>
    <w:rsid w:val="00F52650"/>
    <w:rsid w:val="00F6748F"/>
    <w:rsid w:val="00F81E32"/>
    <w:rsid w:val="00FA3408"/>
    <w:rsid w:val="00FB3FC6"/>
    <w:rsid w:val="00FD7E93"/>
    <w:rsid w:val="00FE586E"/>
    <w:rsid w:val="00FF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  <w:style w:type="character" w:styleId="Strong">
    <w:name w:val="Strong"/>
    <w:basedOn w:val="DefaultParagraphFont"/>
    <w:uiPriority w:val="22"/>
    <w:qFormat/>
    <w:rsid w:val="00620FA6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6B58E6"/>
    <w:pPr>
      <w:widowControl w:val="0"/>
      <w:ind w:left="132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6B58E6"/>
    <w:rPr>
      <w:rFonts w:ascii="Arial" w:eastAsia="Arial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kfak.kg.ac.rs/sr/fakultet-menu/javne-nabav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jana.ivanovic@ekonomski.org" TargetMode="External"/><Relationship Id="rId5" Type="http://schemas.openxmlformats.org/officeDocument/2006/relationships/hyperlink" Target="mailto:miljana.ivanovic@ekonomski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vignjatovic</dc:creator>
  <cp:lastModifiedBy>miljana.ivanovic</cp:lastModifiedBy>
  <cp:revision>40</cp:revision>
  <cp:lastPrinted>2021-12-09T13:31:00Z</cp:lastPrinted>
  <dcterms:created xsi:type="dcterms:W3CDTF">2024-05-27T12:42:00Z</dcterms:created>
  <dcterms:modified xsi:type="dcterms:W3CDTF">2024-10-04T11:37:00Z</dcterms:modified>
</cp:coreProperties>
</file>