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34" w:rsidRPr="00A9704A" w:rsidRDefault="00F00C34" w:rsidP="00F00C34">
      <w:pPr>
        <w:rPr>
          <w:b/>
          <w:sz w:val="22"/>
          <w:szCs w:val="22"/>
        </w:rPr>
      </w:pPr>
      <w:r w:rsidRPr="00A9704A">
        <w:rPr>
          <w:b/>
          <w:sz w:val="22"/>
          <w:szCs w:val="22"/>
          <w:lang w:val="sr-Cyrl-CS"/>
        </w:rPr>
        <w:t>EКОНОМСКИ ФАКУЛТЕТ</w:t>
      </w:r>
    </w:p>
    <w:p w:rsidR="00F00C34" w:rsidRPr="00A9704A" w:rsidRDefault="00F00C34" w:rsidP="00F00C34">
      <w:pPr>
        <w:rPr>
          <w:b/>
          <w:sz w:val="22"/>
          <w:szCs w:val="22"/>
        </w:rPr>
      </w:pPr>
      <w:r w:rsidRPr="00A9704A">
        <w:rPr>
          <w:b/>
          <w:sz w:val="22"/>
          <w:szCs w:val="22"/>
          <w:lang w:val="sr-Cyrl-CS"/>
        </w:rPr>
        <w:t>УНИВЕРЗИТЕТ У КРАГУЈЕВЦУ</w:t>
      </w:r>
    </w:p>
    <w:p w:rsidR="00F00C34" w:rsidRPr="00A9704A" w:rsidRDefault="00F00C34" w:rsidP="00F00C34">
      <w:pPr>
        <w:rPr>
          <w:b/>
          <w:sz w:val="22"/>
          <w:szCs w:val="22"/>
          <w:lang w:val="sr-Cyrl-CS"/>
        </w:rPr>
      </w:pPr>
      <w:r w:rsidRPr="00A9704A">
        <w:rPr>
          <w:b/>
          <w:sz w:val="22"/>
          <w:szCs w:val="22"/>
          <w:lang w:val="sr-Cyrl-CS"/>
        </w:rPr>
        <w:t>Број:</w:t>
      </w:r>
      <w:r w:rsidR="00E05A62" w:rsidRPr="00A9704A">
        <w:rPr>
          <w:b/>
          <w:sz w:val="22"/>
          <w:szCs w:val="22"/>
          <w:lang w:val="sr-Cyrl-CS"/>
        </w:rPr>
        <w:t xml:space="preserve">  </w:t>
      </w:r>
      <w:r w:rsidR="00E34186" w:rsidRPr="00A9704A">
        <w:rPr>
          <w:b/>
          <w:sz w:val="22"/>
          <w:szCs w:val="22"/>
          <w:lang w:val="sr-Cyrl-CS"/>
        </w:rPr>
        <w:t>1744</w:t>
      </w:r>
      <w:r w:rsidRPr="00A9704A">
        <w:rPr>
          <w:b/>
          <w:sz w:val="22"/>
          <w:szCs w:val="22"/>
          <w:lang w:val="sr-Cyrl-CS"/>
        </w:rPr>
        <w:t>/1-2</w:t>
      </w:r>
    </w:p>
    <w:p w:rsidR="00F00C34" w:rsidRPr="00A9704A" w:rsidRDefault="00F00C34" w:rsidP="00F00C34">
      <w:pPr>
        <w:rPr>
          <w:b/>
          <w:sz w:val="22"/>
          <w:szCs w:val="22"/>
        </w:rPr>
      </w:pPr>
      <w:r w:rsidRPr="00A9704A">
        <w:rPr>
          <w:b/>
          <w:sz w:val="22"/>
          <w:szCs w:val="22"/>
          <w:lang w:val="sr-Cyrl-CS"/>
        </w:rPr>
        <w:t>Датум:</w:t>
      </w:r>
      <w:r w:rsidR="000B0C77" w:rsidRPr="00A9704A">
        <w:rPr>
          <w:b/>
          <w:sz w:val="22"/>
          <w:szCs w:val="22"/>
          <w:lang w:val="sr-Cyrl-CS"/>
        </w:rPr>
        <w:t xml:space="preserve"> </w:t>
      </w:r>
      <w:r w:rsidR="00B117AD" w:rsidRPr="00A9704A">
        <w:rPr>
          <w:b/>
          <w:sz w:val="22"/>
          <w:szCs w:val="22"/>
        </w:rPr>
        <w:t>0</w:t>
      </w:r>
      <w:r w:rsidR="00C14BA1" w:rsidRPr="00A9704A">
        <w:rPr>
          <w:b/>
          <w:sz w:val="22"/>
          <w:szCs w:val="22"/>
        </w:rPr>
        <w:t>8</w:t>
      </w:r>
      <w:r w:rsidRPr="00A9704A">
        <w:rPr>
          <w:b/>
          <w:sz w:val="22"/>
          <w:szCs w:val="22"/>
        </w:rPr>
        <w:t>.0</w:t>
      </w:r>
      <w:r w:rsidR="00C14BA1" w:rsidRPr="00A9704A">
        <w:rPr>
          <w:b/>
          <w:sz w:val="22"/>
          <w:szCs w:val="22"/>
        </w:rPr>
        <w:t>7</w:t>
      </w:r>
      <w:r w:rsidRPr="00A9704A">
        <w:rPr>
          <w:b/>
          <w:sz w:val="22"/>
          <w:szCs w:val="22"/>
        </w:rPr>
        <w:t>.2024. године</w:t>
      </w:r>
    </w:p>
    <w:p w:rsidR="00F00C34" w:rsidRPr="00A9704A" w:rsidRDefault="00F00C34" w:rsidP="00F00C34">
      <w:pPr>
        <w:rPr>
          <w:b/>
          <w:sz w:val="22"/>
          <w:szCs w:val="22"/>
          <w:lang w:val="sr-Cyrl-CS"/>
        </w:rPr>
      </w:pPr>
      <w:r w:rsidRPr="00A9704A">
        <w:rPr>
          <w:b/>
          <w:sz w:val="22"/>
          <w:szCs w:val="22"/>
          <w:lang w:val="sr-Cyrl-CS"/>
        </w:rPr>
        <w:t>Крагујевац</w:t>
      </w:r>
    </w:p>
    <w:p w:rsidR="00F00C34" w:rsidRPr="00A9704A" w:rsidRDefault="00F00C34" w:rsidP="00F00C34">
      <w:pPr>
        <w:rPr>
          <w:b/>
          <w:sz w:val="22"/>
          <w:szCs w:val="22"/>
          <w:lang w:val="sr-Cyrl-CS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6"/>
        <w:gridCol w:w="5721"/>
      </w:tblGrid>
      <w:tr w:rsidR="00F00C34" w:rsidRPr="00A9704A" w:rsidTr="00EC19A5">
        <w:trPr>
          <w:jc w:val="center"/>
        </w:trPr>
        <w:tc>
          <w:tcPr>
            <w:tcW w:w="3176" w:type="dxa"/>
            <w:vMerge w:val="restart"/>
          </w:tcPr>
          <w:p w:rsidR="00F00C34" w:rsidRPr="00A9704A" w:rsidRDefault="00F00C34" w:rsidP="004748F5">
            <w:pPr>
              <w:rPr>
                <w:b/>
              </w:rPr>
            </w:pPr>
            <w:r w:rsidRPr="00A9704A">
              <w:rPr>
                <w:b/>
                <w:sz w:val="22"/>
                <w:szCs w:val="22"/>
                <w:lang w:val="sr-Cyrl-CS"/>
              </w:rPr>
              <w:t>НАРУЧИЛАЦ</w:t>
            </w:r>
          </w:p>
          <w:p w:rsidR="00F00C34" w:rsidRPr="00A9704A" w:rsidRDefault="00F00C34" w:rsidP="004748F5">
            <w:pPr>
              <w:rPr>
                <w:b/>
              </w:rPr>
            </w:pPr>
            <w:r w:rsidRPr="00A9704A">
              <w:rPr>
                <w:b/>
                <w:sz w:val="22"/>
                <w:szCs w:val="22"/>
                <w:lang w:val="sr-Cyrl-CS"/>
              </w:rPr>
              <w:t>Адреса</w:t>
            </w:r>
          </w:p>
          <w:p w:rsidR="00F00C34" w:rsidRPr="00A9704A" w:rsidRDefault="00F00C34" w:rsidP="004748F5">
            <w:pPr>
              <w:rPr>
                <w:b/>
              </w:rPr>
            </w:pPr>
            <w:r w:rsidRPr="00A9704A">
              <w:rPr>
                <w:b/>
                <w:sz w:val="22"/>
                <w:szCs w:val="22"/>
                <w:lang w:val="sr-Cyrl-CS"/>
              </w:rPr>
              <w:t>Седиште</w:t>
            </w:r>
          </w:p>
          <w:p w:rsidR="00F00C34" w:rsidRPr="00A9704A" w:rsidRDefault="00F00C34" w:rsidP="004748F5">
            <w:pPr>
              <w:rPr>
                <w:b/>
              </w:rPr>
            </w:pPr>
            <w:r w:rsidRPr="00A9704A">
              <w:rPr>
                <w:b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5721" w:type="dxa"/>
          </w:tcPr>
          <w:p w:rsidR="00F00C34" w:rsidRPr="00A9704A" w:rsidRDefault="00F00C34" w:rsidP="004748F5">
            <w:pPr>
              <w:rPr>
                <w:b/>
                <w:lang w:val="sr-Cyrl-CS"/>
              </w:rPr>
            </w:pPr>
            <w:r w:rsidRPr="00A9704A">
              <w:rPr>
                <w:b/>
                <w:sz w:val="22"/>
                <w:szCs w:val="22"/>
                <w:lang w:val="sr-Cyrl-CS"/>
              </w:rPr>
              <w:t>Економски факултет</w:t>
            </w:r>
          </w:p>
        </w:tc>
      </w:tr>
      <w:tr w:rsidR="00F00C34" w:rsidRPr="00A9704A" w:rsidTr="00EC19A5">
        <w:trPr>
          <w:trHeight w:val="318"/>
          <w:jc w:val="center"/>
        </w:trPr>
        <w:tc>
          <w:tcPr>
            <w:tcW w:w="3176" w:type="dxa"/>
            <w:vMerge/>
          </w:tcPr>
          <w:p w:rsidR="00F00C34" w:rsidRPr="00A9704A" w:rsidRDefault="00F00C34" w:rsidP="004748F5">
            <w:pPr>
              <w:rPr>
                <w:b/>
                <w:lang w:val="sr-Cyrl-CS"/>
              </w:rPr>
            </w:pP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:rsidR="00F00C34" w:rsidRPr="00A9704A" w:rsidRDefault="00F00C34" w:rsidP="004748F5">
            <w:pPr>
              <w:rPr>
                <w:b/>
                <w:lang w:val="sr-Cyrl-CS"/>
              </w:rPr>
            </w:pPr>
            <w:r w:rsidRPr="00A9704A">
              <w:rPr>
                <w:b/>
                <w:sz w:val="22"/>
                <w:szCs w:val="22"/>
                <w:lang w:val="sr-Cyrl-CS"/>
              </w:rPr>
              <w:t>Лицеја Кнежевине Србије 3</w:t>
            </w:r>
          </w:p>
        </w:tc>
      </w:tr>
      <w:tr w:rsidR="00F00C34" w:rsidRPr="00A9704A" w:rsidTr="00EC19A5">
        <w:trPr>
          <w:trHeight w:val="355"/>
          <w:jc w:val="center"/>
        </w:trPr>
        <w:tc>
          <w:tcPr>
            <w:tcW w:w="3176" w:type="dxa"/>
            <w:vMerge/>
          </w:tcPr>
          <w:p w:rsidR="00F00C34" w:rsidRPr="00A9704A" w:rsidRDefault="00F00C34" w:rsidP="004748F5">
            <w:pPr>
              <w:rPr>
                <w:b/>
                <w:lang w:val="sr-Cyrl-CS"/>
              </w:rPr>
            </w:pP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:rsidR="00F00C34" w:rsidRPr="00A9704A" w:rsidRDefault="00F00C34" w:rsidP="004748F5">
            <w:pPr>
              <w:rPr>
                <w:b/>
                <w:lang w:val="sr-Cyrl-CS"/>
              </w:rPr>
            </w:pPr>
            <w:r w:rsidRPr="00A9704A">
              <w:rPr>
                <w:b/>
                <w:sz w:val="22"/>
                <w:szCs w:val="22"/>
                <w:lang w:val="sr-Cyrl-CS"/>
              </w:rPr>
              <w:t>Крагујевац</w:t>
            </w:r>
          </w:p>
        </w:tc>
      </w:tr>
      <w:tr w:rsidR="00F00C34" w:rsidRPr="00A9704A" w:rsidTr="00EC19A5">
        <w:trPr>
          <w:trHeight w:val="262"/>
          <w:jc w:val="center"/>
        </w:trPr>
        <w:tc>
          <w:tcPr>
            <w:tcW w:w="3176" w:type="dxa"/>
            <w:vMerge/>
          </w:tcPr>
          <w:p w:rsidR="00F00C34" w:rsidRPr="00A9704A" w:rsidRDefault="00F00C34" w:rsidP="004748F5">
            <w:pPr>
              <w:rPr>
                <w:b/>
                <w:lang w:val="sr-Cyrl-CS"/>
              </w:rPr>
            </w:pPr>
          </w:p>
        </w:tc>
        <w:tc>
          <w:tcPr>
            <w:tcW w:w="5721" w:type="dxa"/>
            <w:tcBorders>
              <w:top w:val="single" w:sz="4" w:space="0" w:color="auto"/>
            </w:tcBorders>
          </w:tcPr>
          <w:p w:rsidR="00F00C34" w:rsidRPr="00A9704A" w:rsidRDefault="00F00C34" w:rsidP="004748F5">
            <w:pPr>
              <w:rPr>
                <w:b/>
                <w:lang w:val="sr-Cyrl-CS"/>
              </w:rPr>
            </w:pPr>
            <w:r w:rsidRPr="00A9704A">
              <w:rPr>
                <w:b/>
                <w:sz w:val="22"/>
                <w:szCs w:val="22"/>
                <w:lang w:val="sr-Cyrl-CS"/>
              </w:rPr>
              <w:t>101578837</w:t>
            </w:r>
          </w:p>
        </w:tc>
      </w:tr>
      <w:tr w:rsidR="00F00C34" w:rsidRPr="00A9704A" w:rsidTr="00EC19A5">
        <w:trPr>
          <w:jc w:val="center"/>
        </w:trPr>
        <w:tc>
          <w:tcPr>
            <w:tcW w:w="3176" w:type="dxa"/>
          </w:tcPr>
          <w:p w:rsidR="00F00C34" w:rsidRPr="00A9704A" w:rsidRDefault="00F00C34" w:rsidP="004748F5">
            <w:pPr>
              <w:rPr>
                <w:b/>
                <w:lang w:val="sr-Cyrl-CS"/>
              </w:rPr>
            </w:pPr>
            <w:r w:rsidRPr="00A9704A">
              <w:rPr>
                <w:b/>
                <w:sz w:val="22"/>
                <w:szCs w:val="22"/>
                <w:lang w:val="sr-Cyrl-CS"/>
              </w:rPr>
              <w:t>Лице за контакт</w:t>
            </w:r>
          </w:p>
        </w:tc>
        <w:tc>
          <w:tcPr>
            <w:tcW w:w="5721" w:type="dxa"/>
          </w:tcPr>
          <w:p w:rsidR="00F00C34" w:rsidRPr="00A9704A" w:rsidRDefault="00F00C34" w:rsidP="004748F5">
            <w:pPr>
              <w:rPr>
                <w:b/>
              </w:rPr>
            </w:pPr>
            <w:r w:rsidRPr="00A9704A">
              <w:rPr>
                <w:b/>
                <w:sz w:val="22"/>
                <w:szCs w:val="22"/>
              </w:rPr>
              <w:t>Миљана Ивановић</w:t>
            </w:r>
          </w:p>
        </w:tc>
      </w:tr>
      <w:tr w:rsidR="00F00C34" w:rsidRPr="00A9704A" w:rsidTr="00EC19A5">
        <w:trPr>
          <w:jc w:val="center"/>
        </w:trPr>
        <w:tc>
          <w:tcPr>
            <w:tcW w:w="3176" w:type="dxa"/>
          </w:tcPr>
          <w:p w:rsidR="00F00C34" w:rsidRPr="00A9704A" w:rsidRDefault="00F00C34" w:rsidP="004748F5">
            <w:pPr>
              <w:rPr>
                <w:b/>
                <w:lang w:val="sr-Cyrl-CS"/>
              </w:rPr>
            </w:pPr>
            <w:r w:rsidRPr="00A9704A">
              <w:rPr>
                <w:b/>
                <w:sz w:val="22"/>
                <w:szCs w:val="22"/>
                <w:lang w:val="sr-Cyrl-CS"/>
              </w:rPr>
              <w:t>E-mail адреса</w:t>
            </w:r>
          </w:p>
        </w:tc>
        <w:tc>
          <w:tcPr>
            <w:tcW w:w="5721" w:type="dxa"/>
          </w:tcPr>
          <w:p w:rsidR="00F00C34" w:rsidRPr="00A9704A" w:rsidRDefault="00217FF4" w:rsidP="004748F5">
            <w:pPr>
              <w:rPr>
                <w:b/>
                <w:u w:val="single"/>
              </w:rPr>
            </w:pPr>
            <w:hyperlink r:id="rId7" w:history="1">
              <w:r w:rsidR="00F00C34" w:rsidRPr="00A9704A">
                <w:rPr>
                  <w:rStyle w:val="Hyperlink"/>
                  <w:b/>
                  <w:sz w:val="22"/>
                  <w:szCs w:val="22"/>
                </w:rPr>
                <w:t>miljana.ivanovic@ekonomski.org</w:t>
              </w:r>
            </w:hyperlink>
          </w:p>
        </w:tc>
      </w:tr>
      <w:tr w:rsidR="00F00C34" w:rsidRPr="00A9704A" w:rsidTr="00EC19A5">
        <w:trPr>
          <w:jc w:val="center"/>
        </w:trPr>
        <w:tc>
          <w:tcPr>
            <w:tcW w:w="3176" w:type="dxa"/>
          </w:tcPr>
          <w:p w:rsidR="00F00C34" w:rsidRPr="00A9704A" w:rsidRDefault="00F00C34" w:rsidP="004748F5">
            <w:pPr>
              <w:rPr>
                <w:b/>
                <w:lang w:val="sr-Cyrl-CS"/>
              </w:rPr>
            </w:pPr>
            <w:r w:rsidRPr="00A9704A">
              <w:rPr>
                <w:b/>
                <w:sz w:val="22"/>
                <w:szCs w:val="22"/>
                <w:lang w:val="sr-Cyrl-CS"/>
              </w:rPr>
              <w:t xml:space="preserve">Телефон </w:t>
            </w:r>
          </w:p>
        </w:tc>
        <w:tc>
          <w:tcPr>
            <w:tcW w:w="5721" w:type="dxa"/>
          </w:tcPr>
          <w:p w:rsidR="00F00C34" w:rsidRPr="00A9704A" w:rsidRDefault="00F00C34" w:rsidP="004748F5">
            <w:pPr>
              <w:rPr>
                <w:b/>
              </w:rPr>
            </w:pPr>
            <w:r w:rsidRPr="00A9704A">
              <w:rPr>
                <w:b/>
                <w:sz w:val="22"/>
                <w:szCs w:val="22"/>
                <w:lang w:val="sr-Cyrl-CS"/>
              </w:rPr>
              <w:t>034/303-5</w:t>
            </w:r>
            <w:r w:rsidRPr="00A9704A">
              <w:rPr>
                <w:b/>
                <w:sz w:val="22"/>
                <w:szCs w:val="22"/>
              </w:rPr>
              <w:t>11</w:t>
            </w:r>
          </w:p>
        </w:tc>
      </w:tr>
    </w:tbl>
    <w:p w:rsidR="00F00C34" w:rsidRPr="00A9704A" w:rsidRDefault="00F00C34" w:rsidP="00F00C34">
      <w:pPr>
        <w:rPr>
          <w:b/>
          <w:sz w:val="22"/>
          <w:szCs w:val="22"/>
          <w:lang w:val="sr-Cyrl-CS"/>
        </w:rPr>
      </w:pPr>
    </w:p>
    <w:p w:rsidR="00F00C34" w:rsidRPr="00A9704A" w:rsidRDefault="00F00C34" w:rsidP="00F00C34">
      <w:pPr>
        <w:jc w:val="center"/>
        <w:rPr>
          <w:b/>
          <w:sz w:val="22"/>
          <w:szCs w:val="22"/>
          <w:lang w:val="sr-Cyrl-CS"/>
        </w:rPr>
      </w:pPr>
    </w:p>
    <w:p w:rsidR="00EC19A5" w:rsidRPr="00A9704A" w:rsidRDefault="00F00C34" w:rsidP="00CE48E6">
      <w:pPr>
        <w:jc w:val="center"/>
        <w:rPr>
          <w:b/>
          <w:sz w:val="22"/>
          <w:szCs w:val="22"/>
          <w:lang w:val="sr-Cyrl-CS"/>
        </w:rPr>
      </w:pPr>
      <w:r w:rsidRPr="00A9704A">
        <w:rPr>
          <w:b/>
          <w:sz w:val="22"/>
          <w:szCs w:val="22"/>
          <w:lang w:val="sr-Cyrl-CS"/>
        </w:rPr>
        <w:t xml:space="preserve">ПОЗИВ ЗА ПОДНОШЕЊЕ ПОНУДЕ </w:t>
      </w:r>
      <w:r w:rsidR="00096006" w:rsidRPr="00A9704A">
        <w:rPr>
          <w:b/>
          <w:sz w:val="22"/>
          <w:szCs w:val="22"/>
          <w:lang w:val="sr-Cyrl-CS"/>
        </w:rPr>
        <w:t xml:space="preserve">И КОНКУРСНА ДОКУМЕНТАЦИЈА </w:t>
      </w:r>
    </w:p>
    <w:p w:rsidR="00F00C34" w:rsidRPr="00A9704A" w:rsidRDefault="00F00C34" w:rsidP="00CE48E6">
      <w:pPr>
        <w:jc w:val="center"/>
        <w:rPr>
          <w:b/>
          <w:sz w:val="22"/>
          <w:szCs w:val="22"/>
          <w:lang w:val="sr-Cyrl-CS"/>
        </w:rPr>
      </w:pPr>
      <w:r w:rsidRPr="00A9704A">
        <w:rPr>
          <w:b/>
          <w:sz w:val="22"/>
          <w:szCs w:val="22"/>
          <w:lang w:val="sr-Cyrl-CS"/>
        </w:rPr>
        <w:t>У ПОСТУПКУ НАБАВКЕ НА КОЈУ СЕ НЕ ПРИМЕЊУЈЕ ЗАКОН</w:t>
      </w:r>
      <w:r w:rsidR="00CE71E8" w:rsidRPr="00A9704A">
        <w:rPr>
          <w:b/>
          <w:sz w:val="22"/>
          <w:szCs w:val="22"/>
          <w:lang w:val="sr-Cyrl-CS"/>
        </w:rPr>
        <w:t xml:space="preserve"> </w:t>
      </w:r>
      <w:r w:rsidR="00143411" w:rsidRPr="00A9704A">
        <w:rPr>
          <w:b/>
          <w:sz w:val="22"/>
          <w:szCs w:val="22"/>
          <w:lang w:val="sr-Cyrl-CS"/>
        </w:rPr>
        <w:t>О ЈАВНИМ</w:t>
      </w:r>
      <w:r w:rsidR="00EC19A5" w:rsidRPr="00A9704A">
        <w:rPr>
          <w:b/>
          <w:sz w:val="22"/>
          <w:szCs w:val="22"/>
          <w:lang w:val="sr-Cyrl-CS"/>
        </w:rPr>
        <w:t xml:space="preserve"> </w:t>
      </w:r>
      <w:r w:rsidR="00143411" w:rsidRPr="00A9704A">
        <w:rPr>
          <w:b/>
          <w:sz w:val="22"/>
          <w:szCs w:val="22"/>
          <w:lang w:val="sr-Cyrl-CS"/>
        </w:rPr>
        <w:t>НАБАВКАМА</w:t>
      </w:r>
    </w:p>
    <w:p w:rsidR="00F00C34" w:rsidRPr="00A9704A" w:rsidRDefault="00F00C34" w:rsidP="00F00C34">
      <w:pPr>
        <w:jc w:val="both"/>
        <w:rPr>
          <w:b/>
          <w:sz w:val="22"/>
          <w:szCs w:val="22"/>
          <w:lang w:val="sr-Cyrl-CS"/>
        </w:rPr>
      </w:pPr>
    </w:p>
    <w:p w:rsidR="00F00C34" w:rsidRPr="00A9704A" w:rsidRDefault="00F00C34" w:rsidP="00EC19A5">
      <w:pPr>
        <w:spacing w:after="60" w:line="288" w:lineRule="auto"/>
        <w:jc w:val="both"/>
        <w:rPr>
          <w:b/>
          <w:sz w:val="22"/>
          <w:szCs w:val="22"/>
          <w:lang w:val="sr-Cyrl-CS"/>
        </w:rPr>
      </w:pPr>
      <w:r w:rsidRPr="00A9704A">
        <w:rPr>
          <w:b/>
          <w:sz w:val="22"/>
          <w:szCs w:val="22"/>
          <w:lang w:val="sr-Cyrl-CS"/>
        </w:rPr>
        <w:t xml:space="preserve">ШИФРА НАБАВКЕ: Н </w:t>
      </w:r>
      <w:r w:rsidR="001D7C8A" w:rsidRPr="00A9704A">
        <w:rPr>
          <w:b/>
          <w:sz w:val="22"/>
          <w:szCs w:val="22"/>
        </w:rPr>
        <w:t>40</w:t>
      </w:r>
      <w:r w:rsidRPr="00A9704A">
        <w:rPr>
          <w:b/>
          <w:sz w:val="22"/>
          <w:szCs w:val="22"/>
          <w:lang w:val="sr-Cyrl-CS"/>
        </w:rPr>
        <w:t>/2024</w:t>
      </w:r>
    </w:p>
    <w:p w:rsidR="00CE71E8" w:rsidRPr="00A9704A" w:rsidRDefault="00CE71E8" w:rsidP="00EC19A5">
      <w:pPr>
        <w:spacing w:after="60" w:line="288" w:lineRule="auto"/>
        <w:jc w:val="both"/>
        <w:rPr>
          <w:sz w:val="22"/>
          <w:szCs w:val="22"/>
          <w:lang w:val="sr-Cyrl-CS"/>
        </w:rPr>
      </w:pPr>
      <w:r w:rsidRPr="00A9704A">
        <w:rPr>
          <w:b/>
          <w:sz w:val="22"/>
          <w:szCs w:val="22"/>
          <w:lang w:val="sr-Cyrl-CS"/>
        </w:rPr>
        <w:t xml:space="preserve">ВРСТА ПОСТУПКА: </w:t>
      </w:r>
      <w:r w:rsidR="00C14BA1" w:rsidRPr="00A9704A">
        <w:rPr>
          <w:sz w:val="22"/>
          <w:szCs w:val="22"/>
          <w:lang w:val="sr-Cyrl-CS"/>
        </w:rPr>
        <w:t>Н</w:t>
      </w:r>
      <w:r w:rsidRPr="00A9704A">
        <w:rPr>
          <w:sz w:val="22"/>
          <w:szCs w:val="22"/>
          <w:lang w:val="sr-Cyrl-CS"/>
        </w:rPr>
        <w:t xml:space="preserve">абавка на коју се не примењују одредбе Закона о јавним набавкама, </w:t>
      </w:r>
      <w:r w:rsidR="00620033" w:rsidRPr="00A9704A">
        <w:rPr>
          <w:sz w:val="22"/>
          <w:szCs w:val="22"/>
          <w:lang w:val="sr-Cyrl-CS"/>
        </w:rPr>
        <w:t>на основу</w:t>
      </w:r>
      <w:r w:rsidRPr="00A9704A">
        <w:rPr>
          <w:sz w:val="22"/>
          <w:szCs w:val="22"/>
          <w:lang w:val="sr-Cyrl-CS"/>
        </w:rPr>
        <w:t xml:space="preserve"> чл. 27. став 1. тачка 1) Закона о јавним набавкама</w:t>
      </w:r>
      <w:r w:rsidR="009B54A3" w:rsidRPr="00A9704A">
        <w:rPr>
          <w:sz w:val="22"/>
          <w:szCs w:val="22"/>
          <w:lang w:val="sr-Cyrl-CS"/>
        </w:rPr>
        <w:t xml:space="preserve"> („Сл. </w:t>
      </w:r>
      <w:r w:rsidR="009B54A3" w:rsidRPr="00A9704A">
        <w:rPr>
          <w:sz w:val="22"/>
          <w:szCs w:val="22"/>
        </w:rPr>
        <w:t>г</w:t>
      </w:r>
      <w:r w:rsidRPr="00A9704A">
        <w:rPr>
          <w:sz w:val="22"/>
          <w:szCs w:val="22"/>
          <w:lang w:val="sr-Cyrl-CS"/>
        </w:rPr>
        <w:t xml:space="preserve">ласник РС“, бр. </w:t>
      </w:r>
      <w:r w:rsidRPr="00A9704A">
        <w:rPr>
          <w:sz w:val="22"/>
          <w:szCs w:val="22"/>
        </w:rPr>
        <w:t>91/19 и 92/23)</w:t>
      </w:r>
      <w:r w:rsidR="00620033" w:rsidRPr="00A9704A">
        <w:rPr>
          <w:sz w:val="22"/>
          <w:szCs w:val="22"/>
          <w:lang w:val="sr-Cyrl-CS"/>
        </w:rPr>
        <w:t>.</w:t>
      </w:r>
      <w:r w:rsidRPr="00A9704A">
        <w:rPr>
          <w:sz w:val="22"/>
          <w:szCs w:val="22"/>
          <w:lang w:val="sr-Cyrl-CS"/>
        </w:rPr>
        <w:t xml:space="preserve"> </w:t>
      </w:r>
    </w:p>
    <w:p w:rsidR="009B54A3" w:rsidRPr="00A9704A" w:rsidRDefault="0033457A" w:rsidP="00EC19A5">
      <w:pPr>
        <w:spacing w:after="60" w:line="288" w:lineRule="auto"/>
        <w:jc w:val="both"/>
        <w:rPr>
          <w:sz w:val="22"/>
          <w:szCs w:val="22"/>
          <w:lang w:val="sr-Cyrl-CS"/>
        </w:rPr>
      </w:pPr>
      <w:r w:rsidRPr="00A9704A">
        <w:rPr>
          <w:b/>
          <w:sz w:val="22"/>
          <w:szCs w:val="22"/>
          <w:lang w:val="sr-Cyrl-CS"/>
        </w:rPr>
        <w:t xml:space="preserve">ВРСТА И </w:t>
      </w:r>
      <w:r w:rsidR="00F00C34" w:rsidRPr="00A9704A">
        <w:rPr>
          <w:b/>
          <w:sz w:val="22"/>
          <w:szCs w:val="22"/>
          <w:lang w:val="sr-Cyrl-CS"/>
        </w:rPr>
        <w:t>ОПИС ПРЕДМЕТА НАБАВКE:</w:t>
      </w:r>
      <w:r w:rsidR="00F00C34" w:rsidRPr="00A9704A">
        <w:rPr>
          <w:sz w:val="22"/>
          <w:szCs w:val="22"/>
        </w:rPr>
        <w:t xml:space="preserve"> </w:t>
      </w:r>
      <w:r w:rsidR="009B54A3" w:rsidRPr="00A9704A">
        <w:rPr>
          <w:sz w:val="22"/>
          <w:szCs w:val="22"/>
          <w:lang w:val="sr-Cyrl-CS"/>
        </w:rPr>
        <w:t>Услуг</w:t>
      </w:r>
      <w:r w:rsidR="00C14BA1" w:rsidRPr="00A9704A">
        <w:rPr>
          <w:sz w:val="22"/>
          <w:szCs w:val="22"/>
          <w:lang w:val="sr-Cyrl-CS"/>
        </w:rPr>
        <w:t>е путничких агенција</w:t>
      </w:r>
      <w:r w:rsidR="009917EB" w:rsidRPr="00A9704A">
        <w:rPr>
          <w:sz w:val="22"/>
          <w:szCs w:val="22"/>
        </w:rPr>
        <w:t xml:space="preserve"> – </w:t>
      </w:r>
      <w:r w:rsidR="00C14BA1" w:rsidRPr="00A9704A">
        <w:rPr>
          <w:sz w:val="22"/>
          <w:szCs w:val="22"/>
          <w:lang w:val="sr-Cyrl-CS"/>
        </w:rPr>
        <w:t>Организовање путовања за потребе Наручиоца,</w:t>
      </w:r>
      <w:r w:rsidR="001D7270" w:rsidRPr="00A9704A">
        <w:rPr>
          <w:sz w:val="22"/>
          <w:szCs w:val="22"/>
          <w:lang w:val="sr-Cyrl-CS"/>
        </w:rPr>
        <w:t xml:space="preserve"> Економског факултета</w:t>
      </w:r>
      <w:r w:rsidR="00C14BA1" w:rsidRPr="00A9704A">
        <w:rPr>
          <w:sz w:val="22"/>
          <w:szCs w:val="22"/>
          <w:lang w:val="sr-Cyrl-CS"/>
        </w:rPr>
        <w:t xml:space="preserve"> Универзитета </w:t>
      </w:r>
      <w:r w:rsidR="001D7270" w:rsidRPr="00A9704A">
        <w:rPr>
          <w:sz w:val="22"/>
          <w:szCs w:val="22"/>
          <w:lang w:val="sr-Cyrl-CS"/>
        </w:rPr>
        <w:t xml:space="preserve"> у Крагујевцу.</w:t>
      </w:r>
    </w:p>
    <w:p w:rsidR="0033457A" w:rsidRPr="00A9704A" w:rsidRDefault="003F757A" w:rsidP="00EC19A5">
      <w:pPr>
        <w:spacing w:after="60" w:line="288" w:lineRule="auto"/>
        <w:jc w:val="both"/>
        <w:rPr>
          <w:rFonts w:eastAsia="Times New Roman"/>
          <w:sz w:val="22"/>
          <w:szCs w:val="22"/>
        </w:rPr>
      </w:pPr>
      <w:r w:rsidRPr="00A9704A">
        <w:rPr>
          <w:rFonts w:eastAsia="Times New Roman"/>
          <w:sz w:val="22"/>
          <w:szCs w:val="22"/>
        </w:rPr>
        <w:t>Назив и ознака из општег речника набавке:</w:t>
      </w:r>
      <w:r w:rsidR="002B0F1B" w:rsidRPr="00A9704A">
        <w:rPr>
          <w:rFonts w:eastAsia="Times New Roman"/>
          <w:sz w:val="22"/>
          <w:szCs w:val="22"/>
        </w:rPr>
        <w:t xml:space="preserve"> </w:t>
      </w:r>
      <w:r w:rsidR="002B0F1B" w:rsidRPr="00A9704A">
        <w:rPr>
          <w:sz w:val="22"/>
          <w:szCs w:val="22"/>
          <w:lang w:val="sr-Cyrl-CS"/>
        </w:rPr>
        <w:t>ОРН:63515000-2, услуге путовања</w:t>
      </w:r>
      <w:r w:rsidR="0033457A" w:rsidRPr="00A9704A">
        <w:rPr>
          <w:rFonts w:eastAsia="Times New Roman"/>
          <w:sz w:val="22"/>
          <w:szCs w:val="22"/>
        </w:rPr>
        <w:t>.</w:t>
      </w:r>
    </w:p>
    <w:p w:rsidR="00243917" w:rsidRPr="00A9704A" w:rsidRDefault="0033457A" w:rsidP="00EC19A5">
      <w:pPr>
        <w:spacing w:after="60" w:line="288" w:lineRule="auto"/>
        <w:jc w:val="both"/>
        <w:rPr>
          <w:rFonts w:eastAsia="Times New Roman"/>
          <w:sz w:val="22"/>
          <w:szCs w:val="22"/>
        </w:rPr>
      </w:pPr>
      <w:r w:rsidRPr="00A9704A">
        <w:rPr>
          <w:rFonts w:eastAsia="Times New Roman"/>
          <w:b/>
          <w:bCs/>
          <w:sz w:val="22"/>
          <w:szCs w:val="22"/>
          <w:lang w:val="sr-Cyrl-CS"/>
        </w:rPr>
        <w:t>ЦИЉ ПОСТУПКА:</w:t>
      </w:r>
      <w:r w:rsidRPr="00A9704A">
        <w:rPr>
          <w:rFonts w:eastAsia="Times New Roman"/>
          <w:sz w:val="22"/>
          <w:szCs w:val="22"/>
        </w:rPr>
        <w:t xml:space="preserve"> </w:t>
      </w:r>
      <w:r w:rsidRPr="00A9704A">
        <w:rPr>
          <w:rFonts w:eastAsia="Times New Roman"/>
          <w:sz w:val="22"/>
          <w:szCs w:val="22"/>
          <w:lang w:val="sr-Cyrl-CS"/>
        </w:rPr>
        <w:t>П</w:t>
      </w:r>
      <w:r w:rsidR="00243917" w:rsidRPr="00A9704A">
        <w:rPr>
          <w:rFonts w:eastAsia="Times New Roman"/>
          <w:sz w:val="22"/>
          <w:szCs w:val="22"/>
          <w:lang w:val="sr-Cyrl-CS"/>
        </w:rPr>
        <w:t xml:space="preserve">оступак набавке се спроводи ради закључења уговора о набавци </w:t>
      </w:r>
      <w:r w:rsidR="00243917" w:rsidRPr="00A9704A">
        <w:rPr>
          <w:sz w:val="22"/>
          <w:szCs w:val="22"/>
          <w:lang w:val="sr-Cyrl-CS"/>
        </w:rPr>
        <w:t>услуга путничких агенција</w:t>
      </w:r>
      <w:r w:rsidR="00243917" w:rsidRPr="00A9704A">
        <w:rPr>
          <w:rFonts w:eastAsia="Times New Roman"/>
          <w:sz w:val="22"/>
          <w:szCs w:val="22"/>
          <w:lang w:val="sr-Cyrl-CS"/>
        </w:rPr>
        <w:t>.</w:t>
      </w:r>
    </w:p>
    <w:p w:rsidR="00F00C34" w:rsidRPr="00A9704A" w:rsidRDefault="00F00C34" w:rsidP="00EC19A5">
      <w:pPr>
        <w:spacing w:after="60" w:line="288" w:lineRule="auto"/>
        <w:jc w:val="both"/>
        <w:rPr>
          <w:b/>
          <w:sz w:val="22"/>
          <w:szCs w:val="22"/>
          <w:lang w:val="sr-Cyrl-CS"/>
        </w:rPr>
      </w:pPr>
      <w:r w:rsidRPr="00A9704A">
        <w:rPr>
          <w:b/>
          <w:sz w:val="22"/>
          <w:szCs w:val="22"/>
          <w:lang w:val="sr-Cyrl-CS"/>
        </w:rPr>
        <w:t>КРИТЕРИЈУМ И ЕЛЕМЕНТИ КРИТЕРИЈУМА ЗА ИЗБОР ЕК</w:t>
      </w:r>
      <w:r w:rsidRPr="00A9704A">
        <w:rPr>
          <w:b/>
          <w:sz w:val="22"/>
          <w:szCs w:val="22"/>
        </w:rPr>
        <w:t>O</w:t>
      </w:r>
      <w:r w:rsidRPr="00A9704A">
        <w:rPr>
          <w:b/>
          <w:sz w:val="22"/>
          <w:szCs w:val="22"/>
          <w:lang w:val="sr-Cyrl-CS"/>
        </w:rPr>
        <w:t>НОМСКИ НАЈПОВОЉНИЈЕ ПОНУДЕ:</w:t>
      </w:r>
    </w:p>
    <w:p w:rsidR="00EC19A5" w:rsidRPr="00A9704A" w:rsidRDefault="00EC19A5" w:rsidP="00EC19A5">
      <w:pPr>
        <w:spacing w:after="60" w:line="288" w:lineRule="auto"/>
        <w:jc w:val="both"/>
      </w:pPr>
      <w:r w:rsidRPr="00A9704A">
        <w:rPr>
          <w:sz w:val="22"/>
          <w:szCs w:val="22"/>
          <w:lang w:val="sr-Cyrl-CS"/>
        </w:rPr>
        <w:t xml:space="preserve">Критеријум за избор најповољније понуде је </w:t>
      </w:r>
      <w:r w:rsidRPr="00A9704A">
        <w:rPr>
          <w:b/>
          <w:bCs/>
          <w:sz w:val="22"/>
          <w:szCs w:val="22"/>
          <w:u w:val="single"/>
          <w:lang w:val="sr-Cyrl-CS"/>
        </w:rPr>
        <w:t>најнижа понуђена цена</w:t>
      </w:r>
      <w:r w:rsidRPr="00A9704A">
        <w:rPr>
          <w:sz w:val="22"/>
          <w:szCs w:val="22"/>
        </w:rPr>
        <w:t>.</w:t>
      </w:r>
    </w:p>
    <w:p w:rsidR="00EC19A5" w:rsidRPr="00A9704A" w:rsidRDefault="00EC19A5" w:rsidP="00EC19A5">
      <w:pPr>
        <w:pStyle w:val="BodyText0"/>
        <w:spacing w:after="60" w:line="288" w:lineRule="auto"/>
        <w:ind w:left="0"/>
        <w:jc w:val="both"/>
        <w:rPr>
          <w:rFonts w:ascii="Times New Roman" w:hAnsi="Times New Roman"/>
        </w:rPr>
      </w:pPr>
      <w:r w:rsidRPr="00A9704A">
        <w:rPr>
          <w:rFonts w:ascii="Times New Roman" w:hAnsi="Times New Roman"/>
          <w:sz w:val="22"/>
          <w:szCs w:val="22"/>
          <w:lang w:val="sr-Cyrl-CS"/>
        </w:rPr>
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</w:r>
      <w:r w:rsidRPr="00A9704A">
        <w:rPr>
          <w:rFonts w:ascii="Times New Roman" w:hAnsi="Times New Roman"/>
          <w:b/>
          <w:bCs/>
          <w:sz w:val="22"/>
          <w:szCs w:val="22"/>
          <w:u w:val="thick" w:color="000000"/>
        </w:rPr>
        <w:t xml:space="preserve">дужи  рок  плаћања.  </w:t>
      </w:r>
    </w:p>
    <w:p w:rsidR="00F00C34" w:rsidRPr="00A9704A" w:rsidRDefault="00F00C34" w:rsidP="00EC19A5">
      <w:pPr>
        <w:spacing w:after="60" w:line="288" w:lineRule="auto"/>
        <w:jc w:val="both"/>
        <w:rPr>
          <w:b/>
          <w:sz w:val="22"/>
          <w:szCs w:val="22"/>
          <w:lang w:val="sr-Cyrl-CS"/>
        </w:rPr>
      </w:pPr>
      <w:r w:rsidRPr="00A9704A">
        <w:rPr>
          <w:b/>
          <w:sz w:val="22"/>
          <w:szCs w:val="22"/>
          <w:lang w:val="sr-Cyrl-CS"/>
        </w:rPr>
        <w:t>ПОДНОШЕЊЕ ПОНУДА:</w:t>
      </w:r>
    </w:p>
    <w:p w:rsidR="00EC19A5" w:rsidRPr="00A9704A" w:rsidRDefault="00EC19A5" w:rsidP="00EC19A5">
      <w:pPr>
        <w:spacing w:after="60" w:line="288" w:lineRule="auto"/>
        <w:jc w:val="both"/>
        <w:rPr>
          <w:b/>
          <w:u w:val="single"/>
          <w:lang w:val="sr-Cyrl-CS"/>
        </w:rPr>
      </w:pPr>
      <w:r w:rsidRPr="00A9704A">
        <w:rPr>
          <w:b/>
          <w:sz w:val="22"/>
          <w:szCs w:val="22"/>
          <w:u w:val="single"/>
          <w:lang w:val="sr-Cyrl-CS"/>
        </w:rPr>
        <w:t xml:space="preserve">Рок за подношење понуда је до </w:t>
      </w:r>
      <w:r w:rsidRPr="00A9704A">
        <w:rPr>
          <w:b/>
          <w:sz w:val="22"/>
          <w:szCs w:val="22"/>
          <w:u w:val="single"/>
        </w:rPr>
        <w:t>11.07</w:t>
      </w:r>
      <w:r w:rsidRPr="00A9704A">
        <w:rPr>
          <w:b/>
          <w:sz w:val="22"/>
          <w:szCs w:val="22"/>
          <w:u w:val="single"/>
          <w:lang w:val="sr-Cyrl-CS"/>
        </w:rPr>
        <w:t xml:space="preserve">.2024. године до </w:t>
      </w:r>
      <w:r w:rsidRPr="00A9704A">
        <w:rPr>
          <w:b/>
          <w:sz w:val="22"/>
          <w:szCs w:val="22"/>
          <w:u w:val="single"/>
        </w:rPr>
        <w:t>12</w:t>
      </w:r>
      <w:r w:rsidRPr="00A9704A">
        <w:rPr>
          <w:b/>
          <w:sz w:val="22"/>
          <w:szCs w:val="22"/>
          <w:u w:val="single"/>
          <w:lang w:val="sr-Cyrl-CS"/>
        </w:rPr>
        <w:t>,00 часова.</w:t>
      </w:r>
    </w:p>
    <w:p w:rsidR="00EC19A5" w:rsidRPr="00A9704A" w:rsidRDefault="00EC19A5" w:rsidP="00EC19A5">
      <w:pPr>
        <w:spacing w:after="60" w:line="288" w:lineRule="auto"/>
        <w:jc w:val="both"/>
        <w:rPr>
          <w:lang w:val="sr-Cyrl-CS"/>
        </w:rPr>
      </w:pPr>
      <w:r w:rsidRPr="00A9704A">
        <w:rPr>
          <w:sz w:val="22"/>
          <w:szCs w:val="22"/>
          <w:lang w:val="sr-Cyrl-CS"/>
        </w:rPr>
        <w:t>Понуда ће се сматрати благовременом ако на адресу Наручиоца буде достављена најкасније до наведеног рока, без обзира на начин достављања.</w:t>
      </w:r>
    </w:p>
    <w:p w:rsidR="00EC19A5" w:rsidRPr="00A9704A" w:rsidRDefault="00EC19A5" w:rsidP="00EC19A5">
      <w:pPr>
        <w:spacing w:after="60" w:line="288" w:lineRule="auto"/>
        <w:jc w:val="both"/>
        <w:rPr>
          <w:lang w:val="sr-Cyrl-CS"/>
        </w:rPr>
      </w:pPr>
      <w:r w:rsidRPr="00A9704A">
        <w:rPr>
          <w:sz w:val="22"/>
          <w:szCs w:val="22"/>
          <w:lang w:val="sr-Cyrl-CS"/>
        </w:rPr>
        <w:t>Попуњена, потписана и оверена понуда</w:t>
      </w:r>
      <w:r w:rsidRPr="00A9704A">
        <w:rPr>
          <w:sz w:val="22"/>
          <w:szCs w:val="22"/>
        </w:rPr>
        <w:t xml:space="preserve"> </w:t>
      </w:r>
      <w:r w:rsidRPr="00A9704A">
        <w:rPr>
          <w:sz w:val="22"/>
          <w:szCs w:val="22"/>
          <w:lang w:val="sr-Cyrl-CS"/>
        </w:rPr>
        <w:t xml:space="preserve">може се послати препорученом поштом на адресу Наручиоца, </w:t>
      </w:r>
      <w:r w:rsidRPr="00A9704A">
        <w:rPr>
          <w:sz w:val="22"/>
          <w:szCs w:val="22"/>
        </w:rPr>
        <w:t>Лицеја Кнежевине Србије</w:t>
      </w:r>
      <w:r w:rsidRPr="00A9704A">
        <w:rPr>
          <w:sz w:val="22"/>
          <w:szCs w:val="22"/>
          <w:lang w:val="sr-Cyrl-CS"/>
        </w:rPr>
        <w:t xml:space="preserve"> 3, 34000 Крагујевац, донети лично у просторије Наручиоца на наведеној адреси у канцеларију писарнице број Д</w:t>
      </w:r>
      <w:r w:rsidRPr="00A9704A">
        <w:rPr>
          <w:sz w:val="22"/>
          <w:szCs w:val="22"/>
        </w:rPr>
        <w:t xml:space="preserve"> </w:t>
      </w:r>
      <w:r w:rsidRPr="00A9704A">
        <w:rPr>
          <w:sz w:val="22"/>
          <w:szCs w:val="22"/>
          <w:lang w:val="sr-Cyrl-CS"/>
        </w:rPr>
        <w:t xml:space="preserve">118 или послати </w:t>
      </w:r>
      <w:r w:rsidRPr="00A9704A">
        <w:rPr>
          <w:sz w:val="22"/>
          <w:szCs w:val="22"/>
          <w:u w:val="single"/>
          <w:lang w:val="sr-Cyrl-CS"/>
        </w:rPr>
        <w:t>скенирана</w:t>
      </w:r>
      <w:r w:rsidRPr="00A9704A">
        <w:rPr>
          <w:sz w:val="22"/>
          <w:szCs w:val="22"/>
          <w:lang w:val="sr-Cyrl-CS"/>
        </w:rPr>
        <w:t xml:space="preserve"> на е-маил адресу: </w:t>
      </w:r>
      <w:hyperlink r:id="rId8" w:history="1">
        <w:r w:rsidRPr="00A9704A">
          <w:rPr>
            <w:rStyle w:val="Hyperlink"/>
            <w:sz w:val="22"/>
            <w:szCs w:val="22"/>
          </w:rPr>
          <w:t>miljana.ivanovic@ekonomski.org</w:t>
        </w:r>
      </w:hyperlink>
      <w:r w:rsidRPr="00A9704A">
        <w:rPr>
          <w:sz w:val="22"/>
          <w:szCs w:val="22"/>
          <w:lang w:val="sr-Cyrl-CS"/>
        </w:rPr>
        <w:t xml:space="preserve"> </w:t>
      </w:r>
      <w:r w:rsidRPr="00A9704A">
        <w:rPr>
          <w:sz w:val="22"/>
          <w:szCs w:val="22"/>
        </w:rPr>
        <w:t xml:space="preserve"> </w:t>
      </w:r>
      <w:r w:rsidRPr="00A9704A">
        <w:rPr>
          <w:sz w:val="22"/>
          <w:szCs w:val="22"/>
          <w:lang w:val="sr-Cyrl-CS"/>
        </w:rPr>
        <w:t>до</w:t>
      </w:r>
      <w:r w:rsidRPr="00A9704A">
        <w:rPr>
          <w:sz w:val="22"/>
          <w:szCs w:val="22"/>
        </w:rPr>
        <w:t xml:space="preserve"> истека</w:t>
      </w:r>
      <w:r w:rsidRPr="00A9704A">
        <w:rPr>
          <w:sz w:val="22"/>
          <w:szCs w:val="22"/>
          <w:lang w:val="sr-Cyrl-CS"/>
        </w:rPr>
        <w:t xml:space="preserve"> рока за подношење понуда. </w:t>
      </w:r>
    </w:p>
    <w:p w:rsidR="00EC19A5" w:rsidRPr="00A9704A" w:rsidRDefault="00EC19A5" w:rsidP="00EC19A5">
      <w:pPr>
        <w:spacing w:after="60" w:line="288" w:lineRule="auto"/>
        <w:jc w:val="both"/>
        <w:rPr>
          <w:lang w:val="sr-Cyrl-CS"/>
        </w:rPr>
      </w:pPr>
      <w:r w:rsidRPr="00A9704A">
        <w:rPr>
          <w:sz w:val="22"/>
          <w:szCs w:val="22"/>
          <w:lang w:val="sr-Cyrl-CS"/>
        </w:rPr>
        <w:t>Наручилац ће вршити избор најповољније понуде на основу предвиђеног критеријума.</w:t>
      </w:r>
    </w:p>
    <w:p w:rsidR="00EC19A5" w:rsidRPr="00A9704A" w:rsidRDefault="00EC19A5" w:rsidP="00EC19A5">
      <w:pPr>
        <w:spacing w:after="60" w:line="288" w:lineRule="auto"/>
        <w:jc w:val="both"/>
        <w:rPr>
          <w:lang w:val="sr-Cyrl-CS"/>
        </w:rPr>
      </w:pPr>
      <w:r w:rsidRPr="00A9704A">
        <w:rPr>
          <w:sz w:val="22"/>
          <w:szCs w:val="22"/>
          <w:lang w:val="sr-Cyrl-CS"/>
        </w:rPr>
        <w:t>О избору најповољније понуде, остали понуђачи биће обавештени само на њихов изричит захтев.</w:t>
      </w:r>
    </w:p>
    <w:p w:rsidR="00EC19A5" w:rsidRPr="00A9704A" w:rsidRDefault="00EC19A5" w:rsidP="00EC19A5">
      <w:pPr>
        <w:spacing w:after="60" w:line="288" w:lineRule="auto"/>
        <w:jc w:val="both"/>
        <w:rPr>
          <w:b/>
          <w:bCs/>
          <w:lang w:val="sr-Cyrl-CS"/>
        </w:rPr>
      </w:pPr>
      <w:r w:rsidRPr="00A9704A">
        <w:rPr>
          <w:b/>
          <w:bCs/>
          <w:sz w:val="22"/>
          <w:szCs w:val="22"/>
          <w:lang w:val="sr-Cyrl-CS"/>
        </w:rPr>
        <w:t>УПУТСТВО ЗА САЧИЊАВАЊЕ ПОНУДЕ:</w:t>
      </w:r>
    </w:p>
    <w:p w:rsidR="00EC19A5" w:rsidRPr="00A9704A" w:rsidRDefault="00EC19A5" w:rsidP="00EC19A5">
      <w:pPr>
        <w:tabs>
          <w:tab w:val="left" w:pos="7605"/>
        </w:tabs>
        <w:spacing w:after="60" w:line="288" w:lineRule="auto"/>
        <w:jc w:val="both"/>
        <w:rPr>
          <w:rFonts w:eastAsia="Times New Roman"/>
          <w:lang w:val="sr-Cyrl-CS"/>
        </w:rPr>
      </w:pPr>
      <w:r w:rsidRPr="00A9704A">
        <w:rPr>
          <w:sz w:val="22"/>
          <w:szCs w:val="22"/>
          <w:lang w:val="sr-Cyrl-CS"/>
        </w:rPr>
        <w:t>Понуда се доставља на обрасцима конкурсне документације и мора бити јасна, недвосмислена, откуцана или читко попуњена, потписана и оверена од стране овлашћеног лица.</w:t>
      </w:r>
    </w:p>
    <w:p w:rsidR="00EC19A5" w:rsidRPr="00A9704A" w:rsidRDefault="00EC19A5" w:rsidP="00EC19A5">
      <w:pPr>
        <w:tabs>
          <w:tab w:val="left" w:pos="7605"/>
        </w:tabs>
        <w:spacing w:after="60" w:line="288" w:lineRule="auto"/>
        <w:jc w:val="both"/>
        <w:rPr>
          <w:lang w:val="sr-Cyrl-CS"/>
        </w:rPr>
      </w:pPr>
      <w:r w:rsidRPr="00A9704A">
        <w:rPr>
          <w:sz w:val="22"/>
          <w:szCs w:val="22"/>
          <w:lang w:val="sr-Cyrl-CS"/>
        </w:rPr>
        <w:t>Обавезна садржина понуде и потребна документација:</w:t>
      </w:r>
    </w:p>
    <w:p w:rsidR="00EC19A5" w:rsidRPr="00A9704A" w:rsidRDefault="00EC19A5" w:rsidP="00EC19A5">
      <w:pPr>
        <w:numPr>
          <w:ilvl w:val="0"/>
          <w:numId w:val="15"/>
        </w:numPr>
        <w:tabs>
          <w:tab w:val="left" w:pos="7605"/>
        </w:tabs>
        <w:spacing w:after="60" w:line="288" w:lineRule="auto"/>
        <w:jc w:val="both"/>
        <w:rPr>
          <w:lang w:val="sr-Cyrl-CS"/>
        </w:rPr>
      </w:pPr>
      <w:r w:rsidRPr="00A9704A">
        <w:rPr>
          <w:sz w:val="22"/>
          <w:szCs w:val="22"/>
          <w:lang w:val="sr-Cyrl-CS"/>
        </w:rPr>
        <w:lastRenderedPageBreak/>
        <w:t>Попуњен ОБРАЗАЦ ПОНУДЕ (ОПШТИ ПОДАЦИ О ПОНУЂАЧУ, ОБРАЗАЦ СТРУКТУРЕ ЦЕНЕ</w:t>
      </w:r>
      <w:r w:rsidRPr="00A9704A">
        <w:rPr>
          <w:sz w:val="22"/>
          <w:szCs w:val="22"/>
        </w:rPr>
        <w:t xml:space="preserve">, </w:t>
      </w:r>
      <w:r w:rsidRPr="00A9704A">
        <w:rPr>
          <w:sz w:val="22"/>
          <w:szCs w:val="22"/>
          <w:lang w:val="sr-Cyrl-CS"/>
        </w:rPr>
        <w:t xml:space="preserve"> Елементи </w:t>
      </w:r>
      <w:r w:rsidRPr="00A9704A">
        <w:rPr>
          <w:sz w:val="22"/>
          <w:szCs w:val="22"/>
        </w:rPr>
        <w:t>уговарања</w:t>
      </w:r>
      <w:r w:rsidRPr="00A9704A">
        <w:rPr>
          <w:sz w:val="22"/>
          <w:szCs w:val="22"/>
          <w:lang w:val="sr-Cyrl-CS"/>
        </w:rPr>
        <w:t xml:space="preserve"> и остале тражене позиције);</w:t>
      </w:r>
    </w:p>
    <w:p w:rsidR="00EC19A5" w:rsidRPr="00A9704A" w:rsidRDefault="00EC19A5" w:rsidP="00EC19A5">
      <w:pPr>
        <w:numPr>
          <w:ilvl w:val="0"/>
          <w:numId w:val="15"/>
        </w:numPr>
        <w:tabs>
          <w:tab w:val="left" w:pos="7605"/>
        </w:tabs>
        <w:spacing w:after="60" w:line="288" w:lineRule="auto"/>
        <w:jc w:val="both"/>
        <w:rPr>
          <w:lang w:val="sr-Cyrl-CS"/>
        </w:rPr>
      </w:pPr>
      <w:r w:rsidRPr="00A9704A">
        <w:rPr>
          <w:sz w:val="22"/>
          <w:szCs w:val="22"/>
          <w:lang w:val="sr-Cyrl-CS"/>
        </w:rPr>
        <w:t xml:space="preserve">Потписан образац </w:t>
      </w:r>
      <w:r w:rsidRPr="00A9704A">
        <w:rPr>
          <w:color w:val="000000"/>
          <w:sz w:val="22"/>
          <w:szCs w:val="22"/>
        </w:rPr>
        <w:t>ИЗЈАВА О ИСПУЊЕНОСТИ КРИТЕРИЈУМА ЗА КВАЛИТАТИВНИ ИЗБОР ПРИВРЕДНОГ СУБЈЕКТА;</w:t>
      </w:r>
    </w:p>
    <w:p w:rsidR="00EC19A5" w:rsidRPr="00A9704A" w:rsidRDefault="00EC19A5" w:rsidP="00EC19A5">
      <w:pPr>
        <w:numPr>
          <w:ilvl w:val="0"/>
          <w:numId w:val="15"/>
        </w:numPr>
        <w:tabs>
          <w:tab w:val="left" w:pos="7605"/>
        </w:tabs>
        <w:spacing w:after="60" w:line="288" w:lineRule="auto"/>
        <w:jc w:val="both"/>
        <w:rPr>
          <w:lang w:val="sr-Cyrl-CS"/>
        </w:rPr>
      </w:pPr>
      <w:r w:rsidRPr="00A9704A">
        <w:rPr>
          <w:sz w:val="22"/>
          <w:szCs w:val="22"/>
          <w:lang w:val="sr-Cyrl-CS"/>
        </w:rPr>
        <w:t xml:space="preserve">Сви тражени подаци морају бити исказани у достављеним обрасцима; </w:t>
      </w:r>
    </w:p>
    <w:p w:rsidR="00EC19A5" w:rsidRPr="00A9704A" w:rsidRDefault="00EC19A5" w:rsidP="00EC19A5">
      <w:pPr>
        <w:numPr>
          <w:ilvl w:val="0"/>
          <w:numId w:val="15"/>
        </w:numPr>
        <w:tabs>
          <w:tab w:val="left" w:pos="7605"/>
        </w:tabs>
        <w:spacing w:after="60" w:line="288" w:lineRule="auto"/>
        <w:jc w:val="both"/>
        <w:rPr>
          <w:lang w:val="sr-Cyrl-CS"/>
        </w:rPr>
      </w:pPr>
      <w:r w:rsidRPr="00A9704A">
        <w:rPr>
          <w:sz w:val="22"/>
          <w:szCs w:val="22"/>
          <w:lang w:val="sr-Cyrl-CS"/>
        </w:rPr>
        <w:t xml:space="preserve">Лиценца </w:t>
      </w:r>
      <w:r w:rsidRPr="00A9704A">
        <w:rPr>
          <w:sz w:val="22"/>
          <w:szCs w:val="22"/>
        </w:rPr>
        <w:t>за обављање послова организовања туристичких путовања издата од стране надлежног органа, у складу са Законом о туризму</w:t>
      </w:r>
      <w:r w:rsidRPr="00A9704A">
        <w:rPr>
          <w:sz w:val="22"/>
          <w:szCs w:val="22"/>
          <w:lang w:val="sr-Cyrl-CS"/>
        </w:rPr>
        <w:t>;</w:t>
      </w:r>
    </w:p>
    <w:p w:rsidR="00EC19A5" w:rsidRPr="00A9704A" w:rsidRDefault="00EC19A5" w:rsidP="00EC19A5">
      <w:pPr>
        <w:numPr>
          <w:ilvl w:val="0"/>
          <w:numId w:val="15"/>
        </w:numPr>
        <w:tabs>
          <w:tab w:val="left" w:pos="7605"/>
        </w:tabs>
        <w:spacing w:after="60" w:line="288" w:lineRule="auto"/>
        <w:jc w:val="both"/>
        <w:rPr>
          <w:lang w:val="sr-Cyrl-CS"/>
        </w:rPr>
      </w:pPr>
      <w:r w:rsidRPr="00A9704A">
        <w:rPr>
          <w:sz w:val="22"/>
          <w:szCs w:val="22"/>
          <w:lang w:val="ru-RU"/>
        </w:rPr>
        <w:t>Општи услови пословања;</w:t>
      </w:r>
    </w:p>
    <w:p w:rsidR="00EC19A5" w:rsidRPr="00A9704A" w:rsidRDefault="00EC19A5" w:rsidP="00EC19A5">
      <w:pPr>
        <w:numPr>
          <w:ilvl w:val="0"/>
          <w:numId w:val="15"/>
        </w:numPr>
        <w:tabs>
          <w:tab w:val="left" w:pos="7605"/>
        </w:tabs>
        <w:spacing w:after="60" w:line="288" w:lineRule="auto"/>
        <w:jc w:val="both"/>
        <w:rPr>
          <w:lang w:val="sr-Cyrl-CS"/>
        </w:rPr>
      </w:pPr>
      <w:r w:rsidRPr="00A9704A">
        <w:rPr>
          <w:sz w:val="22"/>
          <w:szCs w:val="22"/>
          <w:lang w:val="ru-RU"/>
        </w:rPr>
        <w:t>Програм путовања.</w:t>
      </w:r>
    </w:p>
    <w:p w:rsidR="00EC19A5" w:rsidRPr="00A9704A" w:rsidRDefault="00EC19A5" w:rsidP="00EC19A5">
      <w:pPr>
        <w:spacing w:after="60" w:line="288" w:lineRule="auto"/>
        <w:jc w:val="both"/>
        <w:rPr>
          <w:lang w:val="sr-Cyrl-CS"/>
        </w:rPr>
      </w:pPr>
    </w:p>
    <w:p w:rsidR="00EC19A5" w:rsidRPr="00A9704A" w:rsidRDefault="00EC19A5" w:rsidP="00EC19A5">
      <w:pPr>
        <w:spacing w:after="60" w:line="288" w:lineRule="auto"/>
        <w:jc w:val="both"/>
      </w:pPr>
      <w:r w:rsidRPr="00A9704A">
        <w:rPr>
          <w:sz w:val="22"/>
          <w:szCs w:val="22"/>
          <w:lang w:val="sr-Cyrl-CS"/>
        </w:rPr>
        <w:t xml:space="preserve">Заинтересовани </w:t>
      </w:r>
      <w:r w:rsidRPr="00A9704A">
        <w:rPr>
          <w:sz w:val="22"/>
          <w:szCs w:val="22"/>
        </w:rPr>
        <w:t>привредни субјекти</w:t>
      </w:r>
      <w:r w:rsidRPr="00A9704A">
        <w:rPr>
          <w:sz w:val="22"/>
          <w:szCs w:val="22"/>
          <w:lang w:val="sr-Cyrl-CS"/>
        </w:rPr>
        <w:t xml:space="preserve"> могу преузети конкурсну документацију на интернет страници </w:t>
      </w:r>
      <w:r w:rsidRPr="00A9704A">
        <w:rPr>
          <w:sz w:val="22"/>
          <w:szCs w:val="22"/>
        </w:rPr>
        <w:t>Н</w:t>
      </w:r>
      <w:r w:rsidRPr="00A9704A">
        <w:rPr>
          <w:sz w:val="22"/>
          <w:szCs w:val="22"/>
          <w:lang w:val="sr-Cyrl-CS"/>
        </w:rPr>
        <w:t>аручиоца</w:t>
      </w:r>
      <w:r w:rsidRPr="00A9704A">
        <w:rPr>
          <w:sz w:val="22"/>
          <w:szCs w:val="22"/>
        </w:rPr>
        <w:t xml:space="preserve"> </w:t>
      </w:r>
      <w:hyperlink r:id="rId9" w:history="1">
        <w:r w:rsidRPr="00A9704A">
          <w:rPr>
            <w:rStyle w:val="Hyperlink"/>
            <w:sz w:val="22"/>
            <w:szCs w:val="22"/>
          </w:rPr>
          <w:t>https://www.ekfak.kg.ac.rs/sr/fakultet-menu/javne-nabavke</w:t>
        </w:r>
      </w:hyperlink>
      <w:r w:rsidRPr="00A9704A">
        <w:rPr>
          <w:sz w:val="22"/>
          <w:szCs w:val="22"/>
        </w:rPr>
        <w:t>.</w:t>
      </w:r>
    </w:p>
    <w:p w:rsidR="00EC19A5" w:rsidRPr="00A9704A" w:rsidRDefault="00EC19A5" w:rsidP="00EC19A5">
      <w:pPr>
        <w:jc w:val="both"/>
      </w:pPr>
    </w:p>
    <w:p w:rsidR="00EC19A5" w:rsidRPr="00A9704A" w:rsidRDefault="00EC19A5" w:rsidP="0033457A">
      <w:pPr>
        <w:jc w:val="both"/>
      </w:pPr>
    </w:p>
    <w:p w:rsidR="00EC19A5" w:rsidRPr="00A9704A" w:rsidRDefault="00EC19A5" w:rsidP="0033457A">
      <w:pPr>
        <w:suppressAutoHyphens/>
        <w:spacing w:line="100" w:lineRule="atLeast"/>
        <w:jc w:val="both"/>
        <w:rPr>
          <w:rFonts w:eastAsia="Times New Roman"/>
          <w:b/>
          <w:bCs/>
          <w:kern w:val="1"/>
          <w:lang w:eastAsia="ar-SA"/>
        </w:rPr>
      </w:pPr>
    </w:p>
    <w:p w:rsidR="00EC19A5" w:rsidRPr="00A9704A" w:rsidRDefault="00EC19A5">
      <w:pPr>
        <w:spacing w:after="200" w:line="276" w:lineRule="auto"/>
        <w:rPr>
          <w:rFonts w:eastAsia="Times New Roman"/>
          <w:b/>
          <w:bCs/>
          <w:kern w:val="1"/>
          <w:sz w:val="22"/>
          <w:szCs w:val="22"/>
          <w:lang w:val="sr-Cyrl-CS" w:eastAsia="ar-SA"/>
        </w:rPr>
      </w:pPr>
      <w:r w:rsidRPr="00A9704A">
        <w:rPr>
          <w:rFonts w:eastAsia="Times New Roman"/>
          <w:b/>
          <w:bCs/>
          <w:kern w:val="1"/>
          <w:sz w:val="22"/>
          <w:szCs w:val="22"/>
          <w:lang w:val="sr-Cyrl-CS" w:eastAsia="ar-SA"/>
        </w:rPr>
        <w:br w:type="page"/>
      </w:r>
    </w:p>
    <w:p w:rsidR="00EC19A5" w:rsidRPr="00A9704A" w:rsidRDefault="00EC19A5" w:rsidP="0033457A">
      <w:pPr>
        <w:suppressAutoHyphens/>
        <w:spacing w:line="100" w:lineRule="atLeast"/>
        <w:jc w:val="both"/>
        <w:rPr>
          <w:rFonts w:eastAsia="Times New Roman"/>
          <w:b/>
          <w:bCs/>
          <w:kern w:val="1"/>
          <w:lang w:eastAsia="ar-SA"/>
        </w:rPr>
      </w:pPr>
      <w:r w:rsidRPr="00A9704A">
        <w:rPr>
          <w:rFonts w:eastAsia="Times New Roman"/>
          <w:b/>
          <w:bCs/>
          <w:kern w:val="1"/>
          <w:sz w:val="22"/>
          <w:szCs w:val="22"/>
          <w:lang w:val="sr-Cyrl-CS" w:eastAsia="ar-SA"/>
        </w:rPr>
        <w:lastRenderedPageBreak/>
        <w:t>ОБРАЗАЦ ПОНУДЕ</w:t>
      </w:r>
      <w:r w:rsidRPr="00A9704A">
        <w:rPr>
          <w:rFonts w:eastAsia="Times New Roman"/>
          <w:b/>
          <w:bCs/>
          <w:kern w:val="1"/>
          <w:sz w:val="22"/>
          <w:szCs w:val="22"/>
          <w:lang w:eastAsia="ar-SA"/>
        </w:rPr>
        <w:tab/>
      </w:r>
      <w:r w:rsidRPr="00A9704A">
        <w:rPr>
          <w:rFonts w:eastAsia="Times New Roman"/>
          <w:b/>
          <w:bCs/>
          <w:kern w:val="1"/>
          <w:sz w:val="22"/>
          <w:szCs w:val="22"/>
          <w:lang w:eastAsia="ar-SA"/>
        </w:rPr>
        <w:tab/>
      </w:r>
      <w:r w:rsidRPr="00A9704A">
        <w:rPr>
          <w:rFonts w:eastAsia="Times New Roman"/>
          <w:b/>
          <w:bCs/>
          <w:kern w:val="1"/>
          <w:sz w:val="22"/>
          <w:szCs w:val="22"/>
          <w:lang w:eastAsia="ar-SA"/>
        </w:rPr>
        <w:tab/>
      </w:r>
      <w:r w:rsidRPr="00A9704A">
        <w:rPr>
          <w:rFonts w:eastAsia="Times New Roman"/>
          <w:b/>
          <w:bCs/>
          <w:kern w:val="1"/>
          <w:sz w:val="22"/>
          <w:szCs w:val="22"/>
          <w:lang w:eastAsia="ar-SA"/>
        </w:rPr>
        <w:tab/>
      </w:r>
      <w:r w:rsidRPr="00A9704A">
        <w:rPr>
          <w:rFonts w:eastAsia="Times New Roman"/>
          <w:b/>
          <w:bCs/>
          <w:kern w:val="1"/>
          <w:sz w:val="22"/>
          <w:szCs w:val="22"/>
          <w:lang w:eastAsia="ar-SA"/>
        </w:rPr>
        <w:tab/>
      </w:r>
      <w:r w:rsidRPr="00A9704A">
        <w:rPr>
          <w:rFonts w:eastAsia="Times New Roman"/>
          <w:b/>
          <w:bCs/>
          <w:kern w:val="1"/>
          <w:sz w:val="22"/>
          <w:szCs w:val="22"/>
          <w:lang w:eastAsia="ar-SA"/>
        </w:rPr>
        <w:tab/>
      </w:r>
      <w:r w:rsidRPr="00A9704A">
        <w:rPr>
          <w:rFonts w:eastAsia="Times New Roman"/>
          <w:b/>
          <w:bCs/>
          <w:kern w:val="1"/>
          <w:sz w:val="22"/>
          <w:szCs w:val="22"/>
          <w:lang w:eastAsia="ar-SA"/>
        </w:rPr>
        <w:tab/>
      </w:r>
      <w:r w:rsidRPr="00A9704A">
        <w:rPr>
          <w:rFonts w:eastAsia="Times New Roman"/>
          <w:b/>
          <w:bCs/>
          <w:kern w:val="1"/>
          <w:sz w:val="22"/>
          <w:szCs w:val="22"/>
          <w:lang w:eastAsia="ar-SA"/>
        </w:rPr>
        <w:tab/>
      </w:r>
      <w:r w:rsidRPr="00A9704A">
        <w:rPr>
          <w:rFonts w:eastAsia="Times New Roman"/>
          <w:b/>
          <w:bCs/>
          <w:kern w:val="1"/>
          <w:sz w:val="22"/>
          <w:szCs w:val="22"/>
          <w:lang w:eastAsia="ar-SA"/>
        </w:rPr>
        <w:tab/>
        <w:t>ОБРАЗАЦ 1</w:t>
      </w:r>
    </w:p>
    <w:p w:rsidR="00EC19A5" w:rsidRPr="00A9704A" w:rsidRDefault="00EC19A5" w:rsidP="0033457A">
      <w:pPr>
        <w:suppressAutoHyphens/>
        <w:spacing w:line="100" w:lineRule="atLeast"/>
        <w:jc w:val="both"/>
        <w:rPr>
          <w:rFonts w:eastAsia="Times New Roman"/>
          <w:b/>
          <w:bCs/>
          <w:color w:val="000000"/>
          <w:kern w:val="1"/>
          <w:lang w:val="sr-Cyrl-CS" w:eastAsia="ar-SA"/>
        </w:rPr>
      </w:pPr>
    </w:p>
    <w:p w:rsidR="00EC19A5" w:rsidRPr="00A9704A" w:rsidRDefault="00EC19A5" w:rsidP="0033457A">
      <w:pPr>
        <w:suppressAutoHyphens/>
        <w:spacing w:line="100" w:lineRule="atLeast"/>
        <w:jc w:val="both"/>
        <w:rPr>
          <w:rFonts w:eastAsia="Times New Roman"/>
          <w:iCs/>
          <w:color w:val="000000"/>
          <w:kern w:val="1"/>
          <w:sz w:val="22"/>
          <w:szCs w:val="22"/>
          <w:lang w:eastAsia="ar-SA"/>
        </w:rPr>
      </w:pPr>
      <w:r w:rsidRPr="00A9704A">
        <w:rPr>
          <w:rFonts w:eastAsia="Times New Roman"/>
          <w:iCs/>
          <w:color w:val="000000"/>
          <w:kern w:val="1"/>
          <w:sz w:val="22"/>
          <w:szCs w:val="22"/>
          <w:lang w:eastAsia="ar-SA"/>
        </w:rPr>
        <w:t>Понуда бр. ________________ од __________________ за набавку</w:t>
      </w:r>
      <w:r w:rsidRPr="00A9704A">
        <w:rPr>
          <w:rFonts w:eastAsia="Times New Roman"/>
          <w:iCs/>
          <w:color w:val="000000"/>
          <w:kern w:val="1"/>
          <w:sz w:val="22"/>
          <w:szCs w:val="22"/>
          <w:lang w:val="sr-Cyrl-CS" w:eastAsia="ar-SA"/>
        </w:rPr>
        <w:t xml:space="preserve"> услуга  </w:t>
      </w:r>
      <w:r w:rsidRPr="00A9704A">
        <w:rPr>
          <w:rFonts w:eastAsia="Times New Roman"/>
          <w:color w:val="000000"/>
          <w:kern w:val="1"/>
          <w:sz w:val="22"/>
          <w:szCs w:val="22"/>
          <w:lang w:eastAsia="ar-SA"/>
        </w:rPr>
        <w:t>–</w:t>
      </w:r>
      <w:r w:rsidRPr="00A9704A">
        <w:rPr>
          <w:rFonts w:eastAsia="Times New Roman"/>
          <w:kern w:val="1"/>
          <w:sz w:val="22"/>
          <w:szCs w:val="22"/>
          <w:lang w:eastAsia="ar-SA"/>
        </w:rPr>
        <w:t xml:space="preserve"> </w:t>
      </w:r>
      <w:r w:rsidRPr="00A9704A">
        <w:rPr>
          <w:sz w:val="22"/>
          <w:szCs w:val="22"/>
          <w:lang w:val="sr-Cyrl-CS"/>
        </w:rPr>
        <w:t>Услуге путничких агенција</w:t>
      </w:r>
      <w:r w:rsidRPr="00A9704A">
        <w:rPr>
          <w:bCs/>
          <w:kern w:val="1"/>
          <w:sz w:val="22"/>
          <w:szCs w:val="22"/>
          <w:lang w:eastAsia="ar-SA"/>
        </w:rPr>
        <w:t>,</w:t>
      </w:r>
      <w:r w:rsidRPr="00A9704A">
        <w:rPr>
          <w:bCs/>
          <w:kern w:val="1"/>
          <w:sz w:val="22"/>
          <w:szCs w:val="22"/>
          <w:lang w:val="sr-Cyrl-CS" w:eastAsia="ar-SA"/>
        </w:rPr>
        <w:t xml:space="preserve"> број </w:t>
      </w:r>
      <w:r w:rsidRPr="00A9704A">
        <w:rPr>
          <w:bCs/>
          <w:i/>
          <w:kern w:val="1"/>
          <w:sz w:val="22"/>
          <w:szCs w:val="22"/>
          <w:lang w:val="sr-Cyrl-CS" w:eastAsia="ar-SA"/>
        </w:rPr>
        <w:t>Н 40</w:t>
      </w:r>
      <w:r w:rsidRPr="00A9704A">
        <w:rPr>
          <w:i/>
          <w:iCs/>
          <w:sz w:val="22"/>
          <w:szCs w:val="22"/>
          <w:lang w:val="sr-Cyrl-CS"/>
        </w:rPr>
        <w:t>/2024,</w:t>
      </w:r>
      <w:r w:rsidRPr="00A9704A">
        <w:rPr>
          <w:rFonts w:eastAsia="Times New Roman"/>
          <w:iCs/>
          <w:color w:val="000000"/>
          <w:kern w:val="1"/>
          <w:sz w:val="22"/>
          <w:szCs w:val="22"/>
          <w:lang w:eastAsia="ar-SA"/>
        </w:rPr>
        <w:t xml:space="preserve">  </w:t>
      </w:r>
      <w:r w:rsidRPr="00A9704A">
        <w:rPr>
          <w:sz w:val="22"/>
          <w:szCs w:val="22"/>
          <w:lang w:val="sr-Cyrl-CS"/>
        </w:rPr>
        <w:t>за набавку</w:t>
      </w:r>
      <w:r w:rsidRPr="00A9704A">
        <w:rPr>
          <w:sz w:val="22"/>
          <w:szCs w:val="22"/>
          <w:lang w:val="sr-Latn-CS"/>
        </w:rPr>
        <w:t xml:space="preserve"> </w:t>
      </w:r>
      <w:r w:rsidRPr="00A9704A">
        <w:rPr>
          <w:sz w:val="22"/>
          <w:szCs w:val="22"/>
        </w:rPr>
        <w:t>н</w:t>
      </w:r>
      <w:r w:rsidRPr="00A9704A">
        <w:rPr>
          <w:sz w:val="22"/>
          <w:szCs w:val="22"/>
          <w:lang w:val="sr-Cyrl-CS"/>
        </w:rPr>
        <w:t>а коју се не примењују одредбе Закона о јавним набавкама у складу са чл. 27. став 1. тачка 1) Закона о јавним набавкама („Службени гласник РС“ бр. 91/19 и 92/23), Н</w:t>
      </w:r>
      <w:r w:rsidRPr="00A9704A">
        <w:rPr>
          <w:rFonts w:eastAsia="Times New Roman"/>
          <w:iCs/>
          <w:color w:val="000000"/>
          <w:kern w:val="1"/>
          <w:sz w:val="22"/>
          <w:szCs w:val="22"/>
          <w:lang w:eastAsia="ar-SA"/>
        </w:rPr>
        <w:t xml:space="preserve">аручиоца, </w:t>
      </w:r>
      <w:r w:rsidRPr="00A9704A">
        <w:rPr>
          <w:rFonts w:eastAsia="Times New Roman"/>
          <w:iCs/>
          <w:color w:val="000000"/>
          <w:kern w:val="1"/>
          <w:sz w:val="22"/>
          <w:szCs w:val="22"/>
          <w:lang w:val="sr-Cyrl-CS" w:eastAsia="ar-SA"/>
        </w:rPr>
        <w:t>Економског факултета у Крагујевцу.</w:t>
      </w:r>
      <w:r w:rsidRPr="00A9704A">
        <w:rPr>
          <w:rFonts w:eastAsia="Times New Roman"/>
          <w:iCs/>
          <w:color w:val="000000"/>
          <w:kern w:val="1"/>
          <w:sz w:val="22"/>
          <w:szCs w:val="22"/>
          <w:lang w:eastAsia="ar-SA"/>
        </w:rPr>
        <w:t xml:space="preserve"> </w:t>
      </w:r>
    </w:p>
    <w:p w:rsidR="00EC19A5" w:rsidRPr="00A9704A" w:rsidRDefault="00EC19A5" w:rsidP="0033457A">
      <w:pPr>
        <w:suppressAutoHyphens/>
        <w:spacing w:line="100" w:lineRule="atLeast"/>
        <w:jc w:val="both"/>
        <w:rPr>
          <w:bCs/>
        </w:rPr>
      </w:pPr>
    </w:p>
    <w:p w:rsidR="00EC19A5" w:rsidRPr="00A9704A" w:rsidRDefault="00EC19A5" w:rsidP="0033457A">
      <w:pPr>
        <w:ind w:left="1620"/>
        <w:jc w:val="both"/>
        <w:rPr>
          <w:bCs/>
          <w:lang w:val="sr-Cyrl-CS"/>
        </w:rPr>
      </w:pPr>
    </w:p>
    <w:p w:rsidR="00EC19A5" w:rsidRDefault="00EC19A5" w:rsidP="00EC19A5">
      <w:pPr>
        <w:suppressAutoHyphens/>
        <w:spacing w:line="100" w:lineRule="atLeast"/>
        <w:rPr>
          <w:rFonts w:eastAsia="Times New Roman"/>
          <w:b/>
          <w:bCs/>
          <w:iCs/>
          <w:color w:val="000000"/>
          <w:kern w:val="1"/>
          <w:lang w:eastAsia="ar-SA"/>
        </w:rPr>
      </w:pPr>
      <w:r w:rsidRPr="00A9704A">
        <w:rPr>
          <w:rFonts w:eastAsia="Times New Roman"/>
          <w:b/>
          <w:bCs/>
          <w:iCs/>
          <w:color w:val="000000"/>
          <w:kern w:val="1"/>
          <w:lang w:eastAsia="ar-SA"/>
        </w:rPr>
        <w:t>ОПШТИ ПОДАЦИ О ПОНУЂАЧУ</w:t>
      </w:r>
    </w:p>
    <w:p w:rsidR="007903C8" w:rsidRPr="007903C8" w:rsidRDefault="007903C8" w:rsidP="00EC19A5">
      <w:pPr>
        <w:suppressAutoHyphens/>
        <w:spacing w:line="100" w:lineRule="atLeast"/>
        <w:rPr>
          <w:rFonts w:eastAsia="Times New Roman"/>
          <w:b/>
          <w:bCs/>
          <w:iCs/>
          <w:color w:val="000000"/>
          <w:kern w:val="1"/>
          <w:lang w:eastAsia="ar-SA"/>
        </w:rPr>
      </w:pP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EC19A5" w:rsidRPr="00A9704A" w:rsidTr="00D1774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9A5" w:rsidRPr="00A9704A" w:rsidRDefault="00EC19A5" w:rsidP="00D17740">
            <w:pPr>
              <w:suppressAutoHyphens/>
              <w:spacing w:line="100" w:lineRule="atLeast"/>
              <w:jc w:val="both"/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</w:pPr>
            <w:r w:rsidRPr="00A9704A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Назив понуђача:</w:t>
            </w:r>
          </w:p>
          <w:p w:rsidR="00EC19A5" w:rsidRPr="00A9704A" w:rsidRDefault="00EC19A5" w:rsidP="00D17740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A5" w:rsidRPr="00A9704A" w:rsidRDefault="00EC19A5" w:rsidP="00D17740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EC19A5" w:rsidRPr="00A9704A" w:rsidRDefault="00EC19A5" w:rsidP="00D17740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  <w:p w:rsidR="00EC19A5" w:rsidRPr="00A9704A" w:rsidRDefault="00EC19A5" w:rsidP="00D17740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EC19A5" w:rsidRPr="00A9704A" w:rsidTr="00D1774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9A5" w:rsidRPr="00A9704A" w:rsidRDefault="00EC19A5" w:rsidP="00D17740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A9704A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Адреса понуђача:</w:t>
            </w:r>
          </w:p>
          <w:p w:rsidR="00EC19A5" w:rsidRPr="00A9704A" w:rsidRDefault="00EC19A5" w:rsidP="00D17740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A5" w:rsidRPr="00A9704A" w:rsidRDefault="00EC19A5" w:rsidP="00D17740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EC19A5" w:rsidRPr="00A9704A" w:rsidRDefault="00EC19A5" w:rsidP="00D17740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EC19A5" w:rsidRPr="00A9704A" w:rsidRDefault="00EC19A5" w:rsidP="00D17740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EC19A5" w:rsidRPr="00A9704A" w:rsidTr="00D1774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9A5" w:rsidRPr="00A9704A" w:rsidRDefault="00EC19A5" w:rsidP="00D17740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A9704A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Матични број понуђача:</w:t>
            </w:r>
          </w:p>
          <w:p w:rsidR="00EC19A5" w:rsidRPr="00A9704A" w:rsidRDefault="00EC19A5" w:rsidP="00D17740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A5" w:rsidRPr="00A9704A" w:rsidRDefault="00EC19A5" w:rsidP="00D17740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EC19A5" w:rsidRPr="00A9704A" w:rsidRDefault="00EC19A5" w:rsidP="00D17740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EC19A5" w:rsidRPr="00A9704A" w:rsidTr="00D1774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9A5" w:rsidRPr="00A9704A" w:rsidRDefault="00EC19A5" w:rsidP="00D17740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A9704A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EC19A5" w:rsidRPr="00A9704A" w:rsidRDefault="00EC19A5" w:rsidP="00D17740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A5" w:rsidRPr="00A9704A" w:rsidRDefault="00EC19A5" w:rsidP="00D17740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EC19A5" w:rsidRPr="00A9704A" w:rsidTr="00D1774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9A5" w:rsidRPr="00A9704A" w:rsidRDefault="00EC19A5" w:rsidP="00D17740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A9704A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Име особе за контакт:</w:t>
            </w:r>
          </w:p>
          <w:p w:rsidR="00EC19A5" w:rsidRPr="00A9704A" w:rsidRDefault="00EC19A5" w:rsidP="00D17740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A5" w:rsidRPr="00A9704A" w:rsidRDefault="00EC19A5" w:rsidP="00D17740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EC19A5" w:rsidRPr="00A9704A" w:rsidRDefault="00EC19A5" w:rsidP="00D17740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EC19A5" w:rsidRPr="00A9704A" w:rsidRDefault="00EC19A5" w:rsidP="00D17740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EC19A5" w:rsidRPr="00A9704A" w:rsidTr="00D1774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9A5" w:rsidRPr="00A9704A" w:rsidRDefault="00EC19A5" w:rsidP="00D17740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A9704A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A9704A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e</w:t>
            </w:r>
            <w:r w:rsidRPr="00A9704A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-</w:t>
            </w:r>
            <w:r w:rsidRPr="00A9704A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mail</w:t>
            </w:r>
            <w:r w:rsidRPr="00A9704A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):</w:t>
            </w:r>
          </w:p>
          <w:p w:rsidR="00EC19A5" w:rsidRPr="00A9704A" w:rsidRDefault="00EC19A5" w:rsidP="00D17740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A5" w:rsidRPr="00A9704A" w:rsidRDefault="00EC19A5" w:rsidP="00D17740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EC19A5" w:rsidRPr="00A9704A" w:rsidTr="00D1774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9A5" w:rsidRPr="00A9704A" w:rsidRDefault="00EC19A5" w:rsidP="00D17740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A9704A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Телефон:</w:t>
            </w:r>
          </w:p>
          <w:p w:rsidR="00EC19A5" w:rsidRPr="00A9704A" w:rsidRDefault="00EC19A5" w:rsidP="00D17740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A5" w:rsidRPr="00A9704A" w:rsidRDefault="00EC19A5" w:rsidP="00D17740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EC19A5" w:rsidRPr="00A9704A" w:rsidRDefault="00EC19A5" w:rsidP="00D17740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EC19A5" w:rsidRPr="00A9704A" w:rsidRDefault="00EC19A5" w:rsidP="00D17740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EC19A5" w:rsidRPr="00A9704A" w:rsidTr="00D1774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9A5" w:rsidRPr="00A9704A" w:rsidRDefault="00EC19A5" w:rsidP="00D17740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A9704A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Телефакс:</w:t>
            </w:r>
          </w:p>
          <w:p w:rsidR="00EC19A5" w:rsidRPr="00A9704A" w:rsidRDefault="00EC19A5" w:rsidP="00D17740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A5" w:rsidRPr="00A9704A" w:rsidRDefault="00EC19A5" w:rsidP="00D17740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EC19A5" w:rsidRPr="00A9704A" w:rsidRDefault="00EC19A5" w:rsidP="00D17740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EC19A5" w:rsidRPr="00A9704A" w:rsidRDefault="00EC19A5" w:rsidP="00D17740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EC19A5" w:rsidRPr="00A9704A" w:rsidTr="00D1774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9A5" w:rsidRPr="00A9704A" w:rsidRDefault="00EC19A5" w:rsidP="00D17740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A9704A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EC19A5" w:rsidRPr="00A9704A" w:rsidRDefault="00EC19A5" w:rsidP="00D17740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A5" w:rsidRPr="00A9704A" w:rsidRDefault="00EC19A5" w:rsidP="00D17740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EC19A5" w:rsidRPr="00A9704A" w:rsidRDefault="00EC19A5" w:rsidP="00D17740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EC19A5" w:rsidRPr="00A9704A" w:rsidRDefault="00EC19A5" w:rsidP="00D17740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EC19A5" w:rsidRPr="00A9704A" w:rsidTr="00D1774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9A5" w:rsidRPr="00A9704A" w:rsidRDefault="00EC19A5" w:rsidP="00D17740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A9704A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9A5" w:rsidRPr="00A9704A" w:rsidRDefault="00EC19A5" w:rsidP="00D17740">
            <w:pPr>
              <w:suppressAutoHyphens/>
              <w:snapToGrid w:val="0"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EC19A5" w:rsidRPr="00A9704A" w:rsidRDefault="00EC19A5" w:rsidP="00D17740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EC19A5" w:rsidRPr="00A9704A" w:rsidRDefault="00EC19A5" w:rsidP="00D17740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EC19A5" w:rsidRPr="00A9704A" w:rsidRDefault="00EC19A5" w:rsidP="0033457A">
      <w:pPr>
        <w:jc w:val="both"/>
        <w:rPr>
          <w:b/>
          <w:lang w:val="sr-Cyrl-CS"/>
        </w:rPr>
      </w:pPr>
    </w:p>
    <w:p w:rsidR="00EC19A5" w:rsidRPr="00A9704A" w:rsidRDefault="00EC19A5" w:rsidP="0033457A">
      <w:pPr>
        <w:jc w:val="both"/>
        <w:rPr>
          <w:b/>
          <w:lang w:val="sr-Cyrl-CS"/>
        </w:rPr>
      </w:pPr>
    </w:p>
    <w:p w:rsidR="00EC19A5" w:rsidRPr="00A9704A" w:rsidRDefault="00EC19A5" w:rsidP="0033457A">
      <w:pPr>
        <w:jc w:val="both"/>
        <w:rPr>
          <w:b/>
          <w:lang w:val="sr-Cyrl-CS"/>
        </w:rPr>
      </w:pPr>
    </w:p>
    <w:p w:rsidR="00EC19A5" w:rsidRPr="00A9704A" w:rsidRDefault="00EC19A5" w:rsidP="0033457A">
      <w:pPr>
        <w:jc w:val="both"/>
        <w:rPr>
          <w:b/>
        </w:rPr>
      </w:pPr>
    </w:p>
    <w:p w:rsidR="00EC19A5" w:rsidRPr="00A9704A" w:rsidRDefault="00EC19A5" w:rsidP="0033457A">
      <w:pPr>
        <w:jc w:val="both"/>
        <w:rPr>
          <w:b/>
        </w:rPr>
      </w:pPr>
    </w:p>
    <w:p w:rsidR="004B7E18" w:rsidRPr="00A9704A" w:rsidRDefault="004B7E18" w:rsidP="00B761E4">
      <w:pPr>
        <w:contextualSpacing/>
        <w:rPr>
          <w:b/>
          <w:sz w:val="22"/>
          <w:szCs w:val="22"/>
        </w:rPr>
      </w:pPr>
    </w:p>
    <w:p w:rsidR="004B7E18" w:rsidRPr="00A9704A" w:rsidRDefault="004B7E18" w:rsidP="005E7D39">
      <w:pPr>
        <w:pStyle w:val="ListParagraph"/>
        <w:contextualSpacing/>
        <w:jc w:val="center"/>
        <w:rPr>
          <w:b/>
          <w:sz w:val="22"/>
          <w:szCs w:val="22"/>
          <w:lang w:val="sr-Cyrl-CS"/>
        </w:rPr>
      </w:pPr>
    </w:p>
    <w:p w:rsidR="00E34186" w:rsidRPr="00A9704A" w:rsidRDefault="00E34186" w:rsidP="00B761E4">
      <w:pPr>
        <w:contextualSpacing/>
        <w:rPr>
          <w:b/>
          <w:sz w:val="22"/>
          <w:szCs w:val="22"/>
        </w:rPr>
      </w:pPr>
    </w:p>
    <w:p w:rsidR="00CE48E6" w:rsidRPr="00A9704A" w:rsidRDefault="00CE48E6" w:rsidP="005E7D39">
      <w:pPr>
        <w:pStyle w:val="ListParagraph"/>
        <w:contextualSpacing/>
        <w:jc w:val="center"/>
        <w:rPr>
          <w:b/>
          <w:sz w:val="22"/>
          <w:szCs w:val="22"/>
        </w:rPr>
      </w:pPr>
    </w:p>
    <w:p w:rsidR="00CE48E6" w:rsidRPr="00A9704A" w:rsidRDefault="00CE48E6" w:rsidP="005E7D39">
      <w:pPr>
        <w:pStyle w:val="ListParagraph"/>
        <w:contextualSpacing/>
        <w:jc w:val="center"/>
        <w:rPr>
          <w:b/>
          <w:sz w:val="22"/>
          <w:szCs w:val="22"/>
        </w:rPr>
      </w:pPr>
    </w:p>
    <w:p w:rsidR="00CE48E6" w:rsidRPr="00A9704A" w:rsidRDefault="00CE48E6" w:rsidP="005E7D39">
      <w:pPr>
        <w:pStyle w:val="ListParagraph"/>
        <w:contextualSpacing/>
        <w:jc w:val="center"/>
        <w:rPr>
          <w:b/>
          <w:sz w:val="22"/>
          <w:szCs w:val="22"/>
        </w:rPr>
      </w:pPr>
    </w:p>
    <w:p w:rsidR="00CE48E6" w:rsidRPr="00A9704A" w:rsidRDefault="00CE48E6" w:rsidP="005E7D39">
      <w:pPr>
        <w:pStyle w:val="ListParagraph"/>
        <w:contextualSpacing/>
        <w:jc w:val="center"/>
        <w:rPr>
          <w:b/>
          <w:sz w:val="22"/>
          <w:szCs w:val="22"/>
        </w:rPr>
      </w:pPr>
    </w:p>
    <w:p w:rsidR="00EC19A5" w:rsidRPr="00A9704A" w:rsidRDefault="00EC19A5">
      <w:pPr>
        <w:spacing w:after="200" w:line="276" w:lineRule="auto"/>
        <w:rPr>
          <w:b/>
          <w:sz w:val="22"/>
          <w:szCs w:val="22"/>
          <w:lang w:val="sr-Cyrl-CS"/>
        </w:rPr>
      </w:pPr>
      <w:r w:rsidRPr="00A9704A">
        <w:rPr>
          <w:b/>
          <w:sz w:val="22"/>
          <w:szCs w:val="22"/>
          <w:lang w:val="sr-Cyrl-CS"/>
        </w:rPr>
        <w:br w:type="page"/>
      </w:r>
    </w:p>
    <w:p w:rsidR="006F50F9" w:rsidRPr="00A9704A" w:rsidRDefault="00A9704A" w:rsidP="005E7D39">
      <w:pPr>
        <w:pStyle w:val="ListParagraph"/>
        <w:contextualSpacing/>
        <w:jc w:val="center"/>
        <w:rPr>
          <w:b/>
          <w:sz w:val="22"/>
          <w:szCs w:val="22"/>
          <w:lang w:val="sr-Cyrl-CS"/>
        </w:rPr>
      </w:pPr>
      <w:r w:rsidRPr="00A9704A">
        <w:rPr>
          <w:b/>
          <w:sz w:val="22"/>
          <w:szCs w:val="22"/>
          <w:lang w:val="sr-Cyrl-CS"/>
        </w:rPr>
        <w:lastRenderedPageBreak/>
        <w:t>ТЕХНИЧКЕ КАРАКТЕРИСТИКЕ, СПЕЦИФИКАЦИЈА И СТРУКТУРА ЦЕНЕ,</w:t>
      </w:r>
      <w:r w:rsidRPr="00A9704A">
        <w:rPr>
          <w:b/>
          <w:sz w:val="22"/>
          <w:szCs w:val="22"/>
        </w:rPr>
        <w:t xml:space="preserve"> ЦЕНА, ОПИС,</w:t>
      </w:r>
      <w:r w:rsidRPr="00A9704A">
        <w:rPr>
          <w:b/>
          <w:sz w:val="22"/>
          <w:szCs w:val="22"/>
          <w:lang w:val="sr-Cyrl-CS"/>
        </w:rPr>
        <w:t xml:space="preserve"> КВАЛИТЕТ И КОЛИЧИНА</w:t>
      </w:r>
    </w:p>
    <w:p w:rsidR="00547060" w:rsidRPr="00A9704A" w:rsidRDefault="00547060" w:rsidP="00547060">
      <w:pPr>
        <w:jc w:val="both"/>
        <w:rPr>
          <w:b/>
          <w:sz w:val="22"/>
          <w:szCs w:val="22"/>
          <w:u w:val="single"/>
          <w:lang w:val="sr-Cyrl-CS"/>
        </w:rPr>
      </w:pPr>
    </w:p>
    <w:p w:rsidR="00547060" w:rsidRPr="00A9704A" w:rsidRDefault="00547060" w:rsidP="00547060">
      <w:pPr>
        <w:jc w:val="both"/>
        <w:rPr>
          <w:b/>
          <w:sz w:val="22"/>
          <w:szCs w:val="22"/>
          <w:u w:val="single"/>
          <w:lang w:val="sr-Cyrl-CS"/>
        </w:rPr>
      </w:pPr>
      <w:r w:rsidRPr="00A9704A">
        <w:rPr>
          <w:b/>
          <w:sz w:val="22"/>
          <w:szCs w:val="22"/>
          <w:u w:val="single"/>
          <w:lang w:val="sr-Cyrl-CS"/>
        </w:rPr>
        <w:t xml:space="preserve">Понуда се подноси за дестинацију – ОВЧАР БАЊА – МОКРА ГОРА – ЗЛАТИБОР – ВИШЕГРАД – ПЕРУЋАЦ – </w:t>
      </w:r>
      <w:r w:rsidR="00401CEF" w:rsidRPr="00A9704A">
        <w:rPr>
          <w:b/>
          <w:sz w:val="22"/>
          <w:szCs w:val="22"/>
          <w:u w:val="single"/>
          <w:lang w:val="sr-Cyrl-CS"/>
        </w:rPr>
        <w:t>БАЈИНА БАШТА</w:t>
      </w:r>
    </w:p>
    <w:p w:rsidR="00547060" w:rsidRPr="00A9704A" w:rsidRDefault="00547060" w:rsidP="00547060">
      <w:pPr>
        <w:jc w:val="both"/>
        <w:rPr>
          <w:b/>
          <w:sz w:val="22"/>
          <w:szCs w:val="22"/>
          <w:u w:val="single"/>
          <w:lang w:val="sr-Cyrl-CS"/>
        </w:rPr>
      </w:pPr>
    </w:p>
    <w:p w:rsidR="00547060" w:rsidRPr="00A9704A" w:rsidRDefault="00547060" w:rsidP="00BB3AE5">
      <w:pPr>
        <w:spacing w:after="120"/>
        <w:jc w:val="both"/>
        <w:rPr>
          <w:sz w:val="22"/>
          <w:szCs w:val="22"/>
        </w:rPr>
      </w:pPr>
      <w:r w:rsidRPr="00A9704A">
        <w:rPr>
          <w:b/>
          <w:sz w:val="22"/>
          <w:szCs w:val="22"/>
          <w:lang w:val="sr-Cyrl-CS"/>
        </w:rPr>
        <w:t xml:space="preserve">Време реализације: </w:t>
      </w:r>
      <w:r w:rsidRPr="00A9704A">
        <w:rPr>
          <w:sz w:val="22"/>
          <w:szCs w:val="22"/>
        </w:rPr>
        <w:t xml:space="preserve">14 – 15. септембар 2024. године, 2 дана 1 ноћење </w:t>
      </w:r>
    </w:p>
    <w:p w:rsidR="00B37536" w:rsidRPr="00A9704A" w:rsidRDefault="00547060" w:rsidP="00BB3AE5">
      <w:pPr>
        <w:spacing w:after="120"/>
        <w:jc w:val="both"/>
        <w:rPr>
          <w:b/>
          <w:sz w:val="22"/>
          <w:szCs w:val="22"/>
        </w:rPr>
      </w:pPr>
      <w:r w:rsidRPr="00A9704A">
        <w:rPr>
          <w:b/>
          <w:sz w:val="22"/>
          <w:szCs w:val="22"/>
        </w:rPr>
        <w:t>Садржај путовања:</w:t>
      </w:r>
    </w:p>
    <w:p w:rsidR="0032197E" w:rsidRPr="00A9704A" w:rsidRDefault="00A54268" w:rsidP="00BB3AE5">
      <w:pPr>
        <w:pStyle w:val="ListParagraph"/>
        <w:numPr>
          <w:ilvl w:val="0"/>
          <w:numId w:val="12"/>
        </w:numPr>
        <w:tabs>
          <w:tab w:val="left" w:pos="284"/>
        </w:tabs>
        <w:spacing w:after="120"/>
        <w:ind w:left="0" w:firstLine="0"/>
        <w:jc w:val="both"/>
        <w:rPr>
          <w:sz w:val="22"/>
          <w:szCs w:val="22"/>
        </w:rPr>
      </w:pPr>
      <w:r w:rsidRPr="00A9704A">
        <w:rPr>
          <w:b/>
          <w:sz w:val="22"/>
          <w:szCs w:val="22"/>
        </w:rPr>
        <w:t>Д</w:t>
      </w:r>
      <w:r w:rsidR="00B37536" w:rsidRPr="00A9704A">
        <w:rPr>
          <w:b/>
          <w:sz w:val="22"/>
          <w:szCs w:val="22"/>
        </w:rPr>
        <w:t>ан</w:t>
      </w:r>
      <w:r w:rsidRPr="00A9704A">
        <w:rPr>
          <w:b/>
          <w:sz w:val="22"/>
          <w:szCs w:val="22"/>
        </w:rPr>
        <w:t xml:space="preserve"> –</w:t>
      </w:r>
      <w:r w:rsidR="0032197E" w:rsidRPr="00A9704A">
        <w:rPr>
          <w:b/>
          <w:sz w:val="22"/>
          <w:szCs w:val="22"/>
        </w:rPr>
        <w:t xml:space="preserve"> Крагујевац</w:t>
      </w:r>
      <w:r w:rsidRPr="00A9704A">
        <w:rPr>
          <w:b/>
          <w:sz w:val="22"/>
          <w:szCs w:val="22"/>
        </w:rPr>
        <w:t xml:space="preserve"> – </w:t>
      </w:r>
      <w:r w:rsidR="0032197E" w:rsidRPr="00A9704A">
        <w:rPr>
          <w:b/>
          <w:sz w:val="22"/>
          <w:szCs w:val="22"/>
        </w:rPr>
        <w:t>Мокра Гора</w:t>
      </w:r>
      <w:r w:rsidRPr="00A9704A">
        <w:rPr>
          <w:b/>
          <w:sz w:val="22"/>
          <w:szCs w:val="22"/>
        </w:rPr>
        <w:t xml:space="preserve"> – </w:t>
      </w:r>
      <w:r w:rsidR="0032197E" w:rsidRPr="00A9704A">
        <w:rPr>
          <w:b/>
          <w:sz w:val="22"/>
          <w:szCs w:val="22"/>
        </w:rPr>
        <w:t>Златибор:</w:t>
      </w:r>
    </w:p>
    <w:p w:rsidR="0032197E" w:rsidRPr="00A9704A" w:rsidRDefault="0032197E" w:rsidP="00BB3AE5">
      <w:pPr>
        <w:spacing w:after="120"/>
        <w:jc w:val="both"/>
        <w:rPr>
          <w:sz w:val="22"/>
          <w:szCs w:val="22"/>
        </w:rPr>
      </w:pPr>
      <w:r w:rsidRPr="00A9704A">
        <w:rPr>
          <w:sz w:val="22"/>
          <w:szCs w:val="22"/>
        </w:rPr>
        <w:t>П</w:t>
      </w:r>
      <w:r w:rsidR="00547060" w:rsidRPr="00A9704A">
        <w:rPr>
          <w:sz w:val="22"/>
          <w:szCs w:val="22"/>
        </w:rPr>
        <w:t>олазак из Крагујевца у јутарњим часовима</w:t>
      </w:r>
      <w:r w:rsidR="00547060" w:rsidRPr="00A9704A">
        <w:rPr>
          <w:b/>
          <w:sz w:val="22"/>
          <w:szCs w:val="22"/>
        </w:rPr>
        <w:t xml:space="preserve">, </w:t>
      </w:r>
      <w:r w:rsidR="00547060" w:rsidRPr="00A9704A">
        <w:rPr>
          <w:bCs/>
          <w:sz w:val="22"/>
          <w:szCs w:val="22"/>
        </w:rPr>
        <w:t xml:space="preserve">вожња преко Чачка, кроз Овчарско-кабларску клисуру до Овчар Бање, </w:t>
      </w:r>
      <w:r w:rsidR="00547060" w:rsidRPr="00A9704A">
        <w:rPr>
          <w:sz w:val="22"/>
          <w:szCs w:val="22"/>
        </w:rPr>
        <w:t>где ће се направити пауза за одмор, кафу и освежење</w:t>
      </w:r>
      <w:r w:rsidR="00FD63DC" w:rsidRPr="00A9704A">
        <w:rPr>
          <w:sz w:val="22"/>
          <w:szCs w:val="22"/>
        </w:rPr>
        <w:t>. Наставак путовања до Мећавника. Посета Дрвенграду</w:t>
      </w:r>
      <w:r w:rsidR="00B37536" w:rsidRPr="00A9704A">
        <w:rPr>
          <w:sz w:val="22"/>
          <w:szCs w:val="22"/>
        </w:rPr>
        <w:t xml:space="preserve">. Слободно време за обилазак </w:t>
      </w:r>
      <w:r w:rsidR="00143411" w:rsidRPr="00A9704A">
        <w:rPr>
          <w:sz w:val="22"/>
          <w:szCs w:val="22"/>
        </w:rPr>
        <w:t>Е</w:t>
      </w:r>
      <w:r w:rsidR="00B37536" w:rsidRPr="00A9704A">
        <w:rPr>
          <w:sz w:val="22"/>
          <w:szCs w:val="22"/>
        </w:rPr>
        <w:t>тно села,  затим вожња возом Ћира кроз стеновите тесанце и високе усеке између Шаргана и Мокре Горе</w:t>
      </w:r>
      <w:r w:rsidRPr="00A9704A">
        <w:rPr>
          <w:sz w:val="22"/>
          <w:szCs w:val="22"/>
        </w:rPr>
        <w:t xml:space="preserve"> и наставак пута за Златибор. Смештај, свечана вечера </w:t>
      </w:r>
      <w:r w:rsidR="00D76398" w:rsidRPr="00A9704A">
        <w:rPr>
          <w:sz w:val="22"/>
          <w:szCs w:val="22"/>
        </w:rPr>
        <w:t>уз музику</w:t>
      </w:r>
      <w:r w:rsidRPr="00A9704A">
        <w:rPr>
          <w:sz w:val="22"/>
          <w:szCs w:val="22"/>
        </w:rPr>
        <w:t xml:space="preserve"> и ноћење. </w:t>
      </w:r>
    </w:p>
    <w:p w:rsidR="00401CEF" w:rsidRPr="00A9704A" w:rsidRDefault="0032197E" w:rsidP="00BB3AE5">
      <w:pPr>
        <w:pStyle w:val="ListParagraph"/>
        <w:numPr>
          <w:ilvl w:val="0"/>
          <w:numId w:val="12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sz w:val="22"/>
          <w:szCs w:val="22"/>
        </w:rPr>
      </w:pPr>
      <w:r w:rsidRPr="00A9704A">
        <w:rPr>
          <w:b/>
          <w:sz w:val="22"/>
          <w:szCs w:val="22"/>
        </w:rPr>
        <w:t xml:space="preserve"> </w:t>
      </w:r>
      <w:r w:rsidR="00A54268" w:rsidRPr="00A9704A">
        <w:rPr>
          <w:b/>
          <w:sz w:val="22"/>
          <w:szCs w:val="22"/>
        </w:rPr>
        <w:t>Д</w:t>
      </w:r>
      <w:r w:rsidRPr="00A9704A">
        <w:rPr>
          <w:b/>
          <w:sz w:val="22"/>
          <w:szCs w:val="22"/>
        </w:rPr>
        <w:t>ан</w:t>
      </w:r>
      <w:r w:rsidR="00A54268" w:rsidRPr="00A9704A">
        <w:rPr>
          <w:b/>
          <w:sz w:val="22"/>
          <w:szCs w:val="22"/>
        </w:rPr>
        <w:t xml:space="preserve"> – </w:t>
      </w:r>
      <w:r w:rsidR="00401CEF" w:rsidRPr="00A9704A">
        <w:rPr>
          <w:b/>
          <w:sz w:val="22"/>
          <w:szCs w:val="22"/>
        </w:rPr>
        <w:t>Златибор</w:t>
      </w:r>
      <w:r w:rsidR="00A54268" w:rsidRPr="00A9704A">
        <w:rPr>
          <w:b/>
          <w:sz w:val="22"/>
          <w:szCs w:val="22"/>
        </w:rPr>
        <w:t xml:space="preserve"> – </w:t>
      </w:r>
      <w:r w:rsidR="00401CEF" w:rsidRPr="00A9704A">
        <w:rPr>
          <w:b/>
          <w:sz w:val="22"/>
          <w:szCs w:val="22"/>
        </w:rPr>
        <w:t>Вишеград</w:t>
      </w:r>
      <w:r w:rsidR="00A54268" w:rsidRPr="00A9704A">
        <w:rPr>
          <w:b/>
          <w:sz w:val="22"/>
          <w:szCs w:val="22"/>
        </w:rPr>
        <w:t xml:space="preserve"> – </w:t>
      </w:r>
      <w:r w:rsidR="00401CEF" w:rsidRPr="00A9704A">
        <w:rPr>
          <w:b/>
          <w:sz w:val="22"/>
          <w:szCs w:val="22"/>
        </w:rPr>
        <w:t>Перућац</w:t>
      </w:r>
      <w:r w:rsidR="00A54268" w:rsidRPr="00A9704A">
        <w:rPr>
          <w:b/>
          <w:sz w:val="22"/>
          <w:szCs w:val="22"/>
        </w:rPr>
        <w:t xml:space="preserve"> – </w:t>
      </w:r>
      <w:r w:rsidR="00401CEF" w:rsidRPr="00A9704A">
        <w:rPr>
          <w:b/>
          <w:sz w:val="22"/>
          <w:szCs w:val="22"/>
        </w:rPr>
        <w:t>Бајина Башта:</w:t>
      </w:r>
    </w:p>
    <w:p w:rsidR="00547060" w:rsidRPr="00A9704A" w:rsidRDefault="00401CEF" w:rsidP="00BB3AE5">
      <w:pPr>
        <w:spacing w:after="120"/>
        <w:jc w:val="both"/>
        <w:rPr>
          <w:sz w:val="22"/>
          <w:szCs w:val="22"/>
        </w:rPr>
      </w:pPr>
      <w:r w:rsidRPr="00A9704A">
        <w:rPr>
          <w:sz w:val="22"/>
          <w:szCs w:val="22"/>
        </w:rPr>
        <w:t>Доручак. Након доручка полазак за Вишеград. Обилазак моста на Дрини и посета Андрићграда.</w:t>
      </w:r>
      <w:r w:rsidR="00547060" w:rsidRPr="00A9704A">
        <w:rPr>
          <w:sz w:val="22"/>
          <w:szCs w:val="22"/>
        </w:rPr>
        <w:t xml:space="preserve"> </w:t>
      </w:r>
      <w:r w:rsidRPr="00A9704A">
        <w:rPr>
          <w:sz w:val="22"/>
          <w:szCs w:val="22"/>
        </w:rPr>
        <w:t>С</w:t>
      </w:r>
      <w:r w:rsidR="00547060" w:rsidRPr="00A9704A">
        <w:rPr>
          <w:sz w:val="22"/>
          <w:szCs w:val="22"/>
        </w:rPr>
        <w:t xml:space="preserve">лободно време </w:t>
      </w:r>
      <w:r w:rsidRPr="00A9704A">
        <w:rPr>
          <w:sz w:val="22"/>
          <w:szCs w:val="22"/>
        </w:rPr>
        <w:t>до укрцавања на брод ради крстарења кањоном Дрине. Долазак на Перућац</w:t>
      </w:r>
      <w:r w:rsidR="007A402E" w:rsidRPr="00A9704A">
        <w:rPr>
          <w:sz w:val="22"/>
          <w:szCs w:val="22"/>
        </w:rPr>
        <w:t>,</w:t>
      </w:r>
      <w:r w:rsidRPr="00A9704A">
        <w:rPr>
          <w:sz w:val="22"/>
          <w:szCs w:val="22"/>
        </w:rPr>
        <w:t xml:space="preserve"> путовање аутобусом до реке Врело и обилазак извора реке. Панорамско разгледање симбола Бајине Баште, кућице на Дрини и повратак у Крагујевац у касним вечерњим сатима. </w:t>
      </w:r>
    </w:p>
    <w:p w:rsidR="00547060" w:rsidRPr="00A9704A" w:rsidRDefault="00547060" w:rsidP="00BB3AE5">
      <w:pPr>
        <w:spacing w:after="120"/>
        <w:jc w:val="both"/>
        <w:rPr>
          <w:sz w:val="22"/>
          <w:szCs w:val="22"/>
        </w:rPr>
      </w:pPr>
      <w:r w:rsidRPr="00A9704A">
        <w:rPr>
          <w:b/>
          <w:sz w:val="22"/>
          <w:szCs w:val="22"/>
        </w:rPr>
        <w:t>Аранжман:</w:t>
      </w:r>
      <w:r w:rsidRPr="00A9704A">
        <w:rPr>
          <w:sz w:val="22"/>
          <w:szCs w:val="22"/>
        </w:rPr>
        <w:t xml:space="preserve"> у цену аранжмана морају бити урачунати сви трошкови реализације </w:t>
      </w:r>
      <w:r w:rsidR="0033457A" w:rsidRPr="00A9704A">
        <w:rPr>
          <w:sz w:val="22"/>
          <w:szCs w:val="22"/>
        </w:rPr>
        <w:t>путовања</w:t>
      </w:r>
      <w:r w:rsidRPr="00A9704A">
        <w:rPr>
          <w:sz w:val="22"/>
          <w:szCs w:val="22"/>
        </w:rPr>
        <w:t xml:space="preserve"> (превоз, </w:t>
      </w:r>
      <w:r w:rsidR="00A36C88" w:rsidRPr="00A9704A">
        <w:rPr>
          <w:sz w:val="22"/>
          <w:szCs w:val="22"/>
        </w:rPr>
        <w:t>смештај,</w:t>
      </w:r>
      <w:r w:rsidR="0060486B" w:rsidRPr="00A9704A">
        <w:rPr>
          <w:sz w:val="22"/>
          <w:szCs w:val="22"/>
        </w:rPr>
        <w:t xml:space="preserve"> исхрана на бази полупансиона,</w:t>
      </w:r>
      <w:r w:rsidR="00A36C88" w:rsidRPr="00A9704A">
        <w:rPr>
          <w:sz w:val="22"/>
          <w:szCs w:val="22"/>
        </w:rPr>
        <w:t xml:space="preserve"> </w:t>
      </w:r>
      <w:r w:rsidRPr="00A9704A">
        <w:rPr>
          <w:sz w:val="22"/>
          <w:szCs w:val="22"/>
        </w:rPr>
        <w:t>трошкови улазница, водича,</w:t>
      </w:r>
      <w:r w:rsidR="00D76398" w:rsidRPr="00A9704A">
        <w:rPr>
          <w:sz w:val="22"/>
          <w:szCs w:val="22"/>
        </w:rPr>
        <w:t xml:space="preserve"> осим трошкова брода, односно </w:t>
      </w:r>
      <w:r w:rsidR="009917EB" w:rsidRPr="00A9704A">
        <w:rPr>
          <w:sz w:val="22"/>
          <w:szCs w:val="22"/>
        </w:rPr>
        <w:t>крстарења кањоном Дрине</w:t>
      </w:r>
      <w:r w:rsidR="00B859A8" w:rsidRPr="00A9704A">
        <w:rPr>
          <w:sz w:val="22"/>
          <w:szCs w:val="22"/>
        </w:rPr>
        <w:t xml:space="preserve"> </w:t>
      </w:r>
      <w:r w:rsidR="00873DEC" w:rsidRPr="00A9704A">
        <w:rPr>
          <w:sz w:val="22"/>
          <w:szCs w:val="22"/>
        </w:rPr>
        <w:t xml:space="preserve">– </w:t>
      </w:r>
      <w:r w:rsidR="009917EB" w:rsidRPr="00A9704A">
        <w:rPr>
          <w:sz w:val="22"/>
          <w:szCs w:val="22"/>
        </w:rPr>
        <w:t>наведене трошкове не треба исказати у цени, исте ће сносити</w:t>
      </w:r>
      <w:r w:rsidR="00873DEC" w:rsidRPr="00A9704A">
        <w:rPr>
          <w:sz w:val="22"/>
          <w:szCs w:val="22"/>
        </w:rPr>
        <w:t xml:space="preserve"> корисници услуга –</w:t>
      </w:r>
      <w:r w:rsidR="00B859A8" w:rsidRPr="00A9704A">
        <w:rPr>
          <w:sz w:val="22"/>
          <w:szCs w:val="22"/>
        </w:rPr>
        <w:t>у складу са уговором  с</w:t>
      </w:r>
      <w:r w:rsidR="00873DEC" w:rsidRPr="00A9704A">
        <w:rPr>
          <w:sz w:val="22"/>
          <w:szCs w:val="22"/>
        </w:rPr>
        <w:t>а изабраном агенцијом</w:t>
      </w:r>
      <w:r w:rsidR="009917EB" w:rsidRPr="00A9704A">
        <w:rPr>
          <w:sz w:val="22"/>
          <w:szCs w:val="22"/>
        </w:rPr>
        <w:t xml:space="preserve"> </w:t>
      </w:r>
      <w:r w:rsidR="00873DEC" w:rsidRPr="00A9704A">
        <w:rPr>
          <w:sz w:val="22"/>
          <w:szCs w:val="22"/>
        </w:rPr>
        <w:t>– Наручилац нема обавезу да сноси наведене трошкове вожње бродом</w:t>
      </w:r>
      <w:r w:rsidRPr="00A9704A">
        <w:rPr>
          <w:sz w:val="22"/>
          <w:szCs w:val="22"/>
        </w:rPr>
        <w:t xml:space="preserve">). </w:t>
      </w:r>
    </w:p>
    <w:p w:rsidR="00547060" w:rsidRPr="00A9704A" w:rsidRDefault="00547060" w:rsidP="00547060">
      <w:pPr>
        <w:jc w:val="both"/>
        <w:rPr>
          <w:sz w:val="22"/>
          <w:szCs w:val="22"/>
        </w:rPr>
      </w:pPr>
      <w:r w:rsidRPr="00A9704A">
        <w:rPr>
          <w:b/>
          <w:sz w:val="22"/>
          <w:szCs w:val="22"/>
        </w:rPr>
        <w:t xml:space="preserve">Планирани број </w:t>
      </w:r>
      <w:r w:rsidR="0033457A" w:rsidRPr="00A9704A">
        <w:rPr>
          <w:b/>
          <w:sz w:val="22"/>
          <w:szCs w:val="22"/>
        </w:rPr>
        <w:t>путника</w:t>
      </w:r>
      <w:r w:rsidRPr="00A9704A">
        <w:rPr>
          <w:b/>
          <w:sz w:val="22"/>
          <w:szCs w:val="22"/>
        </w:rPr>
        <w:t xml:space="preserve">: око </w:t>
      </w:r>
      <w:r w:rsidR="0033457A" w:rsidRPr="00A9704A">
        <w:rPr>
          <w:b/>
          <w:sz w:val="22"/>
          <w:szCs w:val="22"/>
        </w:rPr>
        <w:t>4</w:t>
      </w:r>
      <w:r w:rsidR="00873DEC" w:rsidRPr="00A9704A">
        <w:rPr>
          <w:b/>
          <w:sz w:val="22"/>
          <w:szCs w:val="22"/>
        </w:rPr>
        <w:t>3</w:t>
      </w:r>
      <w:r w:rsidRPr="00A9704A">
        <w:rPr>
          <w:sz w:val="22"/>
          <w:szCs w:val="22"/>
        </w:rPr>
        <w:t xml:space="preserve"> (</w:t>
      </w:r>
      <w:r w:rsidR="0033457A" w:rsidRPr="00A9704A">
        <w:rPr>
          <w:sz w:val="22"/>
          <w:szCs w:val="22"/>
        </w:rPr>
        <w:t xml:space="preserve">четрдесет </w:t>
      </w:r>
      <w:r w:rsidR="00873DEC" w:rsidRPr="00A9704A">
        <w:rPr>
          <w:sz w:val="22"/>
          <w:szCs w:val="22"/>
        </w:rPr>
        <w:t>три</w:t>
      </w:r>
      <w:r w:rsidR="00E34186" w:rsidRPr="00A9704A">
        <w:rPr>
          <w:sz w:val="22"/>
          <w:szCs w:val="22"/>
        </w:rPr>
        <w:t>)</w:t>
      </w:r>
      <w:r w:rsidR="0033457A" w:rsidRPr="00A9704A">
        <w:rPr>
          <w:sz w:val="22"/>
          <w:szCs w:val="22"/>
        </w:rPr>
        <w:t>.</w:t>
      </w:r>
    </w:p>
    <w:p w:rsidR="00243917" w:rsidRPr="00A9704A" w:rsidRDefault="00243917" w:rsidP="00A36C88">
      <w:pPr>
        <w:spacing w:before="66" w:line="264" w:lineRule="exact"/>
        <w:ind w:right="110"/>
        <w:rPr>
          <w:rFonts w:eastAsia="Arial"/>
          <w:b/>
          <w:bCs/>
          <w:sz w:val="22"/>
          <w:szCs w:val="22"/>
        </w:rPr>
      </w:pPr>
      <w:r w:rsidRPr="00A9704A">
        <w:rPr>
          <w:rFonts w:eastAsia="Arial"/>
          <w:b/>
          <w:bCs/>
          <w:sz w:val="22"/>
          <w:szCs w:val="22"/>
        </w:rPr>
        <w:t>Услуг</w:t>
      </w:r>
      <w:r w:rsidR="0091034F" w:rsidRPr="00A9704A">
        <w:rPr>
          <w:rFonts w:eastAsia="Arial"/>
          <w:b/>
          <w:bCs/>
          <w:sz w:val="22"/>
          <w:szCs w:val="22"/>
        </w:rPr>
        <w:t>а</w:t>
      </w:r>
      <w:r w:rsidRPr="00A9704A">
        <w:rPr>
          <w:rFonts w:eastAsia="Arial"/>
          <w:b/>
          <w:bCs/>
          <w:sz w:val="22"/>
          <w:szCs w:val="22"/>
        </w:rPr>
        <w:t xml:space="preserve">  </w:t>
      </w:r>
      <w:r w:rsidR="00004AB0" w:rsidRPr="00A9704A">
        <w:rPr>
          <w:rFonts w:eastAsia="Arial"/>
          <w:b/>
          <w:bCs/>
          <w:sz w:val="22"/>
          <w:szCs w:val="22"/>
        </w:rPr>
        <w:t>туристичк</w:t>
      </w:r>
      <w:r w:rsidR="00A36C88" w:rsidRPr="00A9704A">
        <w:rPr>
          <w:rFonts w:eastAsia="Arial"/>
          <w:b/>
          <w:bCs/>
          <w:sz w:val="22"/>
          <w:szCs w:val="22"/>
        </w:rPr>
        <w:t>е</w:t>
      </w:r>
      <w:r w:rsidR="00004AB0" w:rsidRPr="00A9704A">
        <w:rPr>
          <w:rFonts w:eastAsia="Arial"/>
          <w:b/>
          <w:bCs/>
          <w:sz w:val="22"/>
          <w:szCs w:val="22"/>
        </w:rPr>
        <w:t xml:space="preserve"> агенциј</w:t>
      </w:r>
      <w:r w:rsidR="00A36C88" w:rsidRPr="00A9704A">
        <w:rPr>
          <w:rFonts w:eastAsia="Arial"/>
          <w:b/>
          <w:bCs/>
          <w:sz w:val="22"/>
          <w:szCs w:val="22"/>
        </w:rPr>
        <w:t>е</w:t>
      </w:r>
      <w:r w:rsidRPr="00A9704A">
        <w:rPr>
          <w:rFonts w:eastAsia="Arial"/>
          <w:b/>
          <w:bCs/>
          <w:sz w:val="22"/>
          <w:szCs w:val="22"/>
        </w:rPr>
        <w:t xml:space="preserve"> </w:t>
      </w:r>
      <w:r w:rsidR="00004AB0" w:rsidRPr="00A9704A">
        <w:rPr>
          <w:rFonts w:eastAsia="Arial"/>
          <w:b/>
          <w:bCs/>
          <w:sz w:val="22"/>
          <w:szCs w:val="22"/>
        </w:rPr>
        <w:t>за организ</w:t>
      </w:r>
      <w:r w:rsidR="0091034F" w:rsidRPr="00A9704A">
        <w:rPr>
          <w:rFonts w:eastAsia="Arial"/>
          <w:b/>
          <w:bCs/>
          <w:sz w:val="22"/>
          <w:szCs w:val="22"/>
        </w:rPr>
        <w:t xml:space="preserve">овање путовања </w:t>
      </w:r>
      <w:r w:rsidRPr="00A9704A">
        <w:rPr>
          <w:rFonts w:eastAsia="Arial"/>
          <w:b/>
          <w:bCs/>
          <w:sz w:val="22"/>
          <w:szCs w:val="22"/>
        </w:rPr>
        <w:t>обухвата:</w:t>
      </w:r>
    </w:p>
    <w:p w:rsidR="00004AB0" w:rsidRPr="00A9704A" w:rsidRDefault="00004AB0" w:rsidP="00D76398">
      <w:pPr>
        <w:pStyle w:val="ListParagraph"/>
        <w:numPr>
          <w:ilvl w:val="0"/>
          <w:numId w:val="13"/>
        </w:numPr>
        <w:spacing w:before="66" w:line="264" w:lineRule="exact"/>
        <w:ind w:right="110"/>
        <w:jc w:val="both"/>
        <w:rPr>
          <w:rFonts w:eastAsia="Arial"/>
          <w:sz w:val="22"/>
          <w:szCs w:val="22"/>
        </w:rPr>
      </w:pPr>
      <w:r w:rsidRPr="00A9704A">
        <w:rPr>
          <w:rFonts w:eastAsia="Arial"/>
          <w:sz w:val="22"/>
          <w:szCs w:val="22"/>
        </w:rPr>
        <w:t>Превоз високоподним  туристичким аутобусом на релацији</w:t>
      </w:r>
      <w:r w:rsidR="00C71CB9" w:rsidRPr="00A9704A">
        <w:rPr>
          <w:rFonts w:eastAsia="Arial"/>
          <w:sz w:val="22"/>
          <w:szCs w:val="22"/>
        </w:rPr>
        <w:t xml:space="preserve"> </w:t>
      </w:r>
      <w:r w:rsidR="00C71CB9" w:rsidRPr="00A9704A">
        <w:rPr>
          <w:sz w:val="22"/>
          <w:szCs w:val="22"/>
          <w:lang w:val="ru-RU"/>
        </w:rPr>
        <w:t>укључу</w:t>
      </w:r>
      <w:r w:rsidR="00C71CB9" w:rsidRPr="00A9704A">
        <w:rPr>
          <w:sz w:val="22"/>
          <w:szCs w:val="22"/>
        </w:rPr>
        <w:t>j</w:t>
      </w:r>
      <w:r w:rsidR="00C71CB9" w:rsidRPr="00A9704A">
        <w:rPr>
          <w:sz w:val="22"/>
          <w:szCs w:val="22"/>
          <w:lang w:val="ru-RU"/>
        </w:rPr>
        <w:t>ући и превоз и пренос пртљага</w:t>
      </w:r>
      <w:r w:rsidRPr="00A9704A">
        <w:rPr>
          <w:rFonts w:eastAsia="Arial"/>
          <w:sz w:val="22"/>
          <w:szCs w:val="22"/>
        </w:rPr>
        <w:t>;</w:t>
      </w:r>
    </w:p>
    <w:p w:rsidR="008A0D98" w:rsidRPr="00A9704A" w:rsidRDefault="008A0D98" w:rsidP="00D76398">
      <w:pPr>
        <w:pStyle w:val="ListParagraph"/>
        <w:numPr>
          <w:ilvl w:val="0"/>
          <w:numId w:val="13"/>
        </w:numPr>
        <w:spacing w:before="66" w:line="264" w:lineRule="exact"/>
        <w:ind w:right="110"/>
        <w:jc w:val="both"/>
        <w:rPr>
          <w:rFonts w:eastAsia="Arial"/>
          <w:sz w:val="22"/>
          <w:szCs w:val="22"/>
        </w:rPr>
      </w:pPr>
      <w:r w:rsidRPr="00A9704A">
        <w:rPr>
          <w:sz w:val="22"/>
          <w:szCs w:val="22"/>
          <w:lang w:val="sr-Cyrl-CS"/>
        </w:rPr>
        <w:t xml:space="preserve">Аутобуси морају бити чисти, удобни, технички исправни са адекватним бројем седишта, </w:t>
      </w:r>
      <w:r w:rsidR="0094243E" w:rsidRPr="00A9704A">
        <w:rPr>
          <w:sz w:val="22"/>
          <w:szCs w:val="22"/>
          <w:lang w:val="sr-Cyrl-CS"/>
        </w:rPr>
        <w:t>климатизовани</w:t>
      </w:r>
      <w:r w:rsidRPr="00A9704A">
        <w:rPr>
          <w:sz w:val="22"/>
          <w:szCs w:val="22"/>
        </w:rPr>
        <w:t xml:space="preserve">, </w:t>
      </w:r>
      <w:r w:rsidR="0094243E" w:rsidRPr="00A9704A">
        <w:rPr>
          <w:sz w:val="22"/>
          <w:szCs w:val="22"/>
        </w:rPr>
        <w:t xml:space="preserve">опремљени </w:t>
      </w:r>
      <w:r w:rsidR="00E34186" w:rsidRPr="00A9704A">
        <w:rPr>
          <w:sz w:val="22"/>
          <w:szCs w:val="22"/>
        </w:rPr>
        <w:t>аудио опремом);</w:t>
      </w:r>
    </w:p>
    <w:p w:rsidR="00004AB0" w:rsidRPr="00A9704A" w:rsidRDefault="00004AB0" w:rsidP="00D76398">
      <w:pPr>
        <w:pStyle w:val="ListParagraph"/>
        <w:numPr>
          <w:ilvl w:val="0"/>
          <w:numId w:val="13"/>
        </w:numPr>
        <w:spacing w:before="66" w:line="264" w:lineRule="exact"/>
        <w:ind w:right="110"/>
        <w:jc w:val="both"/>
        <w:rPr>
          <w:rFonts w:eastAsia="Arial"/>
          <w:sz w:val="22"/>
          <w:szCs w:val="22"/>
        </w:rPr>
      </w:pPr>
      <w:r w:rsidRPr="00A9704A">
        <w:rPr>
          <w:rFonts w:eastAsia="Arial"/>
          <w:sz w:val="22"/>
          <w:szCs w:val="22"/>
        </w:rPr>
        <w:t xml:space="preserve">Смештај </w:t>
      </w:r>
      <w:r w:rsidR="0091034F" w:rsidRPr="00A9704A">
        <w:rPr>
          <w:rFonts w:eastAsia="Arial"/>
          <w:sz w:val="22"/>
          <w:szCs w:val="22"/>
        </w:rPr>
        <w:t xml:space="preserve">у објектима </w:t>
      </w:r>
      <w:r w:rsidRPr="00A9704A">
        <w:rPr>
          <w:rFonts w:eastAsia="Arial"/>
          <w:sz w:val="22"/>
          <w:szCs w:val="22"/>
        </w:rPr>
        <w:t>апартманско</w:t>
      </w:r>
      <w:r w:rsidR="0091034F" w:rsidRPr="00A9704A">
        <w:rPr>
          <w:rFonts w:eastAsia="Arial"/>
          <w:sz w:val="22"/>
          <w:szCs w:val="22"/>
        </w:rPr>
        <w:t>г</w:t>
      </w:r>
      <w:r w:rsidRPr="00A9704A">
        <w:rPr>
          <w:rFonts w:eastAsia="Arial"/>
          <w:sz w:val="22"/>
          <w:szCs w:val="22"/>
        </w:rPr>
        <w:t xml:space="preserve"> </w:t>
      </w:r>
      <w:r w:rsidR="0091034F" w:rsidRPr="00A9704A">
        <w:rPr>
          <w:rFonts w:eastAsia="Arial"/>
          <w:sz w:val="22"/>
          <w:szCs w:val="22"/>
        </w:rPr>
        <w:t>типа</w:t>
      </w:r>
      <w:r w:rsidRPr="00A9704A">
        <w:rPr>
          <w:rFonts w:eastAsia="Arial"/>
          <w:sz w:val="22"/>
          <w:szCs w:val="22"/>
        </w:rPr>
        <w:t xml:space="preserve"> на Златибору </w:t>
      </w:r>
      <w:r w:rsidR="00C71CB9" w:rsidRPr="00A9704A">
        <w:rPr>
          <w:rFonts w:eastAsia="Arial"/>
          <w:sz w:val="22"/>
          <w:szCs w:val="22"/>
        </w:rPr>
        <w:t xml:space="preserve">и исхрана </w:t>
      </w:r>
      <w:r w:rsidRPr="00A9704A">
        <w:rPr>
          <w:rFonts w:eastAsia="Arial"/>
          <w:sz w:val="22"/>
          <w:szCs w:val="22"/>
        </w:rPr>
        <w:t>на бази 1 полупансиона (вечера, доручак</w:t>
      </w:r>
      <w:r w:rsidR="001F213A" w:rsidRPr="00A9704A">
        <w:rPr>
          <w:rFonts w:eastAsia="Arial"/>
          <w:sz w:val="22"/>
          <w:szCs w:val="22"/>
        </w:rPr>
        <w:t xml:space="preserve"> – </w:t>
      </w:r>
      <w:r w:rsidRPr="00A9704A">
        <w:rPr>
          <w:rFonts w:eastAsia="Arial"/>
          <w:sz w:val="22"/>
          <w:szCs w:val="22"/>
        </w:rPr>
        <w:t>шведски сто);</w:t>
      </w:r>
    </w:p>
    <w:p w:rsidR="00004AB0" w:rsidRPr="00A9704A" w:rsidRDefault="00004AB0" w:rsidP="00D76398">
      <w:pPr>
        <w:pStyle w:val="ListParagraph"/>
        <w:numPr>
          <w:ilvl w:val="0"/>
          <w:numId w:val="13"/>
        </w:numPr>
        <w:spacing w:before="66" w:line="264" w:lineRule="exact"/>
        <w:ind w:right="110"/>
        <w:jc w:val="both"/>
        <w:rPr>
          <w:rFonts w:eastAsia="Arial"/>
          <w:sz w:val="22"/>
          <w:szCs w:val="22"/>
        </w:rPr>
      </w:pPr>
      <w:r w:rsidRPr="00A9704A">
        <w:rPr>
          <w:rFonts w:eastAsia="Arial"/>
          <w:sz w:val="22"/>
          <w:szCs w:val="22"/>
        </w:rPr>
        <w:t>Обезбеђивање музике</w:t>
      </w:r>
      <w:r w:rsidR="0048665F" w:rsidRPr="00A9704A">
        <w:rPr>
          <w:rFonts w:eastAsia="Arial"/>
          <w:sz w:val="22"/>
          <w:szCs w:val="22"/>
        </w:rPr>
        <w:t xml:space="preserve"> </w:t>
      </w:r>
      <w:r w:rsidRPr="00A9704A">
        <w:rPr>
          <w:rFonts w:eastAsia="Arial"/>
          <w:sz w:val="22"/>
          <w:szCs w:val="22"/>
        </w:rPr>
        <w:t xml:space="preserve"> уз вечеру;</w:t>
      </w:r>
    </w:p>
    <w:p w:rsidR="00004AB0" w:rsidRPr="00A9704A" w:rsidRDefault="00004AB0" w:rsidP="00D76398">
      <w:pPr>
        <w:pStyle w:val="ListParagraph"/>
        <w:numPr>
          <w:ilvl w:val="0"/>
          <w:numId w:val="13"/>
        </w:numPr>
        <w:spacing w:before="66" w:line="264" w:lineRule="exact"/>
        <w:ind w:right="110"/>
        <w:jc w:val="both"/>
        <w:rPr>
          <w:rFonts w:eastAsia="Arial"/>
          <w:sz w:val="22"/>
          <w:szCs w:val="22"/>
        </w:rPr>
      </w:pPr>
      <w:r w:rsidRPr="00A9704A">
        <w:rPr>
          <w:rFonts w:eastAsia="Arial"/>
          <w:sz w:val="22"/>
          <w:szCs w:val="22"/>
        </w:rPr>
        <w:t>Смештај у апартманима 1/2 или 1/3;</w:t>
      </w:r>
    </w:p>
    <w:p w:rsidR="00004AB0" w:rsidRPr="00A9704A" w:rsidRDefault="00004AB0" w:rsidP="00D76398">
      <w:pPr>
        <w:pStyle w:val="ListParagraph"/>
        <w:numPr>
          <w:ilvl w:val="0"/>
          <w:numId w:val="13"/>
        </w:numPr>
        <w:spacing w:before="66" w:line="264" w:lineRule="exact"/>
        <w:ind w:right="110"/>
        <w:jc w:val="both"/>
        <w:rPr>
          <w:rFonts w:eastAsia="Arial"/>
          <w:sz w:val="22"/>
          <w:szCs w:val="22"/>
        </w:rPr>
      </w:pPr>
      <w:r w:rsidRPr="00A9704A">
        <w:rPr>
          <w:rFonts w:eastAsia="Arial"/>
          <w:sz w:val="22"/>
          <w:szCs w:val="22"/>
        </w:rPr>
        <w:t>Улазнице за планиране посете Дрвенграду</w:t>
      </w:r>
      <w:r w:rsidR="00BB3AE5" w:rsidRPr="00A9704A">
        <w:rPr>
          <w:rFonts w:eastAsia="Arial"/>
          <w:sz w:val="22"/>
          <w:szCs w:val="22"/>
        </w:rPr>
        <w:t>;</w:t>
      </w:r>
    </w:p>
    <w:p w:rsidR="00556278" w:rsidRPr="00A9704A" w:rsidRDefault="00556278" w:rsidP="00D76398">
      <w:pPr>
        <w:pStyle w:val="ListParagraph"/>
        <w:numPr>
          <w:ilvl w:val="0"/>
          <w:numId w:val="13"/>
        </w:numPr>
        <w:spacing w:before="66" w:line="264" w:lineRule="exact"/>
        <w:ind w:right="110"/>
        <w:jc w:val="both"/>
        <w:rPr>
          <w:rFonts w:eastAsia="Arial"/>
          <w:sz w:val="22"/>
          <w:szCs w:val="22"/>
        </w:rPr>
      </w:pPr>
      <w:r w:rsidRPr="00A9704A">
        <w:rPr>
          <w:rFonts w:eastAsia="Arial"/>
          <w:sz w:val="22"/>
          <w:szCs w:val="22"/>
        </w:rPr>
        <w:t>Карту за вожњу возом Ћира</w:t>
      </w:r>
      <w:r w:rsidR="00D76398" w:rsidRPr="00A9704A">
        <w:rPr>
          <w:rFonts w:eastAsia="Arial"/>
          <w:sz w:val="22"/>
          <w:szCs w:val="22"/>
        </w:rPr>
        <w:t>;</w:t>
      </w:r>
    </w:p>
    <w:p w:rsidR="00004AB0" w:rsidRPr="00A9704A" w:rsidRDefault="00004AB0" w:rsidP="00D76398">
      <w:pPr>
        <w:pStyle w:val="ListParagraph"/>
        <w:numPr>
          <w:ilvl w:val="0"/>
          <w:numId w:val="13"/>
        </w:numPr>
        <w:spacing w:before="66" w:line="264" w:lineRule="exact"/>
        <w:ind w:right="110"/>
        <w:jc w:val="both"/>
        <w:rPr>
          <w:rFonts w:eastAsia="Arial"/>
          <w:sz w:val="22"/>
          <w:szCs w:val="22"/>
        </w:rPr>
      </w:pPr>
      <w:r w:rsidRPr="00A9704A">
        <w:rPr>
          <w:rFonts w:eastAsia="Arial"/>
          <w:sz w:val="22"/>
          <w:szCs w:val="22"/>
        </w:rPr>
        <w:t>Обезбеђене услуге туристичког водича за све време трајања путовања;</w:t>
      </w:r>
    </w:p>
    <w:p w:rsidR="00004AB0" w:rsidRPr="00A9704A" w:rsidRDefault="00004AB0" w:rsidP="00D76398">
      <w:pPr>
        <w:pStyle w:val="ListParagraph"/>
        <w:numPr>
          <w:ilvl w:val="0"/>
          <w:numId w:val="13"/>
        </w:numPr>
        <w:spacing w:before="66" w:line="264" w:lineRule="exact"/>
        <w:ind w:right="110"/>
        <w:jc w:val="both"/>
        <w:rPr>
          <w:rFonts w:eastAsia="Arial"/>
          <w:sz w:val="22"/>
          <w:szCs w:val="22"/>
        </w:rPr>
      </w:pPr>
      <w:r w:rsidRPr="00A9704A">
        <w:rPr>
          <w:rFonts w:eastAsia="Arial"/>
          <w:sz w:val="22"/>
          <w:szCs w:val="22"/>
        </w:rPr>
        <w:t>Организационе трошкове</w:t>
      </w:r>
      <w:r w:rsidR="00BB3AE5" w:rsidRPr="00A9704A">
        <w:rPr>
          <w:rFonts w:eastAsia="Arial"/>
          <w:sz w:val="22"/>
          <w:szCs w:val="22"/>
        </w:rPr>
        <w:t>;</w:t>
      </w:r>
    </w:p>
    <w:p w:rsidR="0091034F" w:rsidRPr="00A9704A" w:rsidRDefault="0091034F" w:rsidP="00D76398">
      <w:pPr>
        <w:pStyle w:val="ListParagraph"/>
        <w:numPr>
          <w:ilvl w:val="0"/>
          <w:numId w:val="13"/>
        </w:numPr>
        <w:spacing w:before="66" w:line="264" w:lineRule="exact"/>
        <w:ind w:right="110"/>
        <w:jc w:val="both"/>
        <w:rPr>
          <w:rFonts w:eastAsia="Arial"/>
          <w:sz w:val="22"/>
          <w:szCs w:val="22"/>
        </w:rPr>
      </w:pPr>
      <w:r w:rsidRPr="00A9704A">
        <w:rPr>
          <w:rFonts w:eastAsia="Arial"/>
          <w:sz w:val="22"/>
          <w:szCs w:val="22"/>
        </w:rPr>
        <w:t>Апартмани морају поседовати физички одвојену собу, дневни боравак, комплетно опремљену кухињу са трпезаријом, купатило</w:t>
      </w:r>
      <w:r w:rsidR="00556278" w:rsidRPr="00A9704A">
        <w:rPr>
          <w:rFonts w:eastAsia="Arial"/>
          <w:sz w:val="22"/>
          <w:szCs w:val="22"/>
        </w:rPr>
        <w:t>.</w:t>
      </w:r>
      <w:r w:rsidRPr="00A9704A">
        <w:rPr>
          <w:rFonts w:eastAsia="Arial"/>
          <w:sz w:val="22"/>
          <w:szCs w:val="22"/>
        </w:rPr>
        <w:t xml:space="preserve"> </w:t>
      </w:r>
    </w:p>
    <w:p w:rsidR="00243917" w:rsidRPr="00A9704A" w:rsidRDefault="00BB3AE5" w:rsidP="00873DEC">
      <w:pPr>
        <w:spacing w:before="66" w:line="264" w:lineRule="exact"/>
        <w:ind w:right="110"/>
        <w:rPr>
          <w:rFonts w:eastAsia="Arial"/>
          <w:sz w:val="22"/>
          <w:szCs w:val="22"/>
        </w:rPr>
      </w:pPr>
      <w:r w:rsidRPr="00A9704A">
        <w:rPr>
          <w:rFonts w:eastAsia="Arial"/>
          <w:sz w:val="22"/>
          <w:szCs w:val="22"/>
        </w:rPr>
        <w:t>Н</w:t>
      </w:r>
      <w:r w:rsidR="00243917" w:rsidRPr="00A9704A">
        <w:rPr>
          <w:rFonts w:eastAsia="Arial"/>
          <w:sz w:val="22"/>
          <w:szCs w:val="22"/>
        </w:rPr>
        <w:t xml:space="preserve">аручилац услуге задржава право да откаже </w:t>
      </w:r>
      <w:r w:rsidR="00CF546E" w:rsidRPr="00A9704A">
        <w:rPr>
          <w:rFonts w:eastAsia="Arial"/>
          <w:sz w:val="22"/>
          <w:szCs w:val="22"/>
        </w:rPr>
        <w:t>путовање</w:t>
      </w:r>
      <w:r w:rsidR="00243917" w:rsidRPr="00A9704A">
        <w:rPr>
          <w:rFonts w:eastAsia="Arial"/>
          <w:sz w:val="22"/>
          <w:szCs w:val="22"/>
        </w:rPr>
        <w:t xml:space="preserve"> </w:t>
      </w:r>
      <w:r w:rsidR="00BF6A51" w:rsidRPr="00A9704A">
        <w:rPr>
          <w:rFonts w:eastAsia="Arial"/>
          <w:sz w:val="22"/>
          <w:szCs w:val="22"/>
        </w:rPr>
        <w:t>најкасније 5 дана пре почетка пута</w:t>
      </w:r>
      <w:r w:rsidRPr="00A9704A">
        <w:rPr>
          <w:rFonts w:eastAsia="Arial"/>
          <w:sz w:val="22"/>
          <w:szCs w:val="22"/>
        </w:rPr>
        <w:t>.</w:t>
      </w:r>
    </w:p>
    <w:p w:rsidR="00243917" w:rsidRPr="00A9704A" w:rsidRDefault="00243917" w:rsidP="0091034F">
      <w:pPr>
        <w:jc w:val="both"/>
        <w:rPr>
          <w:iCs/>
          <w:sz w:val="22"/>
          <w:szCs w:val="22"/>
          <w:lang w:val="sr-Cyrl-CS"/>
        </w:rPr>
      </w:pPr>
    </w:p>
    <w:p w:rsidR="00243917" w:rsidRPr="00A9704A" w:rsidRDefault="00A36C88" w:rsidP="00873DEC">
      <w:pPr>
        <w:jc w:val="both"/>
        <w:rPr>
          <w:iCs/>
          <w:sz w:val="22"/>
          <w:szCs w:val="22"/>
          <w:lang w:val="sr-Cyrl-CS"/>
        </w:rPr>
      </w:pPr>
      <w:r w:rsidRPr="00A9704A">
        <w:rPr>
          <w:iCs/>
          <w:sz w:val="22"/>
          <w:szCs w:val="22"/>
          <w:lang w:val="sr-Cyrl-CS"/>
        </w:rPr>
        <w:t>Понуђач</w:t>
      </w:r>
      <w:r w:rsidR="00243917" w:rsidRPr="00A9704A">
        <w:rPr>
          <w:iCs/>
          <w:sz w:val="22"/>
          <w:szCs w:val="22"/>
          <w:lang w:val="sr-Cyrl-CS"/>
        </w:rPr>
        <w:t xml:space="preserve"> је дужан да при резервисању путних карата и обезбеђивању смештаја поступа по упутствима која му је Наручилац благовремено дао</w:t>
      </w:r>
      <w:r w:rsidR="00BB3AE5" w:rsidRPr="00A9704A">
        <w:rPr>
          <w:iCs/>
          <w:sz w:val="22"/>
          <w:szCs w:val="22"/>
          <w:lang w:val="sr-Cyrl-CS"/>
        </w:rPr>
        <w:t xml:space="preserve"> и</w:t>
      </w:r>
      <w:r w:rsidR="00243917" w:rsidRPr="00A9704A">
        <w:rPr>
          <w:iCs/>
          <w:sz w:val="22"/>
          <w:szCs w:val="22"/>
          <w:lang w:val="sr-Cyrl-CS"/>
        </w:rPr>
        <w:t xml:space="preserve"> у складу са пажњом доброг привредника. Такође је дужан  да савесно врши избор превозника </w:t>
      </w:r>
      <w:r w:rsidR="00243917" w:rsidRPr="00A9704A">
        <w:rPr>
          <w:iCs/>
          <w:sz w:val="22"/>
          <w:szCs w:val="22"/>
        </w:rPr>
        <w:t>и</w:t>
      </w:r>
      <w:r w:rsidR="00EE4538" w:rsidRPr="00A9704A">
        <w:rPr>
          <w:iCs/>
          <w:sz w:val="22"/>
          <w:szCs w:val="22"/>
        </w:rPr>
        <w:t xml:space="preserve"> пружаоца</w:t>
      </w:r>
      <w:r w:rsidR="00243917" w:rsidRPr="00A9704A">
        <w:rPr>
          <w:iCs/>
          <w:sz w:val="22"/>
          <w:szCs w:val="22"/>
          <w:lang w:val="sr-Cyrl-CS"/>
        </w:rPr>
        <w:t xml:space="preserve"> апратманског смештаја.</w:t>
      </w:r>
    </w:p>
    <w:p w:rsidR="00BB3AE5" w:rsidRPr="00A9704A" w:rsidRDefault="00BB3AE5" w:rsidP="00873DEC">
      <w:pPr>
        <w:widowControl w:val="0"/>
        <w:tabs>
          <w:tab w:val="left" w:pos="737"/>
        </w:tabs>
        <w:spacing w:before="18"/>
        <w:ind w:right="110"/>
        <w:jc w:val="both"/>
        <w:rPr>
          <w:rFonts w:eastAsia="Arial"/>
          <w:sz w:val="22"/>
          <w:szCs w:val="22"/>
        </w:rPr>
      </w:pPr>
      <w:r w:rsidRPr="00A9704A">
        <w:rPr>
          <w:rFonts w:eastAsia="Arial"/>
          <w:sz w:val="22"/>
          <w:szCs w:val="22"/>
        </w:rPr>
        <w:t>Понуђач се обавезује да ће одмах поступити по евентуалним примедбама Наручиоца у погледу недостатка на име квалитета и цене за пружене услу</w:t>
      </w:r>
      <w:r w:rsidRPr="00A9704A">
        <w:rPr>
          <w:rFonts w:eastAsia="Arial"/>
          <w:sz w:val="22"/>
          <w:szCs w:val="22"/>
          <w:lang w:val="sr-Cyrl-CS"/>
        </w:rPr>
        <w:t>ге.</w:t>
      </w:r>
    </w:p>
    <w:p w:rsidR="00A36C88" w:rsidRPr="00A9704A" w:rsidRDefault="00A36C88" w:rsidP="00D348DA">
      <w:pPr>
        <w:jc w:val="both"/>
        <w:rPr>
          <w:iCs/>
          <w:sz w:val="22"/>
          <w:szCs w:val="22"/>
          <w:lang w:val="sr-Cyrl-CS"/>
        </w:rPr>
      </w:pPr>
      <w:r w:rsidRPr="00A9704A">
        <w:rPr>
          <w:iCs/>
          <w:sz w:val="22"/>
          <w:szCs w:val="22"/>
          <w:lang w:val="sr-Cyrl-CS"/>
        </w:rPr>
        <w:t xml:space="preserve">Понуђач </w:t>
      </w:r>
      <w:r w:rsidR="00243917" w:rsidRPr="00A9704A">
        <w:rPr>
          <w:iCs/>
          <w:sz w:val="22"/>
          <w:szCs w:val="22"/>
          <w:lang w:val="sr-Cyrl-CS"/>
        </w:rPr>
        <w:t xml:space="preserve"> је дужан да</w:t>
      </w:r>
      <w:r w:rsidR="00873DEC" w:rsidRPr="00A9704A">
        <w:rPr>
          <w:iCs/>
          <w:sz w:val="22"/>
          <w:szCs w:val="22"/>
          <w:lang w:val="sr-Cyrl-CS"/>
        </w:rPr>
        <w:t xml:space="preserve"> у року од 7 дана од закључења уговора</w:t>
      </w:r>
      <w:r w:rsidR="00243917" w:rsidRPr="00A9704A">
        <w:rPr>
          <w:iCs/>
          <w:sz w:val="22"/>
          <w:szCs w:val="22"/>
          <w:lang w:val="sr-Cyrl-CS"/>
        </w:rPr>
        <w:t xml:space="preserve"> </w:t>
      </w:r>
      <w:r w:rsidR="00873DEC" w:rsidRPr="00A9704A">
        <w:rPr>
          <w:iCs/>
          <w:sz w:val="22"/>
          <w:szCs w:val="22"/>
          <w:lang w:val="sr-Cyrl-CS"/>
        </w:rPr>
        <w:t>достави Наручиоцу потврду о резервацији</w:t>
      </w:r>
      <w:r w:rsidR="00556278" w:rsidRPr="00A9704A">
        <w:rPr>
          <w:iCs/>
          <w:sz w:val="22"/>
          <w:szCs w:val="22"/>
          <w:lang w:val="sr-Cyrl-CS"/>
        </w:rPr>
        <w:t xml:space="preserve"> услуга</w:t>
      </w:r>
      <w:r w:rsidR="00243917" w:rsidRPr="00A9704A">
        <w:rPr>
          <w:iCs/>
          <w:sz w:val="22"/>
          <w:szCs w:val="22"/>
          <w:lang w:val="sr-Cyrl-CS"/>
        </w:rPr>
        <w:t>.</w:t>
      </w:r>
    </w:p>
    <w:p w:rsidR="00D348DA" w:rsidRPr="00A9704A" w:rsidRDefault="001F213A" w:rsidP="00BD4CD6">
      <w:pPr>
        <w:jc w:val="both"/>
        <w:rPr>
          <w:sz w:val="22"/>
          <w:szCs w:val="22"/>
          <w:lang w:val="sr-Cyrl-CS"/>
        </w:rPr>
      </w:pPr>
      <w:r w:rsidRPr="00A9704A">
        <w:rPr>
          <w:sz w:val="22"/>
          <w:szCs w:val="22"/>
        </w:rPr>
        <w:lastRenderedPageBreak/>
        <w:t xml:space="preserve">Понуђач </w:t>
      </w:r>
      <w:r w:rsidR="00D348DA" w:rsidRPr="00A9704A">
        <w:rPr>
          <w:sz w:val="22"/>
          <w:szCs w:val="22"/>
        </w:rPr>
        <w:t>мора поседовати важећ</w:t>
      </w:r>
      <w:r w:rsidR="00BD4CD6" w:rsidRPr="00A9704A">
        <w:rPr>
          <w:sz w:val="22"/>
          <w:szCs w:val="22"/>
        </w:rPr>
        <w:t>у</w:t>
      </w:r>
      <w:r w:rsidR="00D348DA" w:rsidRPr="00A9704A">
        <w:rPr>
          <w:sz w:val="22"/>
          <w:szCs w:val="22"/>
        </w:rPr>
        <w:t xml:space="preserve"> дозвол</w:t>
      </w:r>
      <w:r w:rsidR="00BD4CD6" w:rsidRPr="00A9704A">
        <w:rPr>
          <w:sz w:val="22"/>
          <w:szCs w:val="22"/>
        </w:rPr>
        <w:t xml:space="preserve">у, односно </w:t>
      </w:r>
      <w:r w:rsidR="00D348DA" w:rsidRPr="00A9704A">
        <w:rPr>
          <w:sz w:val="22"/>
          <w:szCs w:val="22"/>
        </w:rPr>
        <w:t>лиценц</w:t>
      </w:r>
      <w:r w:rsidR="00BD4CD6" w:rsidRPr="00A9704A">
        <w:rPr>
          <w:sz w:val="22"/>
          <w:szCs w:val="22"/>
        </w:rPr>
        <w:t>у</w:t>
      </w:r>
      <w:r w:rsidR="00D348DA" w:rsidRPr="00A9704A">
        <w:rPr>
          <w:sz w:val="22"/>
          <w:szCs w:val="22"/>
        </w:rPr>
        <w:t xml:space="preserve"> за обављање послова </w:t>
      </w:r>
      <w:r w:rsidR="00BB3AE5" w:rsidRPr="00A9704A">
        <w:rPr>
          <w:sz w:val="22"/>
          <w:szCs w:val="22"/>
        </w:rPr>
        <w:t>организовања туристичких</w:t>
      </w:r>
      <w:r w:rsidR="00D348DA" w:rsidRPr="00A9704A">
        <w:rPr>
          <w:sz w:val="22"/>
          <w:szCs w:val="22"/>
        </w:rPr>
        <w:t xml:space="preserve"> путовања издат</w:t>
      </w:r>
      <w:r w:rsidR="00BD4CD6" w:rsidRPr="00A9704A">
        <w:rPr>
          <w:sz w:val="22"/>
          <w:szCs w:val="22"/>
        </w:rPr>
        <w:t>у</w:t>
      </w:r>
      <w:r w:rsidR="00D348DA" w:rsidRPr="00A9704A">
        <w:rPr>
          <w:sz w:val="22"/>
          <w:szCs w:val="22"/>
        </w:rPr>
        <w:t xml:space="preserve"> од стране надлежног органа, </w:t>
      </w:r>
      <w:r w:rsidR="00786FCC">
        <w:rPr>
          <w:sz w:val="22"/>
          <w:szCs w:val="22"/>
        </w:rPr>
        <w:t xml:space="preserve">у складу са Законом о туризму </w:t>
      </w:r>
      <w:r w:rsidR="00786FCC">
        <w:rPr>
          <w:sz w:val="22"/>
          <w:szCs w:val="22"/>
          <w:lang/>
        </w:rPr>
        <w:t xml:space="preserve"> и наведени </w:t>
      </w:r>
      <w:r w:rsidR="00BD4CD6" w:rsidRPr="00A9704A">
        <w:rPr>
          <w:sz w:val="22"/>
          <w:szCs w:val="22"/>
        </w:rPr>
        <w:t>услов</w:t>
      </w:r>
      <w:r w:rsidR="00D348DA" w:rsidRPr="00A9704A">
        <w:rPr>
          <w:sz w:val="22"/>
          <w:szCs w:val="22"/>
        </w:rPr>
        <w:t xml:space="preserve"> понуђач доказује достављањем важеће дозволе</w:t>
      </w:r>
      <w:r w:rsidR="00BD4CD6" w:rsidRPr="00A9704A">
        <w:rPr>
          <w:sz w:val="22"/>
          <w:szCs w:val="22"/>
        </w:rPr>
        <w:t>/лиценце</w:t>
      </w:r>
      <w:r w:rsidR="00D348DA" w:rsidRPr="00A9704A">
        <w:rPr>
          <w:sz w:val="22"/>
          <w:szCs w:val="22"/>
        </w:rPr>
        <w:t xml:space="preserve"> у виду </w:t>
      </w:r>
      <w:r w:rsidR="00D348DA" w:rsidRPr="00A9704A">
        <w:rPr>
          <w:sz w:val="22"/>
          <w:szCs w:val="22"/>
          <w:lang w:val="sr-Cyrl-CS"/>
        </w:rPr>
        <w:t xml:space="preserve">неоверене </w:t>
      </w:r>
      <w:r w:rsidR="00D348DA" w:rsidRPr="00A9704A">
        <w:rPr>
          <w:sz w:val="22"/>
          <w:szCs w:val="22"/>
        </w:rPr>
        <w:t>копије</w:t>
      </w:r>
      <w:r w:rsidR="00BD4CD6" w:rsidRPr="00A9704A">
        <w:rPr>
          <w:sz w:val="22"/>
          <w:szCs w:val="22"/>
        </w:rPr>
        <w:t xml:space="preserve"> уз понуду</w:t>
      </w:r>
      <w:r w:rsidR="00D348DA" w:rsidRPr="00A9704A">
        <w:rPr>
          <w:sz w:val="22"/>
          <w:szCs w:val="22"/>
          <w:lang w:val="sr-Cyrl-CS"/>
        </w:rPr>
        <w:t xml:space="preserve">. </w:t>
      </w:r>
    </w:p>
    <w:p w:rsidR="001D7C8A" w:rsidRPr="00A9704A" w:rsidRDefault="001D7C8A" w:rsidP="001D7C8A">
      <w:pPr>
        <w:rPr>
          <w:b/>
          <w:bCs/>
          <w:sz w:val="22"/>
          <w:szCs w:val="22"/>
        </w:rPr>
      </w:pPr>
    </w:p>
    <w:p w:rsidR="00B761E4" w:rsidRPr="00A9704A" w:rsidRDefault="00B761E4" w:rsidP="001D7C8A">
      <w:pPr>
        <w:rPr>
          <w:b/>
          <w:bCs/>
          <w:sz w:val="22"/>
          <w:szCs w:val="22"/>
        </w:rPr>
      </w:pPr>
    </w:p>
    <w:p w:rsidR="001D7C8A" w:rsidRPr="00A9704A" w:rsidRDefault="001D7C8A" w:rsidP="001D7C8A">
      <w:pPr>
        <w:rPr>
          <w:b/>
          <w:bCs/>
          <w:sz w:val="22"/>
          <w:szCs w:val="22"/>
          <w:lang w:val="sr-Cyrl-CS"/>
        </w:rPr>
      </w:pPr>
      <w:r w:rsidRPr="00A9704A">
        <w:rPr>
          <w:b/>
          <w:bCs/>
          <w:sz w:val="22"/>
          <w:szCs w:val="22"/>
          <w:lang w:val="sr-Cyrl-CS"/>
        </w:rPr>
        <w:t>ОБРАЗАЦ СТРУКТУРЕ ЦЕНЕ</w:t>
      </w:r>
    </w:p>
    <w:tbl>
      <w:tblPr>
        <w:tblW w:w="9300" w:type="dxa"/>
        <w:tblInd w:w="108" w:type="dxa"/>
        <w:tblLayout w:type="fixed"/>
        <w:tblLook w:val="04A0"/>
      </w:tblPr>
      <w:tblGrid>
        <w:gridCol w:w="709"/>
        <w:gridCol w:w="2410"/>
        <w:gridCol w:w="1417"/>
        <w:gridCol w:w="1276"/>
        <w:gridCol w:w="1701"/>
        <w:gridCol w:w="1787"/>
      </w:tblGrid>
      <w:tr w:rsidR="004018DB" w:rsidRPr="00A9704A" w:rsidTr="00A9704A">
        <w:trPr>
          <w:trHeight w:val="12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1D7C8A" w:rsidRPr="00A9704A" w:rsidRDefault="00CE48E6" w:rsidP="00EC19A5">
            <w:pPr>
              <w:jc w:val="center"/>
              <w:rPr>
                <w:b/>
                <w:bCs/>
                <w:color w:val="000000"/>
              </w:rPr>
            </w:pPr>
            <w:r w:rsidRPr="00A9704A">
              <w:rPr>
                <w:b/>
                <w:bCs/>
                <w:color w:val="000000"/>
                <w:sz w:val="22"/>
                <w:szCs w:val="22"/>
              </w:rPr>
              <w:t>Ред.</w:t>
            </w:r>
            <w:r w:rsidR="001D7C8A" w:rsidRPr="00A9704A">
              <w:rPr>
                <w:b/>
                <w:bCs/>
                <w:color w:val="000000"/>
                <w:sz w:val="22"/>
                <w:szCs w:val="22"/>
              </w:rPr>
              <w:t xml:space="preserve"> број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D7C8A" w:rsidRPr="00A9704A" w:rsidRDefault="001D7C8A" w:rsidP="00A9704A">
            <w:pPr>
              <w:jc w:val="center"/>
              <w:rPr>
                <w:b/>
                <w:bCs/>
                <w:color w:val="000000"/>
              </w:rPr>
            </w:pPr>
            <w:r w:rsidRPr="00A9704A">
              <w:rPr>
                <w:b/>
                <w:bCs/>
                <w:color w:val="000000"/>
                <w:sz w:val="22"/>
                <w:szCs w:val="22"/>
              </w:rPr>
              <w:t>Назив услуге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D7C8A" w:rsidRPr="00A9704A" w:rsidRDefault="001D7C8A" w:rsidP="00EC19A5">
            <w:pPr>
              <w:jc w:val="center"/>
              <w:rPr>
                <w:b/>
                <w:bCs/>
                <w:color w:val="000000"/>
              </w:rPr>
            </w:pPr>
            <w:r w:rsidRPr="00A9704A">
              <w:rPr>
                <w:b/>
                <w:bCs/>
                <w:color w:val="000000"/>
                <w:sz w:val="22"/>
                <w:szCs w:val="22"/>
              </w:rPr>
              <w:t>Јединица мере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1D7C8A" w:rsidRPr="00A9704A" w:rsidRDefault="001D7C8A" w:rsidP="00A9704A">
            <w:pPr>
              <w:jc w:val="center"/>
              <w:rPr>
                <w:b/>
                <w:bCs/>
                <w:color w:val="000000"/>
              </w:rPr>
            </w:pPr>
            <w:r w:rsidRPr="00A9704A">
              <w:rPr>
                <w:b/>
                <w:bCs/>
                <w:color w:val="000000"/>
                <w:sz w:val="22"/>
                <w:szCs w:val="22"/>
              </w:rPr>
              <w:t>Количина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D7C8A" w:rsidRPr="00A9704A" w:rsidRDefault="001D7C8A" w:rsidP="00EC19A5">
            <w:pPr>
              <w:jc w:val="center"/>
              <w:rPr>
                <w:b/>
                <w:bCs/>
                <w:color w:val="000000"/>
              </w:rPr>
            </w:pPr>
            <w:r w:rsidRPr="00A9704A">
              <w:rPr>
                <w:b/>
                <w:bCs/>
                <w:color w:val="000000"/>
                <w:sz w:val="22"/>
                <w:szCs w:val="22"/>
              </w:rPr>
              <w:t xml:space="preserve">Цена по јединици мере без </w:t>
            </w:r>
            <w:r w:rsidR="00A9704A" w:rsidRPr="00A9704A">
              <w:rPr>
                <w:b/>
                <w:bCs/>
                <w:color w:val="000000"/>
                <w:sz w:val="22"/>
                <w:szCs w:val="22"/>
              </w:rPr>
              <w:t>ПДВ</w:t>
            </w:r>
            <w:r w:rsidRPr="00A9704A">
              <w:rPr>
                <w:b/>
                <w:bCs/>
                <w:color w:val="000000"/>
                <w:sz w:val="22"/>
                <w:szCs w:val="22"/>
              </w:rPr>
              <w:t>-а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D7C8A" w:rsidRPr="00A9704A" w:rsidRDefault="004018DB" w:rsidP="00EC19A5">
            <w:pPr>
              <w:jc w:val="center"/>
              <w:rPr>
                <w:b/>
                <w:bCs/>
                <w:color w:val="000000"/>
              </w:rPr>
            </w:pPr>
            <w:r w:rsidRPr="00A9704A">
              <w:rPr>
                <w:b/>
                <w:bCs/>
                <w:color w:val="000000"/>
                <w:sz w:val="22"/>
                <w:szCs w:val="22"/>
              </w:rPr>
              <w:t xml:space="preserve">Цена по јединици мере са </w:t>
            </w:r>
            <w:r w:rsidR="00A9704A" w:rsidRPr="00A9704A">
              <w:rPr>
                <w:b/>
                <w:bCs/>
                <w:color w:val="000000"/>
                <w:sz w:val="22"/>
                <w:szCs w:val="22"/>
              </w:rPr>
              <w:t>ПДВ</w:t>
            </w:r>
            <w:r w:rsidRPr="00A9704A">
              <w:rPr>
                <w:b/>
                <w:bCs/>
                <w:color w:val="000000"/>
                <w:sz w:val="22"/>
                <w:szCs w:val="22"/>
              </w:rPr>
              <w:t>-ом</w:t>
            </w:r>
          </w:p>
        </w:tc>
      </w:tr>
      <w:tr w:rsidR="004018DB" w:rsidRPr="00A9704A" w:rsidTr="00A9704A">
        <w:trPr>
          <w:trHeight w:val="13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A9704A" w:rsidRDefault="001D7C8A" w:rsidP="00A9704A">
            <w:pPr>
              <w:rPr>
                <w:color w:val="000000"/>
              </w:rPr>
            </w:pPr>
            <w:r w:rsidRPr="00A9704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8A" w:rsidRPr="00A9704A" w:rsidRDefault="001D7C8A" w:rsidP="00A9704A">
            <w:pPr>
              <w:suppressAutoHyphens/>
              <w:spacing w:line="100" w:lineRule="atLeast"/>
              <w:rPr>
                <w:lang w:val="sr-Cyrl-CS"/>
              </w:rPr>
            </w:pPr>
            <w:r w:rsidRPr="00A9704A">
              <w:rPr>
                <w:sz w:val="22"/>
                <w:szCs w:val="22"/>
                <w:lang w:val="sr-Cyrl-CS"/>
              </w:rPr>
              <w:t>Услуге путничких агенција- Организовање путовања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A9704A" w:rsidRDefault="001D7C8A" w:rsidP="00A9704A">
            <w:pPr>
              <w:jc w:val="center"/>
              <w:rPr>
                <w:b/>
                <w:color w:val="000000"/>
              </w:rPr>
            </w:pPr>
            <w:r w:rsidRPr="00A9704A">
              <w:rPr>
                <w:b/>
                <w:color w:val="000000"/>
                <w:sz w:val="22"/>
                <w:szCs w:val="22"/>
              </w:rPr>
              <w:t>По особи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A9704A" w:rsidRDefault="001D7C8A" w:rsidP="00A9704A">
            <w:pPr>
              <w:jc w:val="center"/>
              <w:rPr>
                <w:color w:val="000000"/>
              </w:rPr>
            </w:pPr>
            <w:r w:rsidRPr="00A9704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A9704A" w:rsidRDefault="001D7C8A" w:rsidP="00A9704A">
            <w:pPr>
              <w:rPr>
                <w:color w:val="00000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8A" w:rsidRPr="00A9704A" w:rsidRDefault="001D7C8A" w:rsidP="00A9704A">
            <w:pPr>
              <w:rPr>
                <w:color w:val="000000"/>
              </w:rPr>
            </w:pPr>
          </w:p>
        </w:tc>
      </w:tr>
      <w:tr w:rsidR="001D7C8A" w:rsidRPr="00A9704A" w:rsidTr="00EC19A5">
        <w:trPr>
          <w:trHeight w:val="51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D7C8A" w:rsidRPr="00A9704A" w:rsidRDefault="001D7C8A" w:rsidP="00D17740">
            <w:pPr>
              <w:jc w:val="right"/>
              <w:rPr>
                <w:b/>
                <w:color w:val="000000"/>
              </w:rPr>
            </w:pPr>
            <w:r w:rsidRPr="00A9704A">
              <w:rPr>
                <w:b/>
                <w:color w:val="000000"/>
                <w:sz w:val="22"/>
                <w:szCs w:val="22"/>
              </w:rPr>
              <w:t>УКУПНА ЦЕНА БЕЗ ПДВ-а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D7C8A" w:rsidRPr="00A9704A" w:rsidRDefault="001D7C8A" w:rsidP="00D17740">
            <w:pPr>
              <w:jc w:val="center"/>
              <w:rPr>
                <w:color w:val="000000"/>
              </w:rPr>
            </w:pPr>
          </w:p>
        </w:tc>
      </w:tr>
      <w:tr w:rsidR="001D7C8A" w:rsidRPr="00A9704A" w:rsidTr="00EC19A5">
        <w:trPr>
          <w:trHeight w:val="51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8A" w:rsidRPr="00A9704A" w:rsidRDefault="001D7C8A" w:rsidP="00D17740">
            <w:pPr>
              <w:jc w:val="right"/>
              <w:rPr>
                <w:bCs/>
                <w:color w:val="000000"/>
              </w:rPr>
            </w:pPr>
            <w:r w:rsidRPr="00A9704A">
              <w:rPr>
                <w:bCs/>
                <w:color w:val="000000"/>
                <w:sz w:val="22"/>
                <w:szCs w:val="22"/>
              </w:rPr>
              <w:t>УКУПНА ЦЕНА СА ПДВ-ом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7C8A" w:rsidRPr="00A9704A" w:rsidRDefault="001D7C8A" w:rsidP="00D17740">
            <w:pPr>
              <w:jc w:val="center"/>
              <w:rPr>
                <w:color w:val="000000"/>
              </w:rPr>
            </w:pPr>
          </w:p>
        </w:tc>
      </w:tr>
    </w:tbl>
    <w:p w:rsidR="001D7C8A" w:rsidRPr="00A9704A" w:rsidRDefault="001D7C8A" w:rsidP="001D7C8A">
      <w:pPr>
        <w:spacing w:after="200" w:line="276" w:lineRule="auto"/>
        <w:rPr>
          <w:b/>
          <w:sz w:val="22"/>
          <w:szCs w:val="22"/>
        </w:rPr>
      </w:pPr>
      <w:r w:rsidRPr="00A9704A">
        <w:rPr>
          <w:b/>
          <w:sz w:val="22"/>
          <w:szCs w:val="22"/>
        </w:rPr>
        <w:t xml:space="preserve">  </w:t>
      </w:r>
    </w:p>
    <w:p w:rsidR="00CE48E6" w:rsidRPr="00A9704A" w:rsidRDefault="001D7C8A" w:rsidP="00CE48E6">
      <w:pPr>
        <w:spacing w:after="200" w:line="276" w:lineRule="auto"/>
        <w:ind w:left="709" w:right="-138" w:hanging="709"/>
        <w:rPr>
          <w:b/>
          <w:sz w:val="22"/>
          <w:szCs w:val="22"/>
        </w:rPr>
      </w:pPr>
      <w:r w:rsidRPr="00A9704A">
        <w:rPr>
          <w:b/>
          <w:sz w:val="22"/>
          <w:szCs w:val="22"/>
        </w:rPr>
        <w:t>*понуђач је у систему ПДВ-а:                ДА              НЕ                            - заокружити</w:t>
      </w:r>
    </w:p>
    <w:p w:rsidR="001D7C8A" w:rsidRPr="00A9704A" w:rsidRDefault="001D7C8A" w:rsidP="001D7C8A">
      <w:pPr>
        <w:pStyle w:val="Bodytext1"/>
        <w:shd w:val="clear" w:color="auto" w:fill="auto"/>
        <w:spacing w:before="100" w:beforeAutospacing="1" w:after="100" w:afterAutospacing="1" w:line="274" w:lineRule="exact"/>
        <w:ind w:left="142" w:right="23" w:hanging="142"/>
        <w:rPr>
          <w:rFonts w:cs="Times New Roman"/>
          <w:sz w:val="22"/>
          <w:szCs w:val="22"/>
          <w:lang w:val="sr-Cyrl-CS"/>
        </w:rPr>
      </w:pPr>
      <w:r w:rsidRPr="00A9704A">
        <w:rPr>
          <w:rFonts w:cs="Times New Roman"/>
          <w:b/>
          <w:sz w:val="22"/>
          <w:szCs w:val="22"/>
          <w:lang w:val="sr-Cyrl-CS"/>
        </w:rPr>
        <w:t>Елементи уговарања</w:t>
      </w:r>
    </w:p>
    <w:p w:rsidR="001D7C8A" w:rsidRPr="00A9704A" w:rsidRDefault="001D7C8A" w:rsidP="001D7C8A">
      <w:pPr>
        <w:pStyle w:val="ListParagraph"/>
        <w:numPr>
          <w:ilvl w:val="0"/>
          <w:numId w:val="1"/>
        </w:numPr>
        <w:jc w:val="both"/>
        <w:rPr>
          <w:iCs/>
          <w:sz w:val="22"/>
          <w:szCs w:val="22"/>
          <w:lang w:val="sr-Cyrl-CS"/>
        </w:rPr>
      </w:pPr>
      <w:r w:rsidRPr="00A9704A">
        <w:rPr>
          <w:sz w:val="22"/>
          <w:szCs w:val="22"/>
          <w:lang w:val="sr-Cyrl-CS"/>
        </w:rPr>
        <w:t>Цена у понуди мора бити исказана у динарима, без и са порезом на додату вредност (уколико је понуђач у систему ПДВ-а), са урачунатим свим трошковима које понуђач има у реализацији предметне јавне набавке (</w:t>
      </w:r>
      <w:r w:rsidRPr="00A9704A">
        <w:rPr>
          <w:iCs/>
          <w:sz w:val="22"/>
          <w:szCs w:val="22"/>
          <w:lang w:val="sr-Cyrl-CS"/>
        </w:rPr>
        <w:t xml:space="preserve">цена обухвата цену превоза,  све припадајуће таксе, трошкове превозника, цену смештаја, трошкове исхране на бази 1 полупансиона, </w:t>
      </w:r>
      <w:r w:rsidRPr="00A9704A">
        <w:rPr>
          <w:sz w:val="22"/>
          <w:szCs w:val="22"/>
        </w:rPr>
        <w:t>трошкове</w:t>
      </w:r>
      <w:r w:rsidR="00556278" w:rsidRPr="00A9704A">
        <w:rPr>
          <w:sz w:val="22"/>
          <w:szCs w:val="22"/>
        </w:rPr>
        <w:t xml:space="preserve"> улазница, водича </w:t>
      </w:r>
      <w:r w:rsidRPr="00A9704A">
        <w:rPr>
          <w:iCs/>
          <w:sz w:val="22"/>
          <w:szCs w:val="22"/>
          <w:lang w:val="sr-Cyrl-CS"/>
        </w:rPr>
        <w:t>и друге потребне трошкове</w:t>
      </w:r>
      <w:r w:rsidR="00556278" w:rsidRPr="00A9704A">
        <w:rPr>
          <w:iCs/>
          <w:sz w:val="22"/>
          <w:szCs w:val="22"/>
          <w:lang w:val="sr-Cyrl-CS"/>
        </w:rPr>
        <w:t xml:space="preserve"> осим трошкова вожње бродом </w:t>
      </w:r>
      <w:r w:rsidR="00556278" w:rsidRPr="00A9704A">
        <w:rPr>
          <w:iCs/>
          <w:sz w:val="22"/>
          <w:szCs w:val="22"/>
        </w:rPr>
        <w:t xml:space="preserve">– </w:t>
      </w:r>
      <w:r w:rsidR="00556278" w:rsidRPr="00A9704A">
        <w:rPr>
          <w:iCs/>
          <w:sz w:val="22"/>
          <w:szCs w:val="22"/>
          <w:lang w:val="sr-Cyrl-CS"/>
        </w:rPr>
        <w:t>крстарења Дрином</w:t>
      </w:r>
      <w:r w:rsidRPr="00A9704A">
        <w:rPr>
          <w:iCs/>
          <w:sz w:val="22"/>
          <w:szCs w:val="22"/>
          <w:lang w:val="sr-Cyrl-CS"/>
        </w:rPr>
        <w:t xml:space="preserve">) и представља коначну цену. </w:t>
      </w:r>
    </w:p>
    <w:p w:rsidR="001D7C8A" w:rsidRPr="00A9704A" w:rsidRDefault="001D7C8A" w:rsidP="001D7C8A">
      <w:pPr>
        <w:pStyle w:val="ListParagraph"/>
        <w:numPr>
          <w:ilvl w:val="0"/>
          <w:numId w:val="1"/>
        </w:numPr>
        <w:spacing w:after="120"/>
        <w:ind w:left="714" w:right="-23" w:hanging="357"/>
        <w:jc w:val="both"/>
        <w:rPr>
          <w:sz w:val="22"/>
          <w:szCs w:val="22"/>
          <w:lang w:val="sr-Cyrl-CS"/>
        </w:rPr>
      </w:pPr>
      <w:r w:rsidRPr="00A9704A">
        <w:rPr>
          <w:sz w:val="22"/>
          <w:szCs w:val="22"/>
          <w:lang w:val="sr-Cyrl-CS"/>
        </w:rPr>
        <w:t>За оцену понуде ће се узети  цена без пореза на додату вредност.</w:t>
      </w:r>
    </w:p>
    <w:p w:rsidR="001D7C8A" w:rsidRPr="00A9704A" w:rsidRDefault="001D7C8A" w:rsidP="001D7C8A">
      <w:pPr>
        <w:pStyle w:val="ListParagraph"/>
        <w:numPr>
          <w:ilvl w:val="0"/>
          <w:numId w:val="1"/>
        </w:numPr>
        <w:spacing w:after="120"/>
        <w:ind w:left="714" w:right="-23" w:hanging="357"/>
        <w:jc w:val="both"/>
        <w:rPr>
          <w:sz w:val="22"/>
          <w:szCs w:val="22"/>
          <w:lang w:val="sr-Cyrl-CS"/>
        </w:rPr>
      </w:pPr>
      <w:r w:rsidRPr="00A9704A">
        <w:rPr>
          <w:sz w:val="22"/>
          <w:szCs w:val="22"/>
        </w:rPr>
        <w:t>Понуђач мора исказати посебно јединичну цену услуге без ПДВ- а, јединичну цену услуге са ПДВ- ом и укупну цену са ПДВ- ом.</w:t>
      </w:r>
    </w:p>
    <w:p w:rsidR="001D7C8A" w:rsidRPr="00A9704A" w:rsidRDefault="001D7C8A" w:rsidP="00C2337D">
      <w:pPr>
        <w:pStyle w:val="ListParagraph"/>
        <w:numPr>
          <w:ilvl w:val="0"/>
          <w:numId w:val="1"/>
        </w:numPr>
        <w:spacing w:after="120"/>
        <w:jc w:val="both"/>
        <w:rPr>
          <w:iCs/>
          <w:sz w:val="22"/>
          <w:szCs w:val="22"/>
        </w:rPr>
      </w:pPr>
      <w:r w:rsidRPr="00A9704A">
        <w:rPr>
          <w:sz w:val="22"/>
          <w:szCs w:val="22"/>
        </w:rPr>
        <w:t>Цена из понуде мора бити фиксна и не може се мењати након закључења, односно у периоду важења уговора.</w:t>
      </w:r>
    </w:p>
    <w:p w:rsidR="001D7C8A" w:rsidRPr="00A9704A" w:rsidRDefault="001D7C8A" w:rsidP="00C2337D">
      <w:pPr>
        <w:pStyle w:val="Bodytext1"/>
        <w:numPr>
          <w:ilvl w:val="0"/>
          <w:numId w:val="1"/>
        </w:numPr>
        <w:shd w:val="clear" w:color="auto" w:fill="auto"/>
        <w:spacing w:after="120" w:line="274" w:lineRule="exact"/>
        <w:ind w:left="714" w:right="23" w:hanging="357"/>
        <w:jc w:val="both"/>
        <w:rPr>
          <w:rStyle w:val="FontStyle34"/>
          <w:rFonts w:ascii="Times New Roman" w:hAnsi="Times New Roman" w:cs="Times New Roman"/>
          <w:sz w:val="22"/>
          <w:szCs w:val="22"/>
          <w:lang w:val="sr-Cyrl-CS"/>
        </w:rPr>
      </w:pPr>
      <w:r w:rsidRPr="00A9704A">
        <w:rPr>
          <w:rStyle w:val="FontStyle34"/>
          <w:rFonts w:ascii="Times New Roman" w:hAnsi="Times New Roman" w:cs="Times New Roman"/>
          <w:sz w:val="22"/>
          <w:szCs w:val="22"/>
          <w:lang w:val="sr-Cyrl-CS" w:eastAsia="sr-Cyrl-CS"/>
        </w:rPr>
        <w:t xml:space="preserve">Плаћање се врши по извршењу услуге, уплатом на рачун понуђача након пријема и евидентирања исправне фактуре. </w:t>
      </w:r>
    </w:p>
    <w:p w:rsidR="001D7C8A" w:rsidRPr="00A9704A" w:rsidRDefault="001D7C8A" w:rsidP="00B761E4">
      <w:pPr>
        <w:pStyle w:val="Bodytext1"/>
        <w:numPr>
          <w:ilvl w:val="0"/>
          <w:numId w:val="1"/>
        </w:numPr>
        <w:shd w:val="clear" w:color="auto" w:fill="auto"/>
        <w:spacing w:after="120" w:line="274" w:lineRule="exact"/>
        <w:ind w:left="714" w:right="23" w:hanging="357"/>
        <w:jc w:val="both"/>
        <w:rPr>
          <w:rFonts w:cs="Times New Roman"/>
          <w:sz w:val="22"/>
          <w:szCs w:val="22"/>
          <w:lang w:val="sr-Cyrl-CS"/>
        </w:rPr>
      </w:pPr>
      <w:r w:rsidRPr="00A9704A">
        <w:rPr>
          <w:rFonts w:cs="Times New Roman"/>
          <w:sz w:val="22"/>
          <w:szCs w:val="22"/>
          <w:lang w:val="sr-Cyrl-CS"/>
        </w:rPr>
        <w:t xml:space="preserve">Рок плаћања: </w:t>
      </w:r>
      <w:r w:rsidRPr="00A9704A">
        <w:rPr>
          <w:rFonts w:cs="Times New Roman"/>
          <w:sz w:val="22"/>
          <w:szCs w:val="22"/>
        </w:rPr>
        <w:t xml:space="preserve">најдуже у року до 45 дана </w:t>
      </w:r>
      <w:r w:rsidRPr="00A9704A">
        <w:rPr>
          <w:rFonts w:cs="Times New Roman"/>
          <w:sz w:val="22"/>
          <w:szCs w:val="22"/>
          <w:lang w:val="sr-Cyrl-CS"/>
        </w:rPr>
        <w:t>од дана пријема и евидентирања рачуна за извршене услуге.</w:t>
      </w:r>
    </w:p>
    <w:p w:rsidR="00D76398" w:rsidRPr="00A9704A" w:rsidRDefault="00D76398" w:rsidP="00B761E4">
      <w:pPr>
        <w:pStyle w:val="Bodytext1"/>
        <w:numPr>
          <w:ilvl w:val="0"/>
          <w:numId w:val="1"/>
        </w:numPr>
        <w:shd w:val="clear" w:color="auto" w:fill="auto"/>
        <w:spacing w:after="120" w:line="274" w:lineRule="exact"/>
        <w:ind w:left="714" w:right="23" w:hanging="357"/>
        <w:jc w:val="both"/>
        <w:rPr>
          <w:rFonts w:cs="Times New Roman"/>
          <w:sz w:val="22"/>
          <w:szCs w:val="22"/>
          <w:lang w:val="sr-Cyrl-CS"/>
        </w:rPr>
      </w:pPr>
      <w:r w:rsidRPr="00A9704A">
        <w:rPr>
          <w:rFonts w:cs="Times New Roman"/>
          <w:sz w:val="22"/>
          <w:szCs w:val="22"/>
          <w:lang w:val="sr-Cyrl-CS"/>
        </w:rPr>
        <w:t xml:space="preserve"> Количина </w:t>
      </w:r>
      <w:r w:rsidRPr="00A9704A">
        <w:rPr>
          <w:rFonts w:cs="Times New Roman"/>
          <w:sz w:val="22"/>
          <w:szCs w:val="22"/>
        </w:rPr>
        <w:t xml:space="preserve">– </w:t>
      </w:r>
      <w:r w:rsidRPr="00A9704A">
        <w:rPr>
          <w:rFonts w:cs="Times New Roman"/>
          <w:sz w:val="22"/>
          <w:szCs w:val="22"/>
          <w:lang w:val="sr-Cyrl-CS"/>
        </w:rPr>
        <w:t xml:space="preserve"> број аранжмана по особи у спецификацији </w:t>
      </w:r>
      <w:r w:rsidRPr="00A9704A">
        <w:rPr>
          <w:rFonts w:cs="Times New Roman"/>
          <w:sz w:val="22"/>
          <w:szCs w:val="22"/>
        </w:rPr>
        <w:t>ја дат оквирно,</w:t>
      </w:r>
      <w:r w:rsidRPr="00A9704A">
        <w:rPr>
          <w:rFonts w:cs="Times New Roman"/>
          <w:sz w:val="22"/>
          <w:szCs w:val="22"/>
          <w:lang w:val="sr-Cyrl-CS"/>
        </w:rPr>
        <w:t xml:space="preserve"> а тачан број ће бити одређен накнадно од стране Наручиоца, </w:t>
      </w:r>
      <w:r w:rsidRPr="00A9704A">
        <w:rPr>
          <w:rFonts w:cs="Times New Roman"/>
          <w:sz w:val="22"/>
          <w:szCs w:val="22"/>
        </w:rPr>
        <w:t>најкасније 5 дана пре почетка пута.</w:t>
      </w:r>
    </w:p>
    <w:p w:rsidR="00A9704A" w:rsidRPr="00A9704A" w:rsidRDefault="00A9704A">
      <w:pPr>
        <w:spacing w:after="200" w:line="276" w:lineRule="auto"/>
        <w:rPr>
          <w:rFonts w:eastAsiaTheme="minorHAnsi"/>
          <w:sz w:val="22"/>
          <w:szCs w:val="22"/>
          <w:lang w:val="sr-Cyrl-CS"/>
        </w:rPr>
      </w:pPr>
      <w:r w:rsidRPr="00A9704A">
        <w:rPr>
          <w:sz w:val="22"/>
          <w:szCs w:val="22"/>
          <w:lang w:val="sr-Cyrl-CS"/>
        </w:rPr>
        <w:br w:type="page"/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11"/>
      </w:tblGrid>
      <w:tr w:rsidR="001D7C8A" w:rsidRPr="00A9704A" w:rsidTr="00D76398">
        <w:trPr>
          <w:jc w:val="center"/>
        </w:trPr>
        <w:tc>
          <w:tcPr>
            <w:tcW w:w="5292" w:type="dxa"/>
            <w:vAlign w:val="center"/>
          </w:tcPr>
          <w:p w:rsidR="001D7C8A" w:rsidRPr="00A9704A" w:rsidRDefault="001D7C8A" w:rsidP="00D17740">
            <w:pPr>
              <w:suppressAutoHyphens/>
              <w:rPr>
                <w:lang w:val="sr-Cyrl-CS"/>
              </w:rPr>
            </w:pPr>
            <w:r w:rsidRPr="00A9704A">
              <w:rPr>
                <w:sz w:val="22"/>
                <w:szCs w:val="22"/>
                <w:lang w:val="sr-Cyrl-CS"/>
              </w:rPr>
              <w:lastRenderedPageBreak/>
              <w:t>Рок плаћања</w:t>
            </w:r>
          </w:p>
          <w:p w:rsidR="001D7C8A" w:rsidRPr="00A9704A" w:rsidRDefault="001D7C8A" w:rsidP="00D17740">
            <w:pPr>
              <w:suppressAutoHyphens/>
              <w:rPr>
                <w:b/>
              </w:rPr>
            </w:pPr>
            <w:r w:rsidRPr="00A9704A">
              <w:rPr>
                <w:i/>
                <w:sz w:val="22"/>
                <w:szCs w:val="22"/>
                <w:lang w:val="pl-PL"/>
              </w:rPr>
              <w:t>(</w:t>
            </w:r>
            <w:r w:rsidRPr="00A9704A">
              <w:rPr>
                <w:i/>
                <w:sz w:val="22"/>
                <w:szCs w:val="22"/>
              </w:rPr>
              <w:t xml:space="preserve"> до </w:t>
            </w:r>
            <w:r w:rsidRPr="00A9704A">
              <w:rPr>
                <w:i/>
                <w:sz w:val="22"/>
                <w:szCs w:val="22"/>
                <w:lang w:val="sr-Cyrl-CS"/>
              </w:rPr>
              <w:t>45 дана од дана пријема и евидентирања исправне фактуре и њеног уношења у СЕФ)</w:t>
            </w:r>
          </w:p>
        </w:tc>
        <w:tc>
          <w:tcPr>
            <w:tcW w:w="4311" w:type="dxa"/>
            <w:vAlign w:val="center"/>
          </w:tcPr>
          <w:p w:rsidR="001D7C8A" w:rsidRPr="00A9704A" w:rsidRDefault="001D7C8A" w:rsidP="00D17740">
            <w:pPr>
              <w:suppressAutoHyphens/>
              <w:jc w:val="right"/>
              <w:rPr>
                <w:lang w:val="sr-Cyrl-CS"/>
              </w:rPr>
            </w:pPr>
          </w:p>
          <w:p w:rsidR="001D7C8A" w:rsidRPr="00A9704A" w:rsidRDefault="001D7C8A" w:rsidP="00D17740">
            <w:pPr>
              <w:suppressAutoHyphens/>
              <w:jc w:val="right"/>
              <w:rPr>
                <w:lang w:val="sr-Cyrl-CS"/>
              </w:rPr>
            </w:pPr>
            <w:r w:rsidRPr="00A9704A">
              <w:rPr>
                <w:sz w:val="22"/>
                <w:szCs w:val="22"/>
                <w:lang w:val="sr-Cyrl-CS"/>
              </w:rPr>
              <w:t>__________ дана</w:t>
            </w:r>
          </w:p>
        </w:tc>
      </w:tr>
      <w:tr w:rsidR="001D7C8A" w:rsidRPr="00A9704A" w:rsidTr="00D76398">
        <w:trPr>
          <w:jc w:val="center"/>
        </w:trPr>
        <w:tc>
          <w:tcPr>
            <w:tcW w:w="5292" w:type="dxa"/>
            <w:tcBorders>
              <w:bottom w:val="single" w:sz="4" w:space="0" w:color="auto"/>
            </w:tcBorders>
            <w:vAlign w:val="center"/>
          </w:tcPr>
          <w:p w:rsidR="001D7C8A" w:rsidRPr="00A9704A" w:rsidRDefault="001D7C8A" w:rsidP="00D17740">
            <w:pPr>
              <w:suppressAutoHyphens/>
              <w:rPr>
                <w:lang w:val="sr-Cyrl-CS"/>
              </w:rPr>
            </w:pPr>
            <w:r w:rsidRPr="00A9704A">
              <w:rPr>
                <w:sz w:val="22"/>
                <w:szCs w:val="22"/>
                <w:lang w:val="sr-Cyrl-CS"/>
              </w:rPr>
              <w:t xml:space="preserve">Рок важења понуде </w:t>
            </w:r>
          </w:p>
          <w:p w:rsidR="001D7C8A" w:rsidRPr="00A9704A" w:rsidRDefault="001D7C8A" w:rsidP="00E34186">
            <w:pPr>
              <w:suppressAutoHyphens/>
              <w:rPr>
                <w:b/>
                <w:lang w:val="sr-Cyrl-CS"/>
              </w:rPr>
            </w:pPr>
            <w:r w:rsidRPr="00A9704A">
              <w:rPr>
                <w:i/>
                <w:sz w:val="22"/>
                <w:szCs w:val="22"/>
                <w:lang w:val="sr-Cyrl-CS"/>
              </w:rPr>
              <w:t xml:space="preserve">(минимум </w:t>
            </w:r>
            <w:r w:rsidR="00E34186" w:rsidRPr="00A9704A">
              <w:rPr>
                <w:i/>
                <w:sz w:val="22"/>
                <w:szCs w:val="22"/>
                <w:lang w:val="sr-Cyrl-CS"/>
              </w:rPr>
              <w:t>90</w:t>
            </w:r>
            <w:r w:rsidRPr="00A9704A">
              <w:rPr>
                <w:i/>
                <w:sz w:val="22"/>
                <w:szCs w:val="22"/>
                <w:lang w:val="sr-Cyrl-CS"/>
              </w:rPr>
              <w:t xml:space="preserve">  дана од дана отварања понуда)</w:t>
            </w:r>
          </w:p>
        </w:tc>
        <w:tc>
          <w:tcPr>
            <w:tcW w:w="4311" w:type="dxa"/>
            <w:vAlign w:val="center"/>
          </w:tcPr>
          <w:p w:rsidR="001D7C8A" w:rsidRPr="00A9704A" w:rsidRDefault="001D7C8A" w:rsidP="00D17740">
            <w:pPr>
              <w:suppressAutoHyphens/>
              <w:jc w:val="right"/>
              <w:rPr>
                <w:lang w:val="sr-Cyrl-CS"/>
              </w:rPr>
            </w:pPr>
            <w:r w:rsidRPr="00A9704A">
              <w:rPr>
                <w:sz w:val="22"/>
                <w:szCs w:val="22"/>
                <w:lang w:val="pl-PL"/>
              </w:rPr>
              <w:t>__</w:t>
            </w:r>
            <w:r w:rsidRPr="00A9704A">
              <w:rPr>
                <w:sz w:val="22"/>
                <w:szCs w:val="22"/>
                <w:lang w:val="sr-Cyrl-CS"/>
              </w:rPr>
              <w:t>__</w:t>
            </w:r>
            <w:r w:rsidRPr="00A9704A">
              <w:rPr>
                <w:sz w:val="22"/>
                <w:szCs w:val="22"/>
                <w:lang w:val="pl-PL"/>
              </w:rPr>
              <w:t xml:space="preserve">____ </w:t>
            </w:r>
            <w:r w:rsidRPr="00A9704A">
              <w:rPr>
                <w:sz w:val="22"/>
                <w:szCs w:val="22"/>
                <w:lang w:val="sr-Cyrl-CS"/>
              </w:rPr>
              <w:t>дана од дана отварања понуда</w:t>
            </w:r>
          </w:p>
        </w:tc>
      </w:tr>
    </w:tbl>
    <w:p w:rsidR="00D76398" w:rsidRPr="00A9704A" w:rsidRDefault="00D76398" w:rsidP="00D76398">
      <w:pPr>
        <w:pStyle w:val="Bodytext1"/>
        <w:shd w:val="clear" w:color="auto" w:fill="auto"/>
        <w:spacing w:after="120" w:line="274" w:lineRule="exact"/>
        <w:ind w:right="23" w:firstLine="0"/>
        <w:jc w:val="both"/>
        <w:rPr>
          <w:rFonts w:cs="Times New Roman"/>
          <w:sz w:val="22"/>
          <w:szCs w:val="22"/>
          <w:lang w:val="sr-Cyrl-CS"/>
        </w:rPr>
      </w:pPr>
    </w:p>
    <w:tbl>
      <w:tblPr>
        <w:tblW w:w="9640" w:type="dxa"/>
        <w:tblInd w:w="108" w:type="dxa"/>
        <w:tblLayout w:type="fixed"/>
        <w:tblLook w:val="04A0"/>
      </w:tblPr>
      <w:tblGrid>
        <w:gridCol w:w="5387"/>
        <w:gridCol w:w="4253"/>
      </w:tblGrid>
      <w:tr w:rsidR="00CE48E6" w:rsidRPr="00A9704A" w:rsidTr="00A9704A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E6" w:rsidRPr="00A9704A" w:rsidRDefault="00CE48E6" w:rsidP="00D76398">
            <w:pPr>
              <w:pStyle w:val="Bodytext1"/>
              <w:spacing w:after="120" w:line="274" w:lineRule="exact"/>
              <w:ind w:right="23" w:firstLine="0"/>
              <w:rPr>
                <w:b/>
                <w:sz w:val="22"/>
                <w:szCs w:val="22"/>
              </w:rPr>
            </w:pPr>
            <w:r w:rsidRPr="00A9704A">
              <w:rPr>
                <w:sz w:val="22"/>
                <w:szCs w:val="22"/>
                <w:lang w:val="sr-Cyrl-CS"/>
              </w:rPr>
              <w:t>Назив објекта у коме се реализује смештај</w:t>
            </w:r>
            <w:r w:rsidR="001F213A" w:rsidRPr="00A9704A">
              <w:rPr>
                <w:sz w:val="22"/>
                <w:szCs w:val="22"/>
              </w:rPr>
              <w:t>–</w:t>
            </w:r>
            <w:r w:rsidRPr="00A9704A">
              <w:rPr>
                <w:sz w:val="22"/>
                <w:szCs w:val="22"/>
                <w:lang w:val="sr-Cyrl-CS"/>
              </w:rPr>
              <w:t>ноћење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8E6" w:rsidRPr="00A9704A" w:rsidRDefault="00CE48E6" w:rsidP="00CE48E6">
            <w:pPr>
              <w:pStyle w:val="Bodytext1"/>
              <w:spacing w:after="120" w:line="274" w:lineRule="exact"/>
              <w:ind w:left="714" w:right="23" w:hanging="288"/>
              <w:jc w:val="both"/>
              <w:rPr>
                <w:sz w:val="22"/>
                <w:szCs w:val="22"/>
              </w:rPr>
            </w:pPr>
          </w:p>
        </w:tc>
      </w:tr>
      <w:tr w:rsidR="00CE48E6" w:rsidRPr="00A9704A" w:rsidTr="00A9704A">
        <w:trPr>
          <w:trHeight w:val="5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E6" w:rsidRPr="00A9704A" w:rsidRDefault="00CE48E6" w:rsidP="00D76398">
            <w:pPr>
              <w:pStyle w:val="Bodytext1"/>
              <w:spacing w:after="120" w:line="274" w:lineRule="exact"/>
              <w:ind w:right="23" w:firstLine="0"/>
              <w:rPr>
                <w:b/>
                <w:sz w:val="22"/>
                <w:szCs w:val="22"/>
              </w:rPr>
            </w:pPr>
            <w:r w:rsidRPr="00A9704A">
              <w:rPr>
                <w:sz w:val="22"/>
                <w:szCs w:val="22"/>
                <w:lang w:val="sr-Cyrl-CS"/>
              </w:rPr>
              <w:t>Назив правног лица које реализује превоз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8E6" w:rsidRPr="00A9704A" w:rsidRDefault="00CE48E6" w:rsidP="00CE48E6">
            <w:pPr>
              <w:pStyle w:val="Bodytext1"/>
              <w:spacing w:after="120" w:line="274" w:lineRule="exact"/>
              <w:ind w:left="714" w:right="23" w:hanging="288"/>
              <w:jc w:val="both"/>
              <w:rPr>
                <w:sz w:val="22"/>
                <w:szCs w:val="22"/>
              </w:rPr>
            </w:pPr>
          </w:p>
        </w:tc>
      </w:tr>
      <w:tr w:rsidR="00CE48E6" w:rsidRPr="00A9704A" w:rsidTr="00A9704A">
        <w:trPr>
          <w:trHeight w:val="5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E6" w:rsidRPr="00A9704A" w:rsidRDefault="00CE48E6" w:rsidP="00D76398">
            <w:pPr>
              <w:pStyle w:val="Bodytext1"/>
              <w:spacing w:after="120" w:line="274" w:lineRule="exact"/>
              <w:ind w:right="23" w:firstLine="0"/>
              <w:rPr>
                <w:sz w:val="22"/>
                <w:szCs w:val="22"/>
                <w:lang w:val="sr-Cyrl-CS"/>
              </w:rPr>
            </w:pPr>
            <w:r w:rsidRPr="00A9704A">
              <w:rPr>
                <w:sz w:val="22"/>
                <w:szCs w:val="22"/>
                <w:lang w:val="sr-Cyrl-CS"/>
              </w:rPr>
              <w:t>Врста и тип превоза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8E6" w:rsidRPr="00A9704A" w:rsidRDefault="00CE48E6" w:rsidP="00CE48E6">
            <w:pPr>
              <w:pStyle w:val="Bodytext1"/>
              <w:spacing w:after="120" w:line="274" w:lineRule="exact"/>
              <w:ind w:left="714" w:right="23" w:hanging="288"/>
              <w:jc w:val="both"/>
              <w:rPr>
                <w:sz w:val="22"/>
                <w:szCs w:val="22"/>
              </w:rPr>
            </w:pPr>
          </w:p>
        </w:tc>
      </w:tr>
      <w:tr w:rsidR="00CE48E6" w:rsidRPr="00A9704A" w:rsidTr="00A9704A">
        <w:trPr>
          <w:trHeight w:val="51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8E6" w:rsidRPr="00A9704A" w:rsidRDefault="00CE48E6" w:rsidP="00D76398">
            <w:pPr>
              <w:pStyle w:val="Bodytext1"/>
              <w:spacing w:after="120" w:line="274" w:lineRule="exact"/>
              <w:ind w:right="23" w:firstLine="0"/>
              <w:rPr>
                <w:b/>
                <w:sz w:val="22"/>
                <w:szCs w:val="22"/>
              </w:rPr>
            </w:pPr>
            <w:r w:rsidRPr="00A9704A">
              <w:rPr>
                <w:bCs/>
                <w:sz w:val="22"/>
                <w:szCs w:val="22"/>
                <w:lang w:val="ru-RU"/>
              </w:rPr>
              <w:t>Време реализације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8E6" w:rsidRPr="00A9704A" w:rsidRDefault="00CE48E6" w:rsidP="00CE48E6">
            <w:pPr>
              <w:pStyle w:val="Bodytext1"/>
              <w:spacing w:after="120" w:line="274" w:lineRule="exact"/>
              <w:ind w:left="714" w:right="23" w:hanging="288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CE48E6" w:rsidRPr="00A9704A" w:rsidRDefault="00CE48E6" w:rsidP="001D7C8A">
      <w:pPr>
        <w:pStyle w:val="Bodytext1"/>
        <w:shd w:val="clear" w:color="auto" w:fill="auto"/>
        <w:spacing w:after="120" w:line="274" w:lineRule="exact"/>
        <w:ind w:left="714" w:right="23" w:hanging="288"/>
        <w:jc w:val="both"/>
        <w:rPr>
          <w:rFonts w:cs="Times New Roman"/>
          <w:sz w:val="22"/>
          <w:szCs w:val="22"/>
        </w:rPr>
      </w:pPr>
    </w:p>
    <w:p w:rsidR="001D7C8A" w:rsidRPr="00A9704A" w:rsidRDefault="001D7C8A" w:rsidP="001D7C8A">
      <w:pPr>
        <w:pStyle w:val="Bodytext1"/>
        <w:shd w:val="clear" w:color="auto" w:fill="auto"/>
        <w:spacing w:after="120" w:line="274" w:lineRule="exact"/>
        <w:ind w:left="714" w:right="23" w:hanging="288"/>
        <w:jc w:val="both"/>
        <w:rPr>
          <w:rFonts w:cs="Times New Roman"/>
          <w:sz w:val="22"/>
          <w:szCs w:val="22"/>
          <w:lang w:val="sr-Cyrl-CS"/>
        </w:rPr>
      </w:pPr>
      <w:r w:rsidRPr="00A9704A">
        <w:rPr>
          <w:rFonts w:cs="Times New Roman"/>
          <w:sz w:val="22"/>
          <w:szCs w:val="22"/>
        </w:rPr>
        <w:t>8)</w:t>
      </w:r>
      <w:r w:rsidR="00A9704A">
        <w:rPr>
          <w:rFonts w:cs="Times New Roman"/>
          <w:sz w:val="22"/>
          <w:szCs w:val="22"/>
        </w:rPr>
        <w:tab/>
      </w:r>
      <w:r w:rsidRPr="00A9704A">
        <w:rPr>
          <w:rFonts w:cs="Times New Roman"/>
          <w:sz w:val="22"/>
          <w:szCs w:val="22"/>
          <w:lang w:val="sr-Cyrl-CS"/>
        </w:rPr>
        <w:t>За све што није регулисано овом Понудом и Уговором који ће се закључити, примењиваће се одредбе Закона о облигационим односима.</w:t>
      </w:r>
    </w:p>
    <w:p w:rsidR="001D7C8A" w:rsidRPr="00A9704A" w:rsidRDefault="001D7C8A" w:rsidP="001D7C8A">
      <w:pPr>
        <w:pStyle w:val="ListParagraph"/>
        <w:spacing w:after="200" w:line="276" w:lineRule="auto"/>
        <w:contextualSpacing/>
        <w:jc w:val="both"/>
        <w:rPr>
          <w:sz w:val="22"/>
          <w:szCs w:val="22"/>
          <w:lang w:val="sr-Cyrl-CS"/>
        </w:rPr>
      </w:pPr>
    </w:p>
    <w:p w:rsidR="001D7C8A" w:rsidRPr="00A9704A" w:rsidRDefault="001D7C8A" w:rsidP="00D76398">
      <w:pPr>
        <w:pStyle w:val="Bodytext1"/>
        <w:shd w:val="clear" w:color="auto" w:fill="auto"/>
        <w:spacing w:before="100" w:beforeAutospacing="1" w:after="100" w:afterAutospacing="1" w:line="274" w:lineRule="exact"/>
        <w:ind w:right="23" w:firstLine="0"/>
        <w:jc w:val="both"/>
        <w:rPr>
          <w:rFonts w:cs="Times New Roman"/>
          <w:sz w:val="22"/>
          <w:szCs w:val="22"/>
          <w:u w:val="single"/>
          <w:lang w:val="sr-Cyrl-CS"/>
        </w:rPr>
      </w:pPr>
      <w:r w:rsidRPr="00A9704A">
        <w:rPr>
          <w:rFonts w:cs="Times New Roman"/>
          <w:b/>
          <w:bCs/>
          <w:sz w:val="22"/>
          <w:szCs w:val="22"/>
          <w:u w:val="single"/>
          <w:lang w:val="sr-Cyrl-CS"/>
        </w:rPr>
        <w:t>Напомена:</w:t>
      </w:r>
      <w:r w:rsidRPr="00A9704A">
        <w:rPr>
          <w:rFonts w:cs="Times New Roman"/>
          <w:sz w:val="22"/>
          <w:szCs w:val="22"/>
          <w:u w:val="single"/>
          <w:lang w:val="sr-Cyrl-CS"/>
        </w:rPr>
        <w:t xml:space="preserve"> Потписивањем ове понуде понуђач потврђује да прихвата све наведене услове Наручиоца.</w:t>
      </w:r>
    </w:p>
    <w:p w:rsidR="00E34186" w:rsidRPr="00A9704A" w:rsidRDefault="00E34186" w:rsidP="00C2337D">
      <w:pPr>
        <w:rPr>
          <w:b/>
          <w:bCs/>
          <w:color w:val="000000"/>
        </w:rPr>
      </w:pPr>
    </w:p>
    <w:p w:rsidR="00A54268" w:rsidRPr="00A9704A" w:rsidRDefault="00A54268" w:rsidP="001D7C8A">
      <w:pPr>
        <w:jc w:val="center"/>
        <w:rPr>
          <w:b/>
          <w:bCs/>
          <w:color w:val="000000"/>
        </w:rPr>
      </w:pPr>
    </w:p>
    <w:p w:rsidR="00A9704A" w:rsidRPr="00A9704A" w:rsidRDefault="00A9704A" w:rsidP="001D7C8A">
      <w:pPr>
        <w:jc w:val="center"/>
        <w:rPr>
          <w:b/>
          <w:b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85"/>
        <w:gridCol w:w="3285"/>
      </w:tblGrid>
      <w:tr w:rsidR="00A9704A" w:rsidRPr="00A9704A" w:rsidTr="00A9704A">
        <w:trPr>
          <w:trHeight w:val="624"/>
        </w:trPr>
        <w:tc>
          <w:tcPr>
            <w:tcW w:w="3285" w:type="dxa"/>
          </w:tcPr>
          <w:p w:rsidR="00A9704A" w:rsidRPr="00A9704A" w:rsidRDefault="00A9704A" w:rsidP="001D7C8A">
            <w:pPr>
              <w:jc w:val="center"/>
              <w:rPr>
                <w:bCs/>
                <w:color w:val="000000"/>
              </w:rPr>
            </w:pPr>
            <w:r w:rsidRPr="00A9704A">
              <w:rPr>
                <w:bCs/>
                <w:color w:val="000000"/>
              </w:rPr>
              <w:t>Место:_____________</w:t>
            </w:r>
          </w:p>
        </w:tc>
        <w:tc>
          <w:tcPr>
            <w:tcW w:w="3285" w:type="dxa"/>
          </w:tcPr>
          <w:p w:rsidR="00A9704A" w:rsidRPr="00A9704A" w:rsidRDefault="00A9704A" w:rsidP="001D7C8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85" w:type="dxa"/>
          </w:tcPr>
          <w:p w:rsidR="00A9704A" w:rsidRPr="00A9704A" w:rsidRDefault="00A9704A" w:rsidP="001D7C8A">
            <w:pPr>
              <w:jc w:val="center"/>
              <w:rPr>
                <w:bCs/>
                <w:color w:val="000000"/>
              </w:rPr>
            </w:pPr>
            <w:r w:rsidRPr="00A9704A">
              <w:rPr>
                <w:bCs/>
                <w:color w:val="000000"/>
              </w:rPr>
              <w:t>Понуђач (потпис):</w:t>
            </w:r>
          </w:p>
        </w:tc>
      </w:tr>
      <w:tr w:rsidR="00A9704A" w:rsidRPr="00A9704A" w:rsidTr="00A9704A">
        <w:trPr>
          <w:trHeight w:val="624"/>
        </w:trPr>
        <w:tc>
          <w:tcPr>
            <w:tcW w:w="3285" w:type="dxa"/>
          </w:tcPr>
          <w:p w:rsidR="00A9704A" w:rsidRPr="00A9704A" w:rsidRDefault="00A9704A" w:rsidP="001D7C8A">
            <w:pPr>
              <w:jc w:val="center"/>
              <w:rPr>
                <w:bCs/>
                <w:color w:val="000000"/>
              </w:rPr>
            </w:pPr>
            <w:r w:rsidRPr="00A9704A">
              <w:rPr>
                <w:bCs/>
                <w:color w:val="000000"/>
              </w:rPr>
              <w:t>Датум:_____________</w:t>
            </w:r>
          </w:p>
        </w:tc>
        <w:tc>
          <w:tcPr>
            <w:tcW w:w="3285" w:type="dxa"/>
          </w:tcPr>
          <w:p w:rsidR="00A9704A" w:rsidRPr="00A9704A" w:rsidRDefault="00A9704A" w:rsidP="001D7C8A">
            <w:pPr>
              <w:jc w:val="center"/>
              <w:rPr>
                <w:bCs/>
                <w:color w:val="000000"/>
              </w:rPr>
            </w:pPr>
            <w:r w:rsidRPr="00A9704A">
              <w:rPr>
                <w:bCs/>
                <w:color w:val="000000"/>
              </w:rPr>
              <w:t>М.П.</w:t>
            </w:r>
          </w:p>
        </w:tc>
        <w:tc>
          <w:tcPr>
            <w:tcW w:w="3285" w:type="dxa"/>
          </w:tcPr>
          <w:p w:rsidR="00A9704A" w:rsidRPr="00A9704A" w:rsidRDefault="00A9704A" w:rsidP="001D7C8A">
            <w:pPr>
              <w:jc w:val="center"/>
              <w:rPr>
                <w:bCs/>
                <w:color w:val="000000"/>
              </w:rPr>
            </w:pPr>
            <w:r w:rsidRPr="00A9704A">
              <w:rPr>
                <w:bCs/>
                <w:color w:val="000000"/>
              </w:rPr>
              <w:t>_____________________</w:t>
            </w:r>
          </w:p>
        </w:tc>
      </w:tr>
    </w:tbl>
    <w:p w:rsidR="00A9704A" w:rsidRPr="00A9704A" w:rsidRDefault="00A9704A" w:rsidP="001D7C8A">
      <w:pPr>
        <w:jc w:val="center"/>
        <w:rPr>
          <w:b/>
          <w:bCs/>
          <w:color w:val="000000"/>
        </w:rPr>
      </w:pPr>
    </w:p>
    <w:p w:rsidR="00A9704A" w:rsidRPr="00A9704A" w:rsidRDefault="00A9704A" w:rsidP="001D7C8A">
      <w:pPr>
        <w:jc w:val="center"/>
        <w:rPr>
          <w:b/>
          <w:bCs/>
          <w:color w:val="000000"/>
        </w:rPr>
      </w:pPr>
    </w:p>
    <w:p w:rsidR="00A9704A" w:rsidRPr="00A9704A" w:rsidRDefault="00A9704A">
      <w:pPr>
        <w:spacing w:after="200" w:line="276" w:lineRule="auto"/>
        <w:rPr>
          <w:b/>
          <w:bCs/>
          <w:color w:val="000000"/>
        </w:rPr>
      </w:pPr>
      <w:r w:rsidRPr="00A9704A">
        <w:rPr>
          <w:b/>
          <w:bCs/>
          <w:color w:val="000000"/>
        </w:rPr>
        <w:br w:type="page"/>
      </w:r>
    </w:p>
    <w:p w:rsidR="001D7C8A" w:rsidRPr="00A9704A" w:rsidRDefault="001D7C8A" w:rsidP="001D7C8A">
      <w:pPr>
        <w:jc w:val="center"/>
        <w:rPr>
          <w:b/>
          <w:bCs/>
          <w:color w:val="000000"/>
        </w:rPr>
      </w:pPr>
      <w:r w:rsidRPr="00A9704A">
        <w:rPr>
          <w:b/>
          <w:bCs/>
          <w:color w:val="000000"/>
        </w:rPr>
        <w:lastRenderedPageBreak/>
        <w:t xml:space="preserve">ИЗЈАВА О ИСПУЊЕНОСТИ КРИТЕРИЈУМА ЗА КВАЛИТАТИВНИ ИЗБОР ПРИВРЕДНОГ СУБЈЕКТА </w:t>
      </w:r>
    </w:p>
    <w:p w:rsidR="00A9704A" w:rsidRDefault="00A9704A" w:rsidP="00786FCC">
      <w:pPr>
        <w:spacing w:afterLines="60" w:line="288" w:lineRule="auto"/>
        <w:jc w:val="both"/>
        <w:rPr>
          <w:b/>
          <w:bCs/>
          <w:color w:val="000000"/>
        </w:rPr>
      </w:pPr>
    </w:p>
    <w:p w:rsidR="001D7C8A" w:rsidRPr="00A9704A" w:rsidRDefault="001D7C8A" w:rsidP="00786FCC">
      <w:pPr>
        <w:spacing w:afterLines="60" w:line="288" w:lineRule="auto"/>
        <w:jc w:val="both"/>
        <w:rPr>
          <w:noProof/>
          <w:color w:val="000000"/>
        </w:rPr>
      </w:pPr>
      <w:r w:rsidRPr="00A9704A">
        <w:rPr>
          <w:b/>
          <w:bCs/>
          <w:color w:val="000000"/>
        </w:rPr>
        <w:t xml:space="preserve">ПОТВРЂУЈЕМ </w:t>
      </w:r>
      <w:r w:rsidRPr="00A9704A">
        <w:rPr>
          <w:noProof/>
          <w:color w:val="000000"/>
        </w:rPr>
        <w:t>под пуном материјалном и кривичном одговорношћу, као</w:t>
      </w:r>
      <w:r w:rsidR="00A9704A">
        <w:rPr>
          <w:noProof/>
          <w:color w:val="000000"/>
        </w:rPr>
        <w:t xml:space="preserve"> </w:t>
      </w:r>
      <w:r w:rsidRPr="00A9704A">
        <w:rPr>
          <w:noProof/>
          <w:color w:val="000000"/>
        </w:rPr>
        <w:t>одговорно лице привредног субјекта/понуђа</w:t>
      </w:r>
      <w:r w:rsidR="00A9704A">
        <w:rPr>
          <w:noProof/>
          <w:color w:val="000000"/>
        </w:rPr>
        <w:t>ча</w:t>
      </w:r>
      <w:r w:rsidRPr="00A9704A">
        <w:rPr>
          <w:noProof/>
          <w:color w:val="000000"/>
        </w:rPr>
        <w:t>:</w:t>
      </w:r>
    </w:p>
    <w:p w:rsidR="00A9704A" w:rsidRDefault="001D7C8A" w:rsidP="00786FCC">
      <w:pPr>
        <w:spacing w:afterLines="60" w:line="288" w:lineRule="auto"/>
        <w:rPr>
          <w:b/>
        </w:rPr>
      </w:pPr>
      <w:r w:rsidRPr="00A9704A">
        <w:rPr>
          <w:b/>
          <w:lang w:val="en-GB"/>
        </w:rPr>
        <w:t>Понуђач:</w:t>
      </w:r>
      <w:r w:rsidRPr="00A9704A">
        <w:rPr>
          <w:b/>
        </w:rPr>
        <w:t xml:space="preserve"> </w:t>
      </w:r>
      <w:r w:rsidRPr="00A9704A">
        <w:rPr>
          <w:b/>
          <w:lang w:val="en-GB"/>
        </w:rPr>
        <w:t>_________</w:t>
      </w:r>
      <w:r w:rsidRPr="00A9704A">
        <w:rPr>
          <w:b/>
        </w:rPr>
        <w:t>_</w:t>
      </w:r>
      <w:r w:rsidRPr="00A9704A">
        <w:rPr>
          <w:b/>
          <w:lang w:val="en-GB"/>
        </w:rPr>
        <w:t>_________________</w:t>
      </w:r>
      <w:r w:rsidRPr="00A9704A">
        <w:rPr>
          <w:b/>
        </w:rPr>
        <w:t>___________________________</w:t>
      </w:r>
      <w:r w:rsidR="00A9704A">
        <w:rPr>
          <w:b/>
        </w:rPr>
        <w:t>____________</w:t>
      </w:r>
      <w:r w:rsidRPr="00A9704A">
        <w:rPr>
          <w:b/>
          <w:lang w:val="en-GB"/>
        </w:rPr>
        <w:t>____</w:t>
      </w:r>
    </w:p>
    <w:p w:rsidR="001D7C8A" w:rsidRPr="00A9704A" w:rsidRDefault="001D7C8A" w:rsidP="00786FCC">
      <w:pPr>
        <w:spacing w:afterLines="60" w:line="288" w:lineRule="auto"/>
        <w:rPr>
          <w:b/>
        </w:rPr>
      </w:pPr>
      <w:r w:rsidRPr="00A9704A">
        <w:rPr>
          <w:b/>
        </w:rPr>
        <w:t xml:space="preserve">Адреса: </w:t>
      </w:r>
      <w:r w:rsidRPr="00A9704A">
        <w:rPr>
          <w:b/>
          <w:lang w:val="en-GB"/>
        </w:rPr>
        <w:t>_______</w:t>
      </w:r>
      <w:r w:rsidRPr="00A9704A">
        <w:rPr>
          <w:b/>
        </w:rPr>
        <w:t>__</w:t>
      </w:r>
      <w:r w:rsidRPr="00A9704A">
        <w:rPr>
          <w:b/>
          <w:lang w:val="en-GB"/>
        </w:rPr>
        <w:t>________________</w:t>
      </w:r>
      <w:r w:rsidRPr="00A9704A">
        <w:rPr>
          <w:b/>
        </w:rPr>
        <w:t>__________________________________</w:t>
      </w:r>
      <w:r w:rsidR="00A9704A">
        <w:rPr>
          <w:b/>
        </w:rPr>
        <w:t>_________</w:t>
      </w:r>
      <w:r w:rsidRPr="00A9704A">
        <w:rPr>
          <w:b/>
        </w:rPr>
        <w:t>__</w:t>
      </w:r>
      <w:r w:rsidRPr="00A9704A">
        <w:rPr>
          <w:b/>
          <w:lang w:val="en-GB"/>
        </w:rPr>
        <w:t>__</w:t>
      </w:r>
    </w:p>
    <w:p w:rsidR="001D7C8A" w:rsidRPr="00A9704A" w:rsidRDefault="001D7C8A" w:rsidP="00786FCC">
      <w:pPr>
        <w:spacing w:afterLines="60" w:line="288" w:lineRule="auto"/>
        <w:rPr>
          <w:b/>
        </w:rPr>
      </w:pPr>
      <w:r w:rsidRPr="00A9704A">
        <w:rPr>
          <w:b/>
        </w:rPr>
        <w:t xml:space="preserve">ПИБ: </w:t>
      </w:r>
      <w:r w:rsidRPr="00A9704A">
        <w:rPr>
          <w:b/>
          <w:lang w:val="en-GB"/>
        </w:rPr>
        <w:t>_____________</w:t>
      </w:r>
      <w:r w:rsidRPr="00A9704A">
        <w:rPr>
          <w:b/>
        </w:rPr>
        <w:t>__</w:t>
      </w:r>
      <w:r w:rsidRPr="00A9704A">
        <w:rPr>
          <w:b/>
          <w:lang w:val="en-GB"/>
        </w:rPr>
        <w:t>______</w:t>
      </w:r>
      <w:r w:rsidRPr="00A9704A">
        <w:rPr>
          <w:b/>
        </w:rPr>
        <w:t xml:space="preserve"> МБ: __________________ Шифра делат</w:t>
      </w:r>
      <w:r w:rsidR="00A9704A">
        <w:rPr>
          <w:b/>
        </w:rPr>
        <w:t xml:space="preserve">. </w:t>
      </w:r>
      <w:r w:rsidRPr="00A9704A">
        <w:rPr>
          <w:b/>
        </w:rPr>
        <w:t>________________</w:t>
      </w:r>
    </w:p>
    <w:p w:rsidR="001D7C8A" w:rsidRPr="00A9704A" w:rsidRDefault="001D7C8A" w:rsidP="00786FCC">
      <w:pPr>
        <w:spacing w:afterLines="60" w:line="288" w:lineRule="auto"/>
        <w:jc w:val="both"/>
        <w:rPr>
          <w:noProof/>
          <w:color w:val="000000"/>
        </w:rPr>
      </w:pPr>
      <w:r w:rsidRPr="00A9704A">
        <w:rPr>
          <w:noProof/>
          <w:color w:val="000000"/>
        </w:rPr>
        <w:t xml:space="preserve"> да наведени привредни субјект испуњава критеријуме за квалитативни избор привредног субјекта у поступку набавке услуге: </w:t>
      </w:r>
      <w:r w:rsidRPr="00A9704A">
        <w:rPr>
          <w:noProof/>
        </w:rPr>
        <w:t>„</w:t>
      </w:r>
      <w:r w:rsidR="005B3C48" w:rsidRPr="00A9704A">
        <w:rPr>
          <w:kern w:val="1"/>
          <w:lang w:val="sr-Cyrl-CS" w:eastAsia="ar-SA"/>
        </w:rPr>
        <w:t>Услуге путничких агенција</w:t>
      </w:r>
      <w:r w:rsidRPr="00A9704A">
        <w:rPr>
          <w:noProof/>
        </w:rPr>
        <w:t>“</w:t>
      </w:r>
      <w:r w:rsidR="005B3C48" w:rsidRPr="00A9704A">
        <w:rPr>
          <w:noProof/>
        </w:rPr>
        <w:t>, шифра набавке Н40</w:t>
      </w:r>
      <w:r w:rsidRPr="00A9704A">
        <w:rPr>
          <w:noProof/>
        </w:rPr>
        <w:t>-2024</w:t>
      </w:r>
      <w:r w:rsidRPr="00A9704A">
        <w:rPr>
          <w:b/>
          <w:noProof/>
        </w:rPr>
        <w:t xml:space="preserve"> </w:t>
      </w:r>
      <w:r w:rsidRPr="00A9704A">
        <w:rPr>
          <w:noProof/>
        </w:rPr>
        <w:t xml:space="preserve">за потребе наручиоца – </w:t>
      </w:r>
      <w:r w:rsidRPr="00A9704A">
        <w:rPr>
          <w:lang w:val="sr-Cyrl-CS"/>
        </w:rPr>
        <w:t xml:space="preserve">Економског факултета у Крагујевцу </w:t>
      </w:r>
      <w:r w:rsidR="00E34186" w:rsidRPr="00A9704A">
        <w:rPr>
          <w:noProof/>
        </w:rPr>
        <w:t>–</w:t>
      </w:r>
      <w:r w:rsidRPr="00A9704A">
        <w:rPr>
          <w:noProof/>
        </w:rPr>
        <w:t xml:space="preserve"> </w:t>
      </w:r>
      <w:r w:rsidRPr="00A9704A">
        <w:rPr>
          <w:noProof/>
          <w:lang w:val="sr-Cyrl-CS"/>
        </w:rPr>
        <w:t>и то</w:t>
      </w:r>
      <w:r w:rsidRPr="00A9704A">
        <w:rPr>
          <w:noProof/>
        </w:rPr>
        <w:t>:</w:t>
      </w:r>
    </w:p>
    <w:p w:rsidR="001D7C8A" w:rsidRPr="00A9704A" w:rsidRDefault="001D7C8A" w:rsidP="00786FCC">
      <w:pPr>
        <w:spacing w:afterLines="60" w:line="288" w:lineRule="auto"/>
        <w:jc w:val="both"/>
        <w:rPr>
          <w:bCs/>
          <w:color w:val="000000"/>
        </w:rPr>
      </w:pPr>
      <w:r w:rsidRPr="00A9704A">
        <w:rPr>
          <w:bCs/>
          <w:noProof/>
          <w:color w:val="000000"/>
        </w:rPr>
        <w:t>1. Да</w:t>
      </w:r>
      <w:r w:rsidRPr="00A9704A">
        <w:rPr>
          <w:bCs/>
          <w:color w:val="000000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1D7C8A" w:rsidRPr="00A9704A" w:rsidRDefault="001D7C8A" w:rsidP="00786FCC">
      <w:pPr>
        <w:spacing w:afterLines="60" w:line="288" w:lineRule="auto"/>
        <w:jc w:val="both"/>
        <w:rPr>
          <w:bCs/>
          <w:color w:val="000000"/>
        </w:rPr>
      </w:pPr>
      <w:r w:rsidRPr="00A9704A">
        <w:rPr>
          <w:bCs/>
          <w:color w:val="000000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1D7C8A" w:rsidRPr="00A9704A" w:rsidRDefault="001D7C8A" w:rsidP="00786FCC">
      <w:pPr>
        <w:spacing w:afterLines="60" w:line="288" w:lineRule="auto"/>
        <w:jc w:val="both"/>
        <w:rPr>
          <w:bCs/>
          <w:color w:val="000000"/>
        </w:rPr>
      </w:pPr>
      <w:r w:rsidRPr="00A9704A">
        <w:rPr>
          <w:bCs/>
          <w:color w:val="000000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1D7C8A" w:rsidRPr="00A9704A" w:rsidRDefault="001D7C8A" w:rsidP="00786FCC">
      <w:pPr>
        <w:spacing w:afterLines="60" w:line="288" w:lineRule="auto"/>
        <w:jc w:val="both"/>
        <w:rPr>
          <w:bCs/>
          <w:color w:val="000000"/>
        </w:rPr>
      </w:pPr>
      <w:r w:rsidRPr="00A9704A">
        <w:rPr>
          <w:bCs/>
          <w:color w:val="000000"/>
        </w:rPr>
        <w:t>4. Да не постоји сукоб интереса, а у вези члана 50. Закона о јавним набавкама;</w:t>
      </w:r>
    </w:p>
    <w:p w:rsidR="001D7C8A" w:rsidRPr="00A9704A" w:rsidRDefault="001D7C8A" w:rsidP="00786FCC">
      <w:pPr>
        <w:spacing w:afterLines="60" w:line="288" w:lineRule="auto"/>
        <w:jc w:val="both"/>
        <w:rPr>
          <w:bCs/>
          <w:color w:val="000000"/>
        </w:rPr>
      </w:pPr>
      <w:r w:rsidRPr="00A9704A">
        <w:rPr>
          <w:bCs/>
          <w:color w:val="000000"/>
        </w:rPr>
        <w:t xml:space="preserve">5. Да привредни субјект није: </w:t>
      </w:r>
    </w:p>
    <w:p w:rsidR="001D7C8A" w:rsidRPr="00A9704A" w:rsidRDefault="001D7C8A" w:rsidP="00786FCC">
      <w:pPr>
        <w:spacing w:afterLines="60" w:line="288" w:lineRule="auto"/>
        <w:ind w:firstLine="720"/>
        <w:jc w:val="both"/>
        <w:rPr>
          <w:b/>
          <w:color w:val="000000"/>
        </w:rPr>
      </w:pPr>
      <w:r w:rsidRPr="00A9704A">
        <w:rPr>
          <w:b/>
          <w:color w:val="000000"/>
        </w:rPr>
        <w:t>а)</w:t>
      </w:r>
      <w:r w:rsidRPr="00A9704A">
        <w:rPr>
          <w:bCs/>
          <w:color w:val="000000"/>
        </w:rPr>
        <w:t xml:space="preserve"> покушао да изврши непримерен утицај на поступак одлучивања наручиоца;</w:t>
      </w:r>
      <w:r w:rsidRPr="00A9704A">
        <w:rPr>
          <w:b/>
          <w:color w:val="000000"/>
        </w:rPr>
        <w:t xml:space="preserve"> </w:t>
      </w:r>
    </w:p>
    <w:p w:rsidR="001D7C8A" w:rsidRPr="00A9704A" w:rsidRDefault="001D7C8A" w:rsidP="00786FCC">
      <w:pPr>
        <w:spacing w:afterLines="60" w:line="288" w:lineRule="auto"/>
        <w:ind w:left="720"/>
        <w:jc w:val="both"/>
        <w:rPr>
          <w:bCs/>
          <w:color w:val="000000"/>
        </w:rPr>
      </w:pPr>
      <w:r w:rsidRPr="00A9704A">
        <w:rPr>
          <w:b/>
          <w:color w:val="000000"/>
        </w:rPr>
        <w:t>б)</w:t>
      </w:r>
      <w:r w:rsidRPr="00A9704A">
        <w:rPr>
          <w:bCs/>
          <w:color w:val="000000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1D7C8A" w:rsidRPr="00A9704A" w:rsidRDefault="001D7C8A" w:rsidP="00786FCC">
      <w:pPr>
        <w:spacing w:afterLines="60" w:line="288" w:lineRule="auto"/>
        <w:ind w:left="720"/>
        <w:jc w:val="both"/>
        <w:rPr>
          <w:bCs/>
          <w:color w:val="000000"/>
        </w:rPr>
      </w:pPr>
      <w:r w:rsidRPr="00A9704A">
        <w:rPr>
          <w:b/>
          <w:color w:val="000000"/>
        </w:rPr>
        <w:t>в)</w:t>
      </w:r>
      <w:r w:rsidRPr="00A9704A">
        <w:rPr>
          <w:bCs/>
          <w:color w:val="000000"/>
        </w:rPr>
        <w:t xml:space="preserve">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1D7C8A" w:rsidRPr="00A9704A" w:rsidRDefault="001D7C8A" w:rsidP="00786FCC">
      <w:pPr>
        <w:spacing w:afterLines="60" w:line="288" w:lineRule="auto"/>
        <w:jc w:val="both"/>
        <w:rPr>
          <w:bCs/>
          <w:color w:val="000000"/>
        </w:rPr>
      </w:pPr>
    </w:p>
    <w:p w:rsidR="001D7C8A" w:rsidRPr="00A9704A" w:rsidRDefault="001D7C8A" w:rsidP="00786FCC">
      <w:pPr>
        <w:spacing w:afterLines="60" w:line="288" w:lineRule="auto"/>
        <w:jc w:val="both"/>
      </w:pPr>
    </w:p>
    <w:p w:rsidR="001D7C8A" w:rsidRPr="00A9704A" w:rsidRDefault="001D7C8A" w:rsidP="00786FCC">
      <w:pPr>
        <w:tabs>
          <w:tab w:val="center" w:pos="2070"/>
          <w:tab w:val="left" w:pos="7110"/>
        </w:tabs>
        <w:spacing w:afterLines="60" w:line="288" w:lineRule="auto"/>
        <w:rPr>
          <w:lang w:val="sr-Cyrl-CS"/>
        </w:rPr>
      </w:pPr>
      <w:r w:rsidRPr="00A9704A">
        <w:rPr>
          <w:lang w:val="sr-Cyrl-CS"/>
        </w:rPr>
        <w:t xml:space="preserve">                          Датум                                                       Потпис овлашћеног лица понуђача</w:t>
      </w:r>
    </w:p>
    <w:p w:rsidR="00A72378" w:rsidRPr="00A9704A" w:rsidRDefault="001D7C8A" w:rsidP="00217FF4">
      <w:pPr>
        <w:tabs>
          <w:tab w:val="center" w:pos="2070"/>
        </w:tabs>
        <w:spacing w:afterLines="60" w:line="288" w:lineRule="auto"/>
        <w:ind w:left="990"/>
      </w:pPr>
      <w:r w:rsidRPr="00A9704A">
        <w:rPr>
          <w:lang w:val="sr-Cyrl-CS"/>
        </w:rPr>
        <w:br/>
        <w:t>__________________</w:t>
      </w:r>
      <w:r w:rsidRPr="00A9704A">
        <w:rPr>
          <w:lang w:val="sr-Cyrl-CS"/>
        </w:rPr>
        <w:tab/>
      </w:r>
      <w:r w:rsidRPr="00A9704A">
        <w:rPr>
          <w:lang w:val="sr-Cyrl-CS"/>
        </w:rPr>
        <w:tab/>
      </w:r>
      <w:r w:rsidRPr="00A9704A">
        <w:rPr>
          <w:lang w:val="sr-Cyrl-CS"/>
        </w:rPr>
        <w:tab/>
      </w:r>
      <w:r w:rsidRPr="00A9704A">
        <w:rPr>
          <w:lang w:val="sr-Cyrl-CS"/>
        </w:rPr>
        <w:tab/>
        <w:t xml:space="preserve">      ____________________ </w:t>
      </w:r>
    </w:p>
    <w:sectPr w:rsidR="00A72378" w:rsidRPr="00A9704A" w:rsidSect="00EC19A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5F4" w:rsidRDefault="001A05F4" w:rsidP="00EC19A5">
      <w:r>
        <w:separator/>
      </w:r>
    </w:p>
  </w:endnote>
  <w:endnote w:type="continuationSeparator" w:id="0">
    <w:p w:rsidR="001A05F4" w:rsidRDefault="001A05F4" w:rsidP="00EC1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5F4" w:rsidRDefault="001A05F4" w:rsidP="00EC19A5">
      <w:r>
        <w:separator/>
      </w:r>
    </w:p>
  </w:footnote>
  <w:footnote w:type="continuationSeparator" w:id="0">
    <w:p w:rsidR="001A05F4" w:rsidRDefault="001A05F4" w:rsidP="00EC19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F02674DA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7"/>
    <w:multiLevelType w:val="singleLevel"/>
    <w:tmpl w:val="8D742DA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4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E6360"/>
    <w:multiLevelType w:val="hybridMultilevel"/>
    <w:tmpl w:val="645ECE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A5565"/>
    <w:multiLevelType w:val="hybridMultilevel"/>
    <w:tmpl w:val="4498CD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B72DF"/>
    <w:multiLevelType w:val="hybridMultilevel"/>
    <w:tmpl w:val="54163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D82911"/>
    <w:multiLevelType w:val="hybridMultilevel"/>
    <w:tmpl w:val="5B7AD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C79D4"/>
    <w:multiLevelType w:val="hybridMultilevel"/>
    <w:tmpl w:val="75B03B78"/>
    <w:lvl w:ilvl="0" w:tplc="83389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A2F22"/>
    <w:multiLevelType w:val="hybridMultilevel"/>
    <w:tmpl w:val="BA1A10FE"/>
    <w:lvl w:ilvl="0" w:tplc="4BCE77D6">
      <w:start w:val="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853F5"/>
    <w:multiLevelType w:val="hybridMultilevel"/>
    <w:tmpl w:val="2D50B09C"/>
    <w:lvl w:ilvl="0" w:tplc="032879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A47E8"/>
    <w:multiLevelType w:val="hybridMultilevel"/>
    <w:tmpl w:val="0AA0144A"/>
    <w:lvl w:ilvl="0" w:tplc="AAD40166">
      <w:start w:val="1"/>
      <w:numFmt w:val="decimal"/>
      <w:lvlText w:val="%1."/>
      <w:lvlJc w:val="left"/>
      <w:pPr>
        <w:ind w:left="0" w:hanging="541"/>
      </w:pPr>
      <w:rPr>
        <w:rFonts w:ascii="Arial" w:eastAsia="Arial" w:hAnsi="Arial" w:cs="Times New Roman" w:hint="default"/>
        <w:spacing w:val="-1"/>
        <w:sz w:val="23"/>
        <w:szCs w:val="23"/>
      </w:rPr>
    </w:lvl>
    <w:lvl w:ilvl="1" w:tplc="01509FBA">
      <w:start w:val="76"/>
      <w:numFmt w:val="decimal"/>
      <w:lvlText w:val="%2."/>
      <w:lvlJc w:val="left"/>
      <w:pPr>
        <w:ind w:left="0" w:hanging="470"/>
      </w:pPr>
      <w:rPr>
        <w:rFonts w:ascii="Arial" w:eastAsia="Arial" w:hAnsi="Arial" w:cs="Times New Roman" w:hint="default"/>
        <w:b/>
        <w:bCs/>
        <w:sz w:val="28"/>
        <w:szCs w:val="28"/>
      </w:rPr>
    </w:lvl>
    <w:lvl w:ilvl="2" w:tplc="331E7A8E">
      <w:start w:val="1"/>
      <w:numFmt w:val="decimal"/>
      <w:lvlText w:val="%3."/>
      <w:lvlJc w:val="left"/>
      <w:pPr>
        <w:ind w:left="0" w:hanging="348"/>
      </w:pPr>
      <w:rPr>
        <w:rFonts w:ascii="Arial" w:eastAsia="Arial" w:hAnsi="Arial" w:cs="Times New Roman" w:hint="default"/>
        <w:b/>
        <w:bCs/>
        <w:i/>
        <w:sz w:val="24"/>
        <w:szCs w:val="24"/>
      </w:rPr>
    </w:lvl>
    <w:lvl w:ilvl="3" w:tplc="229640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FD08F32">
      <w:start w:val="1"/>
      <w:numFmt w:val="decimal"/>
      <w:lvlText w:val="%5)"/>
      <w:lvlJc w:val="left"/>
      <w:pPr>
        <w:ind w:left="0" w:hanging="336"/>
      </w:pPr>
      <w:rPr>
        <w:rFonts w:ascii="Arial" w:eastAsia="Arial" w:hAnsi="Arial" w:cs="Times New Roman" w:hint="default"/>
        <w:sz w:val="24"/>
        <w:szCs w:val="24"/>
      </w:rPr>
    </w:lvl>
    <w:lvl w:ilvl="5" w:tplc="F7EA8D9C">
      <w:start w:val="1"/>
      <w:numFmt w:val="bullet"/>
      <w:lvlText w:val="•"/>
      <w:lvlJc w:val="left"/>
      <w:pPr>
        <w:ind w:left="0" w:firstLine="0"/>
      </w:pPr>
    </w:lvl>
    <w:lvl w:ilvl="6" w:tplc="2800E4EA">
      <w:start w:val="1"/>
      <w:numFmt w:val="bullet"/>
      <w:lvlText w:val="•"/>
      <w:lvlJc w:val="left"/>
      <w:pPr>
        <w:ind w:left="0" w:firstLine="0"/>
      </w:pPr>
    </w:lvl>
    <w:lvl w:ilvl="7" w:tplc="A7143454">
      <w:start w:val="1"/>
      <w:numFmt w:val="bullet"/>
      <w:lvlText w:val="•"/>
      <w:lvlJc w:val="left"/>
      <w:pPr>
        <w:ind w:left="0" w:firstLine="0"/>
      </w:pPr>
    </w:lvl>
    <w:lvl w:ilvl="8" w:tplc="C70A40EC">
      <w:start w:val="1"/>
      <w:numFmt w:val="bullet"/>
      <w:lvlText w:val="•"/>
      <w:lvlJc w:val="left"/>
      <w:pPr>
        <w:ind w:left="0" w:firstLine="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8"/>
  </w:num>
  <w:num w:numId="5">
    <w:abstractNumId w:val="11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76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0"/>
  </w:num>
  <w:num w:numId="13">
    <w:abstractNumId w:val="9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823"/>
    <w:rsid w:val="00004AB0"/>
    <w:rsid w:val="00096006"/>
    <w:rsid w:val="000B0C77"/>
    <w:rsid w:val="0012378B"/>
    <w:rsid w:val="00143411"/>
    <w:rsid w:val="00143F98"/>
    <w:rsid w:val="001A05F4"/>
    <w:rsid w:val="001D0651"/>
    <w:rsid w:val="001D7270"/>
    <w:rsid w:val="001D7C8A"/>
    <w:rsid w:val="001F213A"/>
    <w:rsid w:val="001F539B"/>
    <w:rsid w:val="00201D7A"/>
    <w:rsid w:val="00214134"/>
    <w:rsid w:val="00217FF4"/>
    <w:rsid w:val="002417CE"/>
    <w:rsid w:val="00243917"/>
    <w:rsid w:val="002545AF"/>
    <w:rsid w:val="00273130"/>
    <w:rsid w:val="00281B58"/>
    <w:rsid w:val="00286BE1"/>
    <w:rsid w:val="00290427"/>
    <w:rsid w:val="00296DBA"/>
    <w:rsid w:val="002B0F1B"/>
    <w:rsid w:val="002D37B3"/>
    <w:rsid w:val="0032197E"/>
    <w:rsid w:val="0033457A"/>
    <w:rsid w:val="00337BAA"/>
    <w:rsid w:val="00356769"/>
    <w:rsid w:val="00366CF0"/>
    <w:rsid w:val="003869B7"/>
    <w:rsid w:val="003A6737"/>
    <w:rsid w:val="003F757A"/>
    <w:rsid w:val="004018DB"/>
    <w:rsid w:val="00401CEF"/>
    <w:rsid w:val="004036A9"/>
    <w:rsid w:val="00415B4D"/>
    <w:rsid w:val="00444F0C"/>
    <w:rsid w:val="0046141E"/>
    <w:rsid w:val="0048665F"/>
    <w:rsid w:val="004B07A5"/>
    <w:rsid w:val="004B7E18"/>
    <w:rsid w:val="004C476A"/>
    <w:rsid w:val="004E5E42"/>
    <w:rsid w:val="00532823"/>
    <w:rsid w:val="00547060"/>
    <w:rsid w:val="00556278"/>
    <w:rsid w:val="005B3C48"/>
    <w:rsid w:val="005C6EA3"/>
    <w:rsid w:val="005D0123"/>
    <w:rsid w:val="005E7D39"/>
    <w:rsid w:val="0060486B"/>
    <w:rsid w:val="00607218"/>
    <w:rsid w:val="00620033"/>
    <w:rsid w:val="00661066"/>
    <w:rsid w:val="00684342"/>
    <w:rsid w:val="006B2BBA"/>
    <w:rsid w:val="006B7F27"/>
    <w:rsid w:val="006C2EDE"/>
    <w:rsid w:val="006F50F9"/>
    <w:rsid w:val="00704A5D"/>
    <w:rsid w:val="007104C6"/>
    <w:rsid w:val="007151CD"/>
    <w:rsid w:val="00744226"/>
    <w:rsid w:val="00744AF5"/>
    <w:rsid w:val="00766EAB"/>
    <w:rsid w:val="00786FCC"/>
    <w:rsid w:val="007903C8"/>
    <w:rsid w:val="0079415F"/>
    <w:rsid w:val="007A1D83"/>
    <w:rsid w:val="007A402E"/>
    <w:rsid w:val="007A4E08"/>
    <w:rsid w:val="007C71A5"/>
    <w:rsid w:val="007D1896"/>
    <w:rsid w:val="007E5B74"/>
    <w:rsid w:val="0083703E"/>
    <w:rsid w:val="00841DEF"/>
    <w:rsid w:val="008422D7"/>
    <w:rsid w:val="0086062C"/>
    <w:rsid w:val="00873DEC"/>
    <w:rsid w:val="00875D07"/>
    <w:rsid w:val="00891C49"/>
    <w:rsid w:val="008A0D98"/>
    <w:rsid w:val="008C1E40"/>
    <w:rsid w:val="0091034F"/>
    <w:rsid w:val="0093409C"/>
    <w:rsid w:val="0094243E"/>
    <w:rsid w:val="0094256F"/>
    <w:rsid w:val="00946C49"/>
    <w:rsid w:val="009641ED"/>
    <w:rsid w:val="00967A18"/>
    <w:rsid w:val="009751D7"/>
    <w:rsid w:val="009915C0"/>
    <w:rsid w:val="009917EB"/>
    <w:rsid w:val="009979DB"/>
    <w:rsid w:val="009B54A3"/>
    <w:rsid w:val="009E2D4C"/>
    <w:rsid w:val="009F5E30"/>
    <w:rsid w:val="00A36C88"/>
    <w:rsid w:val="00A471B2"/>
    <w:rsid w:val="00A54268"/>
    <w:rsid w:val="00A610CE"/>
    <w:rsid w:val="00A72378"/>
    <w:rsid w:val="00A736AE"/>
    <w:rsid w:val="00A9704A"/>
    <w:rsid w:val="00AA4C98"/>
    <w:rsid w:val="00B01E1E"/>
    <w:rsid w:val="00B117AD"/>
    <w:rsid w:val="00B12BD8"/>
    <w:rsid w:val="00B12ECE"/>
    <w:rsid w:val="00B171F8"/>
    <w:rsid w:val="00B37536"/>
    <w:rsid w:val="00B761E4"/>
    <w:rsid w:val="00B82860"/>
    <w:rsid w:val="00B859A8"/>
    <w:rsid w:val="00BB3AE5"/>
    <w:rsid w:val="00BB4714"/>
    <w:rsid w:val="00BD4CD6"/>
    <w:rsid w:val="00BF6A51"/>
    <w:rsid w:val="00C14BA1"/>
    <w:rsid w:val="00C2337D"/>
    <w:rsid w:val="00C33D7E"/>
    <w:rsid w:val="00C37400"/>
    <w:rsid w:val="00C71CB9"/>
    <w:rsid w:val="00CA2E78"/>
    <w:rsid w:val="00CC771F"/>
    <w:rsid w:val="00CE48E6"/>
    <w:rsid w:val="00CE71E8"/>
    <w:rsid w:val="00CF44A5"/>
    <w:rsid w:val="00CF546E"/>
    <w:rsid w:val="00D10797"/>
    <w:rsid w:val="00D348DA"/>
    <w:rsid w:val="00D615F0"/>
    <w:rsid w:val="00D76398"/>
    <w:rsid w:val="00D77858"/>
    <w:rsid w:val="00DA6200"/>
    <w:rsid w:val="00DA62DA"/>
    <w:rsid w:val="00DE673B"/>
    <w:rsid w:val="00DF07BB"/>
    <w:rsid w:val="00DF4718"/>
    <w:rsid w:val="00E05A62"/>
    <w:rsid w:val="00E34186"/>
    <w:rsid w:val="00E43781"/>
    <w:rsid w:val="00E45C64"/>
    <w:rsid w:val="00E7289B"/>
    <w:rsid w:val="00E8294C"/>
    <w:rsid w:val="00E84E74"/>
    <w:rsid w:val="00EA250D"/>
    <w:rsid w:val="00EC19A5"/>
    <w:rsid w:val="00EC4839"/>
    <w:rsid w:val="00EE4538"/>
    <w:rsid w:val="00EF5FF1"/>
    <w:rsid w:val="00F00C34"/>
    <w:rsid w:val="00F062F9"/>
    <w:rsid w:val="00F15470"/>
    <w:rsid w:val="00F37541"/>
    <w:rsid w:val="00F405E9"/>
    <w:rsid w:val="00F47F5B"/>
    <w:rsid w:val="00FB3D11"/>
    <w:rsid w:val="00FD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43917"/>
    <w:pPr>
      <w:widowControl w:val="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243917"/>
    <w:pPr>
      <w:widowControl w:val="0"/>
      <w:spacing w:before="59"/>
      <w:ind w:left="2146"/>
      <w:outlineLvl w:val="1"/>
    </w:pPr>
    <w:rPr>
      <w:rFonts w:ascii="Arial" w:eastAsia="Arial" w:hAnsi="Arial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243917"/>
    <w:pPr>
      <w:widowControl w:val="0"/>
      <w:ind w:left="132"/>
      <w:outlineLvl w:val="2"/>
    </w:pPr>
    <w:rPr>
      <w:rFonts w:ascii="Arial" w:eastAsia="Arial" w:hAnsi="Arial"/>
      <w:b/>
      <w:bCs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243917"/>
    <w:pPr>
      <w:widowControl w:val="0"/>
      <w:ind w:left="232"/>
      <w:outlineLvl w:val="3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Normal"/>
    <w:rsid w:val="00CA2E78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eastAsia="Times New Roman" w:hAnsi="Arial" w:cs="Arial"/>
    </w:rPr>
  </w:style>
  <w:style w:type="character" w:customStyle="1" w:styleId="FontStyle34">
    <w:name w:val="Font Style34"/>
    <w:rsid w:val="00CA2E78"/>
    <w:rPr>
      <w:rFonts w:ascii="Arial" w:hAnsi="Arial" w:cs="Arial" w:hint="default"/>
      <w:sz w:val="20"/>
      <w:szCs w:val="20"/>
    </w:rPr>
  </w:style>
  <w:style w:type="paragraph" w:styleId="BodyText2">
    <w:name w:val="Body Text 2"/>
    <w:basedOn w:val="Normal"/>
    <w:link w:val="BodyText2Char"/>
    <w:rsid w:val="009915C0"/>
    <w:pPr>
      <w:suppressAutoHyphens/>
      <w:spacing w:after="120" w:line="480" w:lineRule="auto"/>
    </w:pPr>
    <w:rPr>
      <w:rFonts w:eastAsia="Arial Unicode MS"/>
      <w:color w:val="000000"/>
      <w:kern w:val="1"/>
      <w:lang w:val="sr-Latn-CS" w:eastAsia="ar-SA"/>
    </w:rPr>
  </w:style>
  <w:style w:type="character" w:customStyle="1" w:styleId="BodyText2Char">
    <w:name w:val="Body Text 2 Char"/>
    <w:basedOn w:val="DefaultParagraphFont"/>
    <w:link w:val="BodyText2"/>
    <w:rsid w:val="009915C0"/>
    <w:rPr>
      <w:rFonts w:ascii="Times New Roman" w:eastAsia="Arial Unicode MS" w:hAnsi="Times New Roman" w:cs="Times New Roman"/>
      <w:color w:val="000000"/>
      <w:kern w:val="1"/>
      <w:sz w:val="24"/>
      <w:szCs w:val="24"/>
      <w:lang w:val="sr-Latn-CS" w:eastAsia="ar-SA"/>
    </w:rPr>
  </w:style>
  <w:style w:type="character" w:customStyle="1" w:styleId="Bodytext">
    <w:name w:val="Body text_"/>
    <w:basedOn w:val="DefaultParagraphFont"/>
    <w:link w:val="Bodytext1"/>
    <w:rsid w:val="009915C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15C0"/>
    <w:pPr>
      <w:shd w:val="clear" w:color="auto" w:fill="FFFFFF"/>
      <w:spacing w:after="4500" w:line="461" w:lineRule="exact"/>
      <w:ind w:hanging="380"/>
    </w:pPr>
    <w:rPr>
      <w:rFonts w:eastAsiaTheme="minorHAnsi" w:cstheme="minorBidi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1"/>
    <w:rsid w:val="00243917"/>
    <w:rPr>
      <w:rFonts w:ascii="Arial" w:eastAsia="Arial" w:hAnsi="Arial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243917"/>
    <w:rPr>
      <w:rFonts w:ascii="Arial" w:eastAsia="Arial" w:hAnsi="Arial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243917"/>
    <w:rPr>
      <w:rFonts w:ascii="Arial" w:eastAsia="Arial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243917"/>
    <w:rPr>
      <w:rFonts w:ascii="Arial" w:eastAsia="Arial" w:hAnsi="Arial" w:cs="Times New Roman"/>
      <w:b/>
      <w:bCs/>
      <w:i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43917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243917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917"/>
    <w:pPr>
      <w:suppressAutoHyphens/>
      <w:spacing w:line="100" w:lineRule="atLeast"/>
    </w:pPr>
    <w:rPr>
      <w:rFonts w:eastAsia="Arial Unicode MS"/>
      <w:color w:val="000000"/>
      <w:kern w:val="2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917"/>
    <w:rPr>
      <w:rFonts w:ascii="Times New Roman" w:eastAsia="Arial Unicode MS" w:hAnsi="Times New Roman" w:cs="Times New Roman"/>
      <w:color w:val="000000"/>
      <w:kern w:val="2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243917"/>
    <w:pPr>
      <w:suppressLineNumbers/>
      <w:tabs>
        <w:tab w:val="center" w:pos="4513"/>
        <w:tab w:val="right" w:pos="9026"/>
      </w:tabs>
      <w:suppressAutoHyphens/>
      <w:spacing w:line="100" w:lineRule="atLeast"/>
    </w:pPr>
    <w:rPr>
      <w:rFonts w:eastAsia="Arial Unicode MS"/>
      <w:color w:val="000000"/>
      <w:kern w:val="2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391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243917"/>
    <w:pPr>
      <w:tabs>
        <w:tab w:val="center" w:pos="4680"/>
        <w:tab w:val="right" w:pos="9360"/>
      </w:tabs>
      <w:suppressAutoHyphens/>
      <w:spacing w:line="100" w:lineRule="atLeast"/>
    </w:pPr>
    <w:rPr>
      <w:rFonts w:eastAsia="Arial Unicode MS"/>
      <w:color w:val="000000"/>
      <w:kern w:val="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391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BodyText0">
    <w:name w:val="Body Text"/>
    <w:basedOn w:val="Normal"/>
    <w:link w:val="BodyTextChar"/>
    <w:uiPriority w:val="1"/>
    <w:unhideWhenUsed/>
    <w:qFormat/>
    <w:rsid w:val="00243917"/>
    <w:pPr>
      <w:widowControl w:val="0"/>
      <w:ind w:left="132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0"/>
    <w:uiPriority w:val="1"/>
    <w:rsid w:val="00243917"/>
    <w:rPr>
      <w:rFonts w:ascii="Arial" w:eastAsia="Arial" w:hAnsi="Arial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243917"/>
    <w:pPr>
      <w:suppressAutoHyphens/>
      <w:spacing w:after="120" w:line="100" w:lineRule="atLeast"/>
    </w:pPr>
    <w:rPr>
      <w:rFonts w:eastAsia="Times New Roman"/>
      <w:color w:val="000000"/>
      <w:kern w:val="2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semiHidden/>
    <w:rsid w:val="00243917"/>
    <w:rPr>
      <w:rFonts w:ascii="Times New Roman" w:eastAsia="Times New Roman" w:hAnsi="Times New Roman" w:cs="Times New Roman"/>
      <w:color w:val="000000"/>
      <w:kern w:val="2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917"/>
    <w:rPr>
      <w:rFonts w:ascii="Times New Roman" w:eastAsia="Arial Unicode MS" w:hAnsi="Times New Roman" w:cs="Times New Roman"/>
      <w:b/>
      <w:bCs/>
      <w:color w:val="000000"/>
      <w:kern w:val="2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917"/>
    <w:pPr>
      <w:suppressAutoHyphens/>
    </w:pPr>
    <w:rPr>
      <w:rFonts w:ascii="Tahoma" w:eastAsia="Arial Unicode MS" w:hAnsi="Tahoma" w:cs="Tahoma"/>
      <w:color w:val="000000"/>
      <w:kern w:val="2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917"/>
    <w:rPr>
      <w:rFonts w:ascii="Tahoma" w:eastAsia="Arial Unicode MS" w:hAnsi="Tahoma" w:cs="Tahoma"/>
      <w:color w:val="000000"/>
      <w:kern w:val="2"/>
      <w:sz w:val="16"/>
      <w:szCs w:val="16"/>
      <w:lang w:eastAsia="ar-SA"/>
    </w:rPr>
  </w:style>
  <w:style w:type="paragraph" w:customStyle="1" w:styleId="ListParagraph1">
    <w:name w:val="List Paragraph1"/>
    <w:basedOn w:val="Normal"/>
    <w:qFormat/>
    <w:rsid w:val="00243917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customStyle="1" w:styleId="TableParagraph">
    <w:name w:val="Table Paragraph"/>
    <w:basedOn w:val="Normal"/>
    <w:uiPriority w:val="1"/>
    <w:qFormat/>
    <w:rsid w:val="00243917"/>
    <w:pPr>
      <w:widowControl w:val="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43917"/>
    <w:rPr>
      <w:sz w:val="16"/>
      <w:szCs w:val="16"/>
    </w:rPr>
  </w:style>
  <w:style w:type="character" w:customStyle="1" w:styleId="st">
    <w:name w:val="st"/>
    <w:rsid w:val="00243917"/>
  </w:style>
  <w:style w:type="paragraph" w:customStyle="1" w:styleId="Normal1">
    <w:name w:val="Normal1"/>
    <w:basedOn w:val="Normal"/>
    <w:rsid w:val="0094256F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a.ivanovic@ekonomsk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jana.ivanovic@ekonomsk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kfak.kg.ac.rs/sr/fakultet-menu/javne-nabav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7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vignjatovic</dc:creator>
  <cp:lastModifiedBy>miljana.ivanovic</cp:lastModifiedBy>
  <cp:revision>67</cp:revision>
  <cp:lastPrinted>2021-12-09T13:31:00Z</cp:lastPrinted>
  <dcterms:created xsi:type="dcterms:W3CDTF">2022-11-22T13:16:00Z</dcterms:created>
  <dcterms:modified xsi:type="dcterms:W3CDTF">2024-07-08T11:07:00Z</dcterms:modified>
</cp:coreProperties>
</file>