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0F" w:rsidRPr="00961317" w:rsidRDefault="00524D0F" w:rsidP="00961317">
      <w:pPr>
        <w:shd w:val="clear" w:color="auto" w:fill="8DB3E2" w:themeFill="text2" w:themeFillTint="66"/>
        <w:autoSpaceDE w:val="0"/>
        <w:autoSpaceDN w:val="0"/>
        <w:adjustRightInd w:val="0"/>
        <w:spacing w:after="0" w:line="240" w:lineRule="auto"/>
        <w:rPr>
          <w:rFonts w:ascii="Times New Roman" w:hAnsi="Times New Roman" w:cs="Times New Roman"/>
          <w:b/>
          <w:color w:val="002060"/>
          <w:sz w:val="32"/>
          <w:szCs w:val="32"/>
        </w:rPr>
      </w:pPr>
      <w:r w:rsidRPr="00961317">
        <w:rPr>
          <w:rFonts w:ascii="Times New Roman" w:hAnsi="Times New Roman" w:cs="Times New Roman"/>
          <w:b/>
          <w:color w:val="002060"/>
          <w:sz w:val="32"/>
          <w:szCs w:val="32"/>
        </w:rPr>
        <w:t>УНИВЕРЗИТЕТ У КРАГУЈЕВЦУ</w:t>
      </w:r>
    </w:p>
    <w:p w:rsidR="00524D0F" w:rsidRPr="0022753D" w:rsidRDefault="00524D0F" w:rsidP="00524D0F">
      <w:pPr>
        <w:autoSpaceDE w:val="0"/>
        <w:autoSpaceDN w:val="0"/>
        <w:adjustRightInd w:val="0"/>
        <w:spacing w:after="0" w:line="240" w:lineRule="auto"/>
        <w:rPr>
          <w:rFonts w:ascii="Times New Roman" w:hAnsi="Times New Roman" w:cs="Times New Roman"/>
          <w:b/>
          <w:color w:val="000000"/>
          <w:sz w:val="32"/>
          <w:szCs w:val="32"/>
        </w:rPr>
      </w:pPr>
      <w:r w:rsidRPr="0022753D">
        <w:rPr>
          <w:rFonts w:ascii="Times New Roman" w:hAnsi="Times New Roman" w:cs="Times New Roman"/>
          <w:b/>
          <w:color w:val="000000"/>
          <w:sz w:val="32"/>
          <w:szCs w:val="32"/>
        </w:rPr>
        <w:t>ЕКОНОМСКИ ФАКУЛТЕТ</w:t>
      </w:r>
    </w:p>
    <w:p w:rsidR="00524D0F" w:rsidRPr="0022753D" w:rsidRDefault="00524D0F" w:rsidP="00524D0F">
      <w:pPr>
        <w:autoSpaceDE w:val="0"/>
        <w:autoSpaceDN w:val="0"/>
        <w:adjustRightInd w:val="0"/>
        <w:spacing w:after="0" w:line="240" w:lineRule="auto"/>
        <w:rPr>
          <w:rFonts w:ascii="Times New Roman" w:hAnsi="Times New Roman" w:cs="Times New Roman"/>
          <w:b/>
          <w:color w:val="000000"/>
          <w:sz w:val="32"/>
          <w:szCs w:val="32"/>
        </w:rPr>
      </w:pPr>
    </w:p>
    <w:p w:rsidR="00524D0F" w:rsidRPr="007F4BB5" w:rsidRDefault="00524D0F" w:rsidP="00961317">
      <w:pPr>
        <w:shd w:val="clear" w:color="auto" w:fill="FFFFFF" w:themeFill="background1"/>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34000 Крагујевац, Улица Ђуре Пуцара Старог бр. 3,</w:t>
      </w:r>
    </w:p>
    <w:p w:rsidR="00524D0F" w:rsidRPr="007F4BB5" w:rsidRDefault="00524D0F" w:rsidP="00524D0F">
      <w:pPr>
        <w:autoSpaceDE w:val="0"/>
        <w:autoSpaceDN w:val="0"/>
        <w:adjustRightInd w:val="0"/>
        <w:spacing w:after="0" w:line="240" w:lineRule="auto"/>
        <w:rPr>
          <w:rFonts w:ascii="Times New Roman" w:hAnsi="Times New Roman" w:cs="Times New Roman"/>
          <w:b/>
          <w:color w:val="000000"/>
          <w:sz w:val="24"/>
          <w:szCs w:val="24"/>
        </w:rPr>
      </w:pPr>
    </w:p>
    <w:p w:rsidR="008729CF" w:rsidRPr="007F4BB5" w:rsidRDefault="008729CF" w:rsidP="008729CF">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Матични  бр</w:t>
      </w:r>
      <w:r>
        <w:rPr>
          <w:rFonts w:ascii="Times New Roman" w:hAnsi="Times New Roman" w:cs="Times New Roman"/>
          <w:b/>
          <w:color w:val="000000"/>
          <w:sz w:val="24"/>
          <w:szCs w:val="24"/>
        </w:rPr>
        <w:t>ој: 07151322,</w:t>
      </w:r>
    </w:p>
    <w:p w:rsidR="008729CF" w:rsidRDefault="008729CF" w:rsidP="008729CF">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 xml:space="preserve">ПИБ </w:t>
      </w:r>
      <w:r>
        <w:rPr>
          <w:rFonts w:ascii="Times New Roman" w:hAnsi="Times New Roman" w:cs="Times New Roman"/>
          <w:b/>
          <w:color w:val="000000"/>
          <w:sz w:val="24"/>
          <w:szCs w:val="24"/>
        </w:rPr>
        <w:t>101578837</w:t>
      </w:r>
      <w:r w:rsidRPr="007F4BB5">
        <w:rPr>
          <w:rFonts w:ascii="Times New Roman" w:hAnsi="Times New Roman" w:cs="Times New Roman"/>
          <w:b/>
          <w:color w:val="000000"/>
          <w:sz w:val="24"/>
          <w:szCs w:val="24"/>
        </w:rPr>
        <w:t>,</w:t>
      </w:r>
    </w:p>
    <w:p w:rsidR="008729CF" w:rsidRPr="00867349" w:rsidRDefault="0064214C" w:rsidP="008729CF">
      <w:pPr>
        <w:pStyle w:val="Default"/>
        <w:spacing w:line="360" w:lineRule="auto"/>
        <w:jc w:val="both"/>
        <w:rPr>
          <w:b/>
          <w:sz w:val="28"/>
          <w:szCs w:val="28"/>
        </w:rPr>
      </w:pPr>
      <w:r>
        <w:rPr>
          <w:b/>
        </w:rPr>
        <w:t>Интернет страница н</w:t>
      </w:r>
      <w:r w:rsidR="008729CF">
        <w:rPr>
          <w:b/>
        </w:rPr>
        <w:t>аручиоца:</w:t>
      </w:r>
      <w:r w:rsidR="008729CF" w:rsidRPr="00867349">
        <w:rPr>
          <w:b/>
          <w:sz w:val="28"/>
          <w:szCs w:val="28"/>
        </w:rPr>
        <w:t xml:space="preserve"> </w:t>
      </w:r>
      <w:r w:rsidR="008729CF" w:rsidRPr="0064214C">
        <w:rPr>
          <w:b/>
        </w:rPr>
        <w:t>www.ekfak.kg.ac.rs (линк јавне набавке)</w:t>
      </w:r>
      <w:r w:rsidR="008729CF" w:rsidRPr="00867349">
        <w:rPr>
          <w:b/>
          <w:sz w:val="28"/>
          <w:szCs w:val="28"/>
        </w:rPr>
        <w:t xml:space="preserve"> </w:t>
      </w:r>
    </w:p>
    <w:p w:rsidR="008729CF" w:rsidRPr="00BB668A" w:rsidRDefault="008729CF" w:rsidP="008729CF">
      <w:pPr>
        <w:autoSpaceDE w:val="0"/>
        <w:autoSpaceDN w:val="0"/>
        <w:adjustRightInd w:val="0"/>
        <w:spacing w:after="0" w:line="240" w:lineRule="auto"/>
        <w:rPr>
          <w:rFonts w:ascii="Times New Roman" w:hAnsi="Times New Roman" w:cs="Times New Roman"/>
          <w:b/>
          <w:sz w:val="24"/>
          <w:szCs w:val="24"/>
          <w:lang w:val="sr-Cyrl-CS"/>
        </w:rPr>
      </w:pPr>
      <w:r w:rsidRPr="00BB668A">
        <w:rPr>
          <w:rFonts w:ascii="Times New Roman" w:hAnsi="Times New Roman" w:cs="Times New Roman"/>
          <w:b/>
          <w:sz w:val="24"/>
          <w:szCs w:val="24"/>
        </w:rPr>
        <w:t xml:space="preserve"> </w:t>
      </w:r>
      <w:r w:rsidR="009947B4" w:rsidRPr="00BB668A">
        <w:rPr>
          <w:rFonts w:ascii="Times New Roman" w:hAnsi="Times New Roman" w:cs="Times New Roman"/>
          <w:b/>
          <w:sz w:val="24"/>
          <w:szCs w:val="24"/>
          <w:lang w:val="sr-Cyrl-CS"/>
        </w:rPr>
        <w:t xml:space="preserve">Број: </w:t>
      </w:r>
      <w:r w:rsidR="00BB668A" w:rsidRPr="00BB668A">
        <w:rPr>
          <w:rFonts w:ascii="Times New Roman" w:hAnsi="Times New Roman" w:cs="Times New Roman"/>
          <w:b/>
          <w:sz w:val="24"/>
          <w:szCs w:val="24"/>
          <w:lang w:val="sr-Cyrl-CS"/>
        </w:rPr>
        <w:t>1822/2</w:t>
      </w:r>
    </w:p>
    <w:p w:rsidR="009947B4" w:rsidRPr="00BB668A" w:rsidRDefault="009947B4" w:rsidP="008729CF">
      <w:pPr>
        <w:autoSpaceDE w:val="0"/>
        <w:autoSpaceDN w:val="0"/>
        <w:adjustRightInd w:val="0"/>
        <w:spacing w:after="0" w:line="240" w:lineRule="auto"/>
        <w:rPr>
          <w:rFonts w:ascii="Times New Roman" w:hAnsi="Times New Roman" w:cs="Times New Roman"/>
          <w:b/>
          <w:sz w:val="24"/>
          <w:szCs w:val="24"/>
          <w:lang w:val="sr-Cyrl-CS"/>
        </w:rPr>
      </w:pPr>
      <w:r w:rsidRPr="00BB668A">
        <w:rPr>
          <w:rFonts w:ascii="Times New Roman" w:hAnsi="Times New Roman" w:cs="Times New Roman"/>
          <w:b/>
          <w:sz w:val="24"/>
          <w:szCs w:val="24"/>
          <w:lang w:val="sr-Cyrl-CS"/>
        </w:rPr>
        <w:t xml:space="preserve">Датум: </w:t>
      </w:r>
      <w:r w:rsidR="000C542B" w:rsidRPr="00BB668A">
        <w:rPr>
          <w:rFonts w:ascii="Times New Roman" w:hAnsi="Times New Roman" w:cs="Times New Roman"/>
          <w:b/>
          <w:sz w:val="24"/>
          <w:szCs w:val="24"/>
        </w:rPr>
        <w:t>04.07</w:t>
      </w:r>
      <w:r w:rsidRPr="00BB668A">
        <w:rPr>
          <w:rFonts w:ascii="Times New Roman" w:hAnsi="Times New Roman" w:cs="Times New Roman"/>
          <w:b/>
          <w:sz w:val="24"/>
          <w:szCs w:val="24"/>
          <w:lang w:val="sr-Cyrl-CS"/>
        </w:rPr>
        <w:t>.2014. године</w:t>
      </w:r>
    </w:p>
    <w:p w:rsidR="00524D0F" w:rsidRPr="007F4BB5" w:rsidRDefault="00524D0F" w:rsidP="00524D0F">
      <w:pPr>
        <w:autoSpaceDE w:val="0"/>
        <w:autoSpaceDN w:val="0"/>
        <w:adjustRightInd w:val="0"/>
        <w:spacing w:after="0" w:line="240" w:lineRule="auto"/>
        <w:rPr>
          <w:rFonts w:ascii="Times New Roman" w:hAnsi="Times New Roman" w:cs="Times New Roman"/>
          <w:b/>
          <w:color w:val="000000"/>
          <w:sz w:val="24"/>
          <w:szCs w:val="24"/>
        </w:rPr>
      </w:pPr>
    </w:p>
    <w:p w:rsidR="00524D0F" w:rsidRDefault="00524D0F" w:rsidP="009129E1">
      <w:pPr>
        <w:pStyle w:val="Default"/>
        <w:spacing w:line="360" w:lineRule="auto"/>
        <w:jc w:val="both"/>
        <w:rPr>
          <w:b/>
          <w:sz w:val="28"/>
          <w:szCs w:val="28"/>
        </w:rPr>
      </w:pPr>
    </w:p>
    <w:p w:rsidR="009129E1" w:rsidRPr="00407E9B" w:rsidRDefault="009129E1" w:rsidP="009129E1">
      <w:pPr>
        <w:jc w:val="both"/>
        <w:rPr>
          <w:sz w:val="32"/>
          <w:szCs w:val="32"/>
          <w:lang w:val="sr-Cyrl-CS"/>
        </w:rPr>
      </w:pPr>
    </w:p>
    <w:p w:rsidR="009129E1" w:rsidRPr="00407E9B" w:rsidRDefault="009129E1" w:rsidP="009129E1">
      <w:pPr>
        <w:pStyle w:val="Default"/>
        <w:ind w:right="1104"/>
        <w:jc w:val="center"/>
        <w:rPr>
          <w:b/>
          <w:bCs/>
          <w:sz w:val="32"/>
          <w:szCs w:val="32"/>
          <w:lang w:val="sr-Cyrl-CS"/>
        </w:rPr>
      </w:pPr>
      <w:r w:rsidRPr="00407E9B">
        <w:rPr>
          <w:b/>
          <w:bCs/>
          <w:sz w:val="32"/>
          <w:szCs w:val="32"/>
        </w:rPr>
        <w:t>КОНКУРСНУ ДОКУМЕНТАЦИЈУ</w:t>
      </w:r>
    </w:p>
    <w:p w:rsidR="009129E1" w:rsidRPr="00407E9B" w:rsidRDefault="009129E1" w:rsidP="009129E1">
      <w:pPr>
        <w:pStyle w:val="Default"/>
        <w:ind w:right="1104"/>
        <w:jc w:val="center"/>
        <w:rPr>
          <w:sz w:val="28"/>
          <w:szCs w:val="28"/>
          <w:lang w:val="sr-Cyrl-CS"/>
        </w:rPr>
      </w:pPr>
    </w:p>
    <w:p w:rsidR="009129E1" w:rsidRDefault="009129E1" w:rsidP="009129E1">
      <w:pPr>
        <w:pStyle w:val="Default"/>
        <w:ind w:right="1104"/>
        <w:jc w:val="center"/>
        <w:rPr>
          <w:b/>
          <w:bCs/>
          <w:sz w:val="28"/>
          <w:szCs w:val="28"/>
        </w:rPr>
      </w:pPr>
      <w:r w:rsidRPr="00407E9B">
        <w:rPr>
          <w:b/>
          <w:bCs/>
          <w:sz w:val="28"/>
          <w:szCs w:val="28"/>
        </w:rPr>
        <w:t>ЗА ОТВОРЕНИ ПОСТУПАК ЈАВНЕ НАБАВКЕ</w:t>
      </w:r>
    </w:p>
    <w:p w:rsidR="0064214C" w:rsidRPr="0064214C" w:rsidRDefault="0064214C" w:rsidP="009129E1">
      <w:pPr>
        <w:pStyle w:val="Default"/>
        <w:ind w:right="1104"/>
        <w:jc w:val="center"/>
        <w:rPr>
          <w:b/>
          <w:bCs/>
          <w:sz w:val="28"/>
          <w:szCs w:val="28"/>
        </w:rPr>
      </w:pPr>
      <w:r>
        <w:rPr>
          <w:b/>
          <w:bCs/>
          <w:sz w:val="28"/>
          <w:szCs w:val="28"/>
        </w:rPr>
        <w:t>ЈНВВ 07/2014</w:t>
      </w:r>
    </w:p>
    <w:p w:rsidR="009129E1" w:rsidRDefault="009129E1" w:rsidP="009129E1">
      <w:pPr>
        <w:jc w:val="center"/>
        <w:rPr>
          <w:rFonts w:ascii="Times New Roman" w:hAnsi="Times New Roman" w:cs="Times New Roman"/>
          <w:b/>
          <w:bCs/>
          <w:sz w:val="24"/>
          <w:szCs w:val="24"/>
          <w:lang w:val="sr-Cyrl-CS"/>
        </w:rPr>
      </w:pPr>
    </w:p>
    <w:p w:rsidR="00524D0F" w:rsidRPr="007F4BB5" w:rsidRDefault="00524D0F" w:rsidP="00524D0F">
      <w:pPr>
        <w:autoSpaceDE w:val="0"/>
        <w:autoSpaceDN w:val="0"/>
        <w:adjustRightInd w:val="0"/>
        <w:spacing w:after="0" w:line="240" w:lineRule="auto"/>
        <w:jc w:val="center"/>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КОНКУРСНА ДОКУМЕНТАЦИЈА</w:t>
      </w:r>
    </w:p>
    <w:p w:rsidR="00524D0F" w:rsidRPr="007F4BB5" w:rsidRDefault="00524D0F" w:rsidP="00524D0F">
      <w:pPr>
        <w:autoSpaceDE w:val="0"/>
        <w:autoSpaceDN w:val="0"/>
        <w:adjustRightInd w:val="0"/>
        <w:spacing w:after="0" w:line="240" w:lineRule="auto"/>
        <w:jc w:val="center"/>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ЗА ЈАВНУ НАБАВКУ РАДОВА– ИНВЕСТИЦИОНОГ ОДРЖАВАЊА САНИТАРНИХ ЧВОРОВА НА I И II СПРАТУ ЕКОНОМСКОГ ФАКУЛТЕТА У КРАГУЈЕВЦУ</w:t>
      </w:r>
    </w:p>
    <w:p w:rsidR="00524D0F" w:rsidRPr="007F4BB5" w:rsidRDefault="00524D0F" w:rsidP="00524D0F">
      <w:pPr>
        <w:autoSpaceDE w:val="0"/>
        <w:autoSpaceDN w:val="0"/>
        <w:adjustRightInd w:val="0"/>
        <w:spacing w:after="0" w:line="240" w:lineRule="auto"/>
        <w:rPr>
          <w:rFonts w:ascii="Times New Roman" w:hAnsi="Times New Roman" w:cs="Times New Roman"/>
          <w:b/>
          <w:bCs/>
          <w:color w:val="000000"/>
          <w:sz w:val="24"/>
          <w:szCs w:val="24"/>
        </w:rPr>
      </w:pPr>
    </w:p>
    <w:p w:rsidR="009129E1" w:rsidRPr="00A06534" w:rsidRDefault="009129E1" w:rsidP="009129E1">
      <w:pPr>
        <w:jc w:val="center"/>
        <w:rPr>
          <w:color w:val="FF0000"/>
          <w:sz w:val="28"/>
          <w:szCs w:val="28"/>
        </w:rPr>
      </w:pPr>
    </w:p>
    <w:p w:rsidR="009129E1" w:rsidRPr="009B1C6B" w:rsidRDefault="009129E1" w:rsidP="009129E1">
      <w:pPr>
        <w:jc w:val="both"/>
        <w:rPr>
          <w:lang w:val="sr-Cyrl-CS"/>
        </w:rPr>
      </w:pPr>
    </w:p>
    <w:p w:rsidR="009129E1" w:rsidRDefault="009129E1" w:rsidP="009129E1">
      <w:pPr>
        <w:jc w:val="both"/>
      </w:pPr>
    </w:p>
    <w:p w:rsidR="009129E1" w:rsidRDefault="009129E1" w:rsidP="009129E1">
      <w:pPr>
        <w:jc w:val="both"/>
        <w:rPr>
          <w:rFonts w:ascii="Times New Roman" w:hAnsi="Times New Roman" w:cs="Times New Roman"/>
          <w:b/>
          <w:sz w:val="24"/>
          <w:szCs w:val="24"/>
          <w:lang w:val="sr-Cyrl-CS"/>
        </w:rPr>
      </w:pPr>
    </w:p>
    <w:p w:rsidR="009129E1" w:rsidRDefault="009129E1" w:rsidP="009129E1">
      <w:pPr>
        <w:jc w:val="both"/>
        <w:rPr>
          <w:rFonts w:ascii="Times New Roman" w:hAnsi="Times New Roman" w:cs="Times New Roman"/>
          <w:b/>
          <w:sz w:val="24"/>
          <w:szCs w:val="24"/>
          <w:lang w:val="sr-Cyrl-CS"/>
        </w:rPr>
      </w:pPr>
    </w:p>
    <w:p w:rsidR="009129E1" w:rsidRPr="00BB668A" w:rsidRDefault="009129E1" w:rsidP="009129E1">
      <w:pPr>
        <w:jc w:val="both"/>
        <w:rPr>
          <w:rFonts w:ascii="Times New Roman" w:hAnsi="Times New Roman" w:cs="Times New Roman"/>
          <w:b/>
          <w:sz w:val="24"/>
          <w:szCs w:val="24"/>
          <w:u w:val="single"/>
          <w:lang w:val="sr-Cyrl-CS"/>
        </w:rPr>
      </w:pPr>
      <w:r w:rsidRPr="00BB668A">
        <w:rPr>
          <w:rFonts w:ascii="Times New Roman" w:hAnsi="Times New Roman" w:cs="Times New Roman"/>
          <w:b/>
          <w:sz w:val="24"/>
          <w:szCs w:val="24"/>
          <w:u w:val="single"/>
          <w:lang w:val="sr-Cyrl-CS"/>
        </w:rPr>
        <w:t>Кон</w:t>
      </w:r>
      <w:r w:rsidR="00961317" w:rsidRPr="00BB668A">
        <w:rPr>
          <w:rFonts w:ascii="Times New Roman" w:hAnsi="Times New Roman" w:cs="Times New Roman"/>
          <w:b/>
          <w:sz w:val="24"/>
          <w:szCs w:val="24"/>
          <w:u w:val="single"/>
          <w:lang w:val="sr-Cyrl-CS"/>
        </w:rPr>
        <w:t xml:space="preserve">курсна </w:t>
      </w:r>
      <w:r w:rsidR="00BC7F61" w:rsidRPr="00BB668A">
        <w:rPr>
          <w:rFonts w:ascii="Times New Roman" w:hAnsi="Times New Roman" w:cs="Times New Roman"/>
          <w:b/>
          <w:sz w:val="24"/>
          <w:szCs w:val="24"/>
          <w:u w:val="single"/>
          <w:lang w:val="sr-Cyrl-CS"/>
        </w:rPr>
        <w:t xml:space="preserve">документација садржи  </w:t>
      </w:r>
      <w:r w:rsidR="009947B4" w:rsidRPr="00BB668A">
        <w:rPr>
          <w:rFonts w:ascii="Times New Roman" w:hAnsi="Times New Roman" w:cs="Times New Roman"/>
          <w:b/>
          <w:sz w:val="24"/>
          <w:szCs w:val="24"/>
          <w:u w:val="single"/>
          <w:lang w:val="sr-Cyrl-CS"/>
        </w:rPr>
        <w:t>6</w:t>
      </w:r>
      <w:r w:rsidR="00C43CAF" w:rsidRPr="00BB668A">
        <w:rPr>
          <w:rFonts w:ascii="Times New Roman" w:hAnsi="Times New Roman" w:cs="Times New Roman"/>
          <w:b/>
          <w:sz w:val="24"/>
          <w:szCs w:val="24"/>
          <w:u w:val="single"/>
          <w:lang w:val="sr-Cyrl-CS"/>
        </w:rPr>
        <w:t>8</w:t>
      </w:r>
      <w:r w:rsidRPr="00BB668A">
        <w:rPr>
          <w:rFonts w:ascii="Times New Roman" w:hAnsi="Times New Roman" w:cs="Times New Roman"/>
          <w:b/>
          <w:sz w:val="24"/>
          <w:szCs w:val="24"/>
          <w:u w:val="single"/>
          <w:lang w:val="sr-Cyrl-CS"/>
        </w:rPr>
        <w:t xml:space="preserve"> страна</w:t>
      </w:r>
    </w:p>
    <w:p w:rsidR="009129E1" w:rsidRPr="00BB668A" w:rsidRDefault="009129E1" w:rsidP="009129E1">
      <w:pPr>
        <w:jc w:val="both"/>
        <w:rPr>
          <w:rFonts w:ascii="Times New Roman" w:hAnsi="Times New Roman" w:cs="Times New Roman"/>
          <w:sz w:val="24"/>
          <w:szCs w:val="24"/>
          <w:lang w:val="sr-Cyrl-CS"/>
        </w:rPr>
      </w:pPr>
    </w:p>
    <w:p w:rsidR="00524D0F" w:rsidRPr="00BB668A" w:rsidRDefault="00524D0F" w:rsidP="009129E1">
      <w:pPr>
        <w:jc w:val="both"/>
        <w:rPr>
          <w:rFonts w:ascii="Times New Roman" w:hAnsi="Times New Roman" w:cs="Times New Roman"/>
          <w:sz w:val="24"/>
          <w:szCs w:val="24"/>
          <w:lang w:val="sr-Cyrl-CS"/>
        </w:rPr>
      </w:pPr>
    </w:p>
    <w:p w:rsidR="00524D0F" w:rsidRPr="00BB668A" w:rsidRDefault="000C542B" w:rsidP="008628DB">
      <w:pPr>
        <w:jc w:val="center"/>
        <w:rPr>
          <w:rFonts w:ascii="Times New Roman" w:hAnsi="Times New Roman" w:cs="Times New Roman"/>
          <w:b/>
          <w:sz w:val="24"/>
          <w:szCs w:val="24"/>
        </w:rPr>
      </w:pPr>
      <w:r w:rsidRPr="00BB668A">
        <w:rPr>
          <w:rFonts w:ascii="Times New Roman" w:hAnsi="Times New Roman" w:cs="Times New Roman"/>
          <w:b/>
          <w:sz w:val="24"/>
          <w:szCs w:val="24"/>
          <w:lang w:val="sr-Cyrl-CS"/>
        </w:rPr>
        <w:t>Јул</w:t>
      </w:r>
      <w:r w:rsidR="008628DB" w:rsidRPr="00BB668A">
        <w:rPr>
          <w:rFonts w:ascii="Times New Roman" w:hAnsi="Times New Roman" w:cs="Times New Roman"/>
          <w:b/>
          <w:sz w:val="24"/>
          <w:szCs w:val="24"/>
        </w:rPr>
        <w:t xml:space="preserve"> 2014</w:t>
      </w:r>
    </w:p>
    <w:p w:rsidR="0022753D" w:rsidRDefault="0022753D" w:rsidP="009129E1">
      <w:pPr>
        <w:jc w:val="both"/>
        <w:rPr>
          <w:rFonts w:ascii="Times New Roman" w:hAnsi="Times New Roman" w:cs="Times New Roman"/>
          <w:sz w:val="24"/>
          <w:szCs w:val="24"/>
          <w:lang w:val="sr-Cyrl-CS"/>
        </w:rPr>
      </w:pPr>
    </w:p>
    <w:p w:rsidR="00C61DCB" w:rsidRDefault="00C61DCB" w:rsidP="00524D0F">
      <w:pPr>
        <w:autoSpaceDE w:val="0"/>
        <w:autoSpaceDN w:val="0"/>
        <w:adjustRightInd w:val="0"/>
        <w:spacing w:after="0" w:line="240" w:lineRule="auto"/>
        <w:jc w:val="both"/>
        <w:rPr>
          <w:rFonts w:ascii="Times New Roman" w:hAnsi="Times New Roman" w:cs="Times New Roman"/>
          <w:bCs/>
          <w:color w:val="000000"/>
          <w:sz w:val="24"/>
          <w:szCs w:val="24"/>
        </w:rPr>
      </w:pPr>
    </w:p>
    <w:p w:rsidR="00C61DCB" w:rsidRDefault="00C61DCB" w:rsidP="00524D0F">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Конкур</w:t>
      </w:r>
      <w:r w:rsidR="003B78F1">
        <w:rPr>
          <w:rFonts w:ascii="Times New Roman" w:hAnsi="Times New Roman" w:cs="Times New Roman"/>
          <w:bCs/>
          <w:color w:val="000000"/>
          <w:sz w:val="24"/>
          <w:szCs w:val="24"/>
        </w:rPr>
        <w:t>сну документацију сачинила је Комисија именован</w:t>
      </w:r>
      <w:r w:rsidR="005B0CA0">
        <w:rPr>
          <w:rFonts w:ascii="Times New Roman" w:hAnsi="Times New Roman" w:cs="Times New Roman"/>
          <w:bCs/>
          <w:color w:val="000000"/>
          <w:sz w:val="24"/>
          <w:szCs w:val="24"/>
          <w:lang w:val="sr-Cyrl-CS"/>
        </w:rPr>
        <w:t>а</w:t>
      </w:r>
      <w:r w:rsidR="003B78F1">
        <w:rPr>
          <w:rFonts w:ascii="Times New Roman" w:hAnsi="Times New Roman" w:cs="Times New Roman"/>
          <w:bCs/>
          <w:color w:val="000000"/>
          <w:sz w:val="24"/>
          <w:szCs w:val="24"/>
        </w:rPr>
        <w:t>,</w:t>
      </w:r>
      <w:r w:rsidR="003B78F1" w:rsidRPr="003B78F1">
        <w:rPr>
          <w:rFonts w:ascii="Times New Roman" w:hAnsi="Times New Roman" w:cs="Times New Roman"/>
          <w:bCs/>
          <w:color w:val="000000"/>
          <w:sz w:val="24"/>
          <w:szCs w:val="24"/>
        </w:rPr>
        <w:t xml:space="preserve"> </w:t>
      </w:r>
      <w:r w:rsidR="003B78F1">
        <w:rPr>
          <w:rFonts w:ascii="Times New Roman" w:hAnsi="Times New Roman" w:cs="Times New Roman"/>
          <w:bCs/>
          <w:color w:val="000000"/>
          <w:sz w:val="24"/>
          <w:szCs w:val="24"/>
        </w:rPr>
        <w:t>сходно члану 54 ЗЈН/2012, Решењем о образовању комисије да спроведе поступак јавне набавке у складу са одредбама ЗЈН и одредбама других закона који су од значаја за реализацију предмета набавке</w:t>
      </w:r>
      <w:r w:rsidR="00E55821">
        <w:rPr>
          <w:rFonts w:ascii="Times New Roman" w:hAnsi="Times New Roman" w:cs="Times New Roman"/>
          <w:bCs/>
          <w:color w:val="000000"/>
          <w:sz w:val="24"/>
          <w:szCs w:val="24"/>
        </w:rPr>
        <w:t>.</w:t>
      </w:r>
    </w:p>
    <w:p w:rsidR="003B78F1" w:rsidRDefault="00C61DCB" w:rsidP="00C61DCB">
      <w:pPr>
        <w:jc w:val="both"/>
        <w:rPr>
          <w:rFonts w:ascii="Times New Roman" w:hAnsi="Times New Roman" w:cs="Times New Roman"/>
          <w:b/>
          <w:sz w:val="24"/>
          <w:szCs w:val="24"/>
        </w:rPr>
      </w:pPr>
      <w:r w:rsidRPr="007B71B5">
        <w:rPr>
          <w:rFonts w:ascii="Times New Roman" w:hAnsi="Times New Roman" w:cs="Times New Roman"/>
          <w:b/>
          <w:sz w:val="24"/>
          <w:szCs w:val="24"/>
        </w:rPr>
        <w:t xml:space="preserve">      </w:t>
      </w:r>
    </w:p>
    <w:p w:rsidR="00C61DCB" w:rsidRPr="008628DB" w:rsidRDefault="00C61DCB" w:rsidP="00C61DCB">
      <w:pPr>
        <w:jc w:val="both"/>
        <w:rPr>
          <w:rFonts w:ascii="Times New Roman" w:hAnsi="Times New Roman" w:cs="Times New Roman"/>
          <w:b/>
          <w:sz w:val="24"/>
          <w:szCs w:val="24"/>
        </w:rPr>
      </w:pPr>
      <w:r w:rsidRPr="007B71B5">
        <w:rPr>
          <w:rFonts w:ascii="Times New Roman" w:hAnsi="Times New Roman" w:cs="Times New Roman"/>
          <w:b/>
          <w:sz w:val="24"/>
          <w:szCs w:val="24"/>
        </w:rPr>
        <w:t xml:space="preserve"> Чланови  </w:t>
      </w:r>
      <w:r w:rsidRPr="007B71B5">
        <w:rPr>
          <w:rFonts w:ascii="Times New Roman" w:hAnsi="Times New Roman" w:cs="Times New Roman"/>
          <w:b/>
          <w:sz w:val="24"/>
          <w:szCs w:val="24"/>
          <w:lang w:val="sr-Cyrl-CS"/>
        </w:rPr>
        <w:t>Комисиј</w:t>
      </w:r>
      <w:r w:rsidRPr="007B71B5">
        <w:rPr>
          <w:rFonts w:ascii="Times New Roman" w:hAnsi="Times New Roman" w:cs="Times New Roman"/>
          <w:b/>
          <w:sz w:val="24"/>
          <w:szCs w:val="24"/>
        </w:rPr>
        <w:t>е</w:t>
      </w:r>
      <w:r w:rsidRPr="007B71B5">
        <w:rPr>
          <w:rFonts w:ascii="Times New Roman" w:hAnsi="Times New Roman" w:cs="Times New Roman"/>
          <w:b/>
          <w:sz w:val="24"/>
          <w:szCs w:val="24"/>
          <w:lang w:val="sr-Cyrl-CS"/>
        </w:rPr>
        <w:t xml:space="preserve"> </w:t>
      </w:r>
      <w:r w:rsidRPr="007B71B5">
        <w:rPr>
          <w:rFonts w:ascii="Times New Roman" w:hAnsi="Times New Roman" w:cs="Times New Roman"/>
          <w:b/>
          <w:sz w:val="24"/>
          <w:szCs w:val="24"/>
        </w:rPr>
        <w:t>су:</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128"/>
        <w:gridCol w:w="4234"/>
      </w:tblGrid>
      <w:tr w:rsidR="008628DB" w:rsidRPr="007B71B5" w:rsidTr="008628DB">
        <w:trPr>
          <w:trHeight w:val="369"/>
        </w:trPr>
        <w:tc>
          <w:tcPr>
            <w:tcW w:w="550" w:type="dxa"/>
            <w:shd w:val="clear" w:color="auto" w:fill="auto"/>
          </w:tcPr>
          <w:p w:rsidR="008628DB" w:rsidRPr="007B71B5" w:rsidRDefault="008628DB" w:rsidP="006B3E70">
            <w:pPr>
              <w:jc w:val="both"/>
              <w:rPr>
                <w:rFonts w:ascii="Times New Roman" w:hAnsi="Times New Roman" w:cs="Times New Roman"/>
                <w:b/>
                <w:color w:val="1F497D"/>
                <w:sz w:val="24"/>
                <w:szCs w:val="24"/>
              </w:rPr>
            </w:pPr>
          </w:p>
        </w:tc>
        <w:tc>
          <w:tcPr>
            <w:tcW w:w="212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Састав</w:t>
            </w:r>
          </w:p>
        </w:tc>
        <w:tc>
          <w:tcPr>
            <w:tcW w:w="4234"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Име и презиме</w:t>
            </w:r>
          </w:p>
        </w:tc>
      </w:tr>
      <w:tr w:rsidR="008628DB" w:rsidRPr="007B71B5" w:rsidTr="008628DB">
        <w:trPr>
          <w:trHeight w:val="369"/>
        </w:trPr>
        <w:tc>
          <w:tcPr>
            <w:tcW w:w="550"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1.</w:t>
            </w:r>
          </w:p>
        </w:tc>
        <w:tc>
          <w:tcPr>
            <w:tcW w:w="212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Председник</w:t>
            </w:r>
            <w:r w:rsidRPr="007B71B5">
              <w:rPr>
                <w:rFonts w:ascii="Times New Roman" w:hAnsi="Times New Roman" w:cs="Times New Roman"/>
                <w:b/>
                <w:sz w:val="24"/>
                <w:szCs w:val="24"/>
              </w:rPr>
              <w:tab/>
            </w:r>
          </w:p>
        </w:tc>
        <w:tc>
          <w:tcPr>
            <w:tcW w:w="4234" w:type="dxa"/>
            <w:shd w:val="clear" w:color="auto" w:fill="auto"/>
          </w:tcPr>
          <w:p w:rsidR="008628DB" w:rsidRPr="00C45A64" w:rsidRDefault="008628DB" w:rsidP="006B3E70">
            <w:pPr>
              <w:jc w:val="both"/>
              <w:rPr>
                <w:rFonts w:ascii="Times New Roman" w:hAnsi="Times New Roman" w:cs="Times New Roman"/>
                <w:b/>
                <w:sz w:val="24"/>
                <w:szCs w:val="24"/>
                <w:lang w:val="sr-Cyrl-CS"/>
              </w:rPr>
            </w:pPr>
            <w:r w:rsidRPr="00C45A64">
              <w:rPr>
                <w:rFonts w:ascii="Times New Roman" w:hAnsi="Times New Roman" w:cs="Times New Roman"/>
                <w:b/>
                <w:sz w:val="24"/>
                <w:szCs w:val="24"/>
                <w:lang w:val="sr-Cyrl-CS"/>
              </w:rPr>
              <w:t>Владимир Игњатовић</w:t>
            </w:r>
          </w:p>
        </w:tc>
      </w:tr>
      <w:tr w:rsidR="008628DB" w:rsidRPr="007B71B5" w:rsidTr="008628DB">
        <w:trPr>
          <w:trHeight w:val="369"/>
        </w:trPr>
        <w:tc>
          <w:tcPr>
            <w:tcW w:w="550"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2.</w:t>
            </w:r>
          </w:p>
        </w:tc>
        <w:tc>
          <w:tcPr>
            <w:tcW w:w="212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Члан</w:t>
            </w:r>
          </w:p>
        </w:tc>
        <w:tc>
          <w:tcPr>
            <w:tcW w:w="4234" w:type="dxa"/>
            <w:shd w:val="clear" w:color="auto" w:fill="auto"/>
          </w:tcPr>
          <w:p w:rsidR="008628DB" w:rsidRPr="00C45A64" w:rsidRDefault="008628DB" w:rsidP="006B3E70">
            <w:pPr>
              <w:jc w:val="both"/>
              <w:rPr>
                <w:rFonts w:ascii="Times New Roman" w:hAnsi="Times New Roman" w:cs="Times New Roman"/>
                <w:b/>
                <w:sz w:val="24"/>
                <w:szCs w:val="24"/>
                <w:lang w:val="sr-Cyrl-CS"/>
              </w:rPr>
            </w:pPr>
            <w:r w:rsidRPr="00C45A64">
              <w:rPr>
                <w:rFonts w:ascii="Times New Roman" w:hAnsi="Times New Roman" w:cs="Times New Roman"/>
                <w:b/>
                <w:sz w:val="24"/>
                <w:szCs w:val="24"/>
                <w:lang w:val="sr-Cyrl-CS"/>
              </w:rPr>
              <w:t>Ирена Лазаревић</w:t>
            </w:r>
          </w:p>
        </w:tc>
      </w:tr>
      <w:tr w:rsidR="008628DB" w:rsidRPr="007B71B5" w:rsidTr="008628DB">
        <w:trPr>
          <w:trHeight w:val="369"/>
        </w:trPr>
        <w:tc>
          <w:tcPr>
            <w:tcW w:w="550"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3.</w:t>
            </w:r>
          </w:p>
        </w:tc>
        <w:tc>
          <w:tcPr>
            <w:tcW w:w="212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Члан</w:t>
            </w:r>
          </w:p>
        </w:tc>
        <w:tc>
          <w:tcPr>
            <w:tcW w:w="4234" w:type="dxa"/>
            <w:shd w:val="clear" w:color="auto" w:fill="auto"/>
          </w:tcPr>
          <w:p w:rsidR="008628DB" w:rsidRPr="00BB668A" w:rsidRDefault="000C542B" w:rsidP="006B3E70">
            <w:pPr>
              <w:jc w:val="both"/>
              <w:rPr>
                <w:rFonts w:ascii="Times New Roman" w:hAnsi="Times New Roman" w:cs="Times New Roman"/>
                <w:b/>
                <w:sz w:val="24"/>
                <w:szCs w:val="24"/>
                <w:lang w:val="sr-Cyrl-CS"/>
              </w:rPr>
            </w:pPr>
            <w:r w:rsidRPr="00BB668A">
              <w:rPr>
                <w:rFonts w:ascii="Times New Roman" w:hAnsi="Times New Roman" w:cs="Times New Roman"/>
                <w:b/>
                <w:sz w:val="24"/>
                <w:szCs w:val="24"/>
                <w:lang w:val="sr-Cyrl-CS"/>
              </w:rPr>
              <w:t>Филип Мирковић</w:t>
            </w:r>
          </w:p>
        </w:tc>
      </w:tr>
    </w:tbl>
    <w:p w:rsidR="00C61DCB" w:rsidRPr="00524D0F" w:rsidRDefault="00C61DCB" w:rsidP="00C61DCB">
      <w:pPr>
        <w:jc w:val="both"/>
        <w:rPr>
          <w:rFonts w:ascii="Times New Roman" w:hAnsi="Times New Roman" w:cs="Times New Roman"/>
          <w:b/>
          <w:sz w:val="24"/>
          <w:szCs w:val="24"/>
        </w:rPr>
      </w:pPr>
    </w:p>
    <w:p w:rsidR="00C61DCB" w:rsidRPr="007B71B5" w:rsidRDefault="00C61DCB" w:rsidP="00C61DCB">
      <w:pPr>
        <w:jc w:val="both"/>
        <w:rPr>
          <w:rFonts w:ascii="Times New Roman" w:hAnsi="Times New Roman" w:cs="Times New Roman"/>
          <w:b/>
          <w:sz w:val="24"/>
          <w:szCs w:val="24"/>
        </w:rPr>
      </w:pPr>
      <w:r w:rsidRPr="007B71B5">
        <w:rPr>
          <w:rFonts w:ascii="Times New Roman" w:hAnsi="Times New Roman" w:cs="Times New Roman"/>
          <w:b/>
          <w:sz w:val="24"/>
          <w:szCs w:val="24"/>
        </w:rPr>
        <w:t>Заменици чланова:</w:t>
      </w: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803"/>
      </w:tblGrid>
      <w:tr w:rsidR="008628DB" w:rsidRPr="007B71B5" w:rsidTr="008628DB">
        <w:trPr>
          <w:trHeight w:val="397"/>
        </w:trPr>
        <w:tc>
          <w:tcPr>
            <w:tcW w:w="558" w:type="dxa"/>
            <w:shd w:val="clear" w:color="auto" w:fill="auto"/>
          </w:tcPr>
          <w:p w:rsidR="008628DB" w:rsidRPr="007B71B5" w:rsidRDefault="008628DB" w:rsidP="006B3E70">
            <w:pPr>
              <w:jc w:val="both"/>
              <w:rPr>
                <w:rFonts w:ascii="Times New Roman" w:hAnsi="Times New Roman" w:cs="Times New Roman"/>
                <w:b/>
                <w:sz w:val="24"/>
                <w:szCs w:val="24"/>
              </w:rPr>
            </w:pPr>
          </w:p>
        </w:tc>
        <w:tc>
          <w:tcPr>
            <w:tcW w:w="3803"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Име и презиме</w:t>
            </w:r>
          </w:p>
        </w:tc>
      </w:tr>
      <w:tr w:rsidR="008628DB" w:rsidRPr="007B71B5" w:rsidTr="008628DB">
        <w:trPr>
          <w:trHeight w:val="397"/>
        </w:trPr>
        <w:tc>
          <w:tcPr>
            <w:tcW w:w="55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1.</w:t>
            </w:r>
          </w:p>
        </w:tc>
        <w:tc>
          <w:tcPr>
            <w:tcW w:w="3803" w:type="dxa"/>
            <w:shd w:val="clear" w:color="auto" w:fill="auto"/>
          </w:tcPr>
          <w:p w:rsidR="008628DB" w:rsidRPr="00BB668A" w:rsidRDefault="008628DB" w:rsidP="006B3E70">
            <w:pPr>
              <w:jc w:val="both"/>
              <w:rPr>
                <w:rFonts w:ascii="Times New Roman" w:hAnsi="Times New Roman" w:cs="Times New Roman"/>
                <w:b/>
                <w:sz w:val="24"/>
                <w:szCs w:val="24"/>
                <w:lang w:val="sr-Cyrl-CS"/>
              </w:rPr>
            </w:pPr>
            <w:r w:rsidRPr="00BB668A">
              <w:rPr>
                <w:rFonts w:ascii="Times New Roman" w:hAnsi="Times New Roman" w:cs="Times New Roman"/>
                <w:b/>
                <w:sz w:val="24"/>
                <w:szCs w:val="24"/>
                <w:lang w:val="sr-Cyrl-CS"/>
              </w:rPr>
              <w:t>Јаворка Бојчић</w:t>
            </w:r>
          </w:p>
        </w:tc>
      </w:tr>
      <w:tr w:rsidR="008628DB" w:rsidRPr="007B71B5" w:rsidTr="008628DB">
        <w:trPr>
          <w:trHeight w:val="397"/>
        </w:trPr>
        <w:tc>
          <w:tcPr>
            <w:tcW w:w="55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2.</w:t>
            </w:r>
          </w:p>
        </w:tc>
        <w:tc>
          <w:tcPr>
            <w:tcW w:w="3803" w:type="dxa"/>
            <w:shd w:val="clear" w:color="auto" w:fill="auto"/>
          </w:tcPr>
          <w:p w:rsidR="008628DB" w:rsidRPr="00BB668A" w:rsidRDefault="00BB668A" w:rsidP="006B3E70">
            <w:pPr>
              <w:jc w:val="both"/>
              <w:rPr>
                <w:rFonts w:ascii="Times New Roman" w:hAnsi="Times New Roman" w:cs="Times New Roman"/>
                <w:b/>
                <w:sz w:val="24"/>
                <w:szCs w:val="24"/>
                <w:lang w:val="sr-Cyrl-CS"/>
              </w:rPr>
            </w:pPr>
            <w:r w:rsidRPr="00BB668A">
              <w:rPr>
                <w:rFonts w:ascii="Times New Roman" w:hAnsi="Times New Roman" w:cs="Times New Roman"/>
                <w:b/>
                <w:sz w:val="24"/>
                <w:szCs w:val="24"/>
                <w:lang w:val="sr-Cyrl-CS"/>
              </w:rPr>
              <w:t>Дејан Благојевић</w:t>
            </w:r>
          </w:p>
        </w:tc>
      </w:tr>
      <w:tr w:rsidR="008628DB" w:rsidRPr="007B71B5" w:rsidTr="008628DB">
        <w:trPr>
          <w:trHeight w:val="397"/>
        </w:trPr>
        <w:tc>
          <w:tcPr>
            <w:tcW w:w="558" w:type="dxa"/>
            <w:shd w:val="clear" w:color="auto" w:fill="auto"/>
          </w:tcPr>
          <w:p w:rsidR="008628DB" w:rsidRPr="007B71B5" w:rsidRDefault="008628DB" w:rsidP="006B3E70">
            <w:pPr>
              <w:jc w:val="both"/>
              <w:rPr>
                <w:rFonts w:ascii="Times New Roman" w:hAnsi="Times New Roman" w:cs="Times New Roman"/>
                <w:b/>
                <w:sz w:val="24"/>
                <w:szCs w:val="24"/>
              </w:rPr>
            </w:pPr>
            <w:r w:rsidRPr="007B71B5">
              <w:rPr>
                <w:rFonts w:ascii="Times New Roman" w:hAnsi="Times New Roman" w:cs="Times New Roman"/>
                <w:b/>
                <w:sz w:val="24"/>
                <w:szCs w:val="24"/>
              </w:rPr>
              <w:t>3.</w:t>
            </w:r>
          </w:p>
        </w:tc>
        <w:tc>
          <w:tcPr>
            <w:tcW w:w="3803" w:type="dxa"/>
            <w:shd w:val="clear" w:color="auto" w:fill="auto"/>
          </w:tcPr>
          <w:p w:rsidR="008628DB" w:rsidRPr="00BB668A" w:rsidRDefault="00BB668A" w:rsidP="006B3E70">
            <w:pPr>
              <w:jc w:val="both"/>
              <w:rPr>
                <w:rFonts w:ascii="Times New Roman" w:hAnsi="Times New Roman" w:cs="Times New Roman"/>
                <w:b/>
                <w:sz w:val="24"/>
                <w:szCs w:val="24"/>
                <w:lang w:val="sr-Cyrl-CS"/>
              </w:rPr>
            </w:pPr>
            <w:r w:rsidRPr="00BB668A">
              <w:rPr>
                <w:rFonts w:ascii="Times New Roman" w:hAnsi="Times New Roman" w:cs="Times New Roman"/>
                <w:b/>
                <w:sz w:val="24"/>
                <w:szCs w:val="24"/>
                <w:lang w:val="sr-Cyrl-CS"/>
              </w:rPr>
              <w:t>Драгана Димитријевић</w:t>
            </w:r>
          </w:p>
        </w:tc>
      </w:tr>
    </w:tbl>
    <w:p w:rsidR="00C61DCB" w:rsidRDefault="00C61DCB" w:rsidP="00C61DCB">
      <w:pPr>
        <w:jc w:val="both"/>
        <w:rPr>
          <w:rFonts w:ascii="Times New Roman" w:hAnsi="Times New Roman" w:cs="Times New Roman"/>
          <w:b/>
          <w:sz w:val="24"/>
          <w:szCs w:val="24"/>
        </w:rPr>
      </w:pPr>
    </w:p>
    <w:p w:rsidR="00C61DCB" w:rsidRPr="000C542B" w:rsidRDefault="00C61DCB" w:rsidP="00E55821">
      <w:pPr>
        <w:jc w:val="both"/>
        <w:rPr>
          <w:rFonts w:ascii="Times New Roman" w:hAnsi="Times New Roman" w:cs="Times New Roman"/>
          <w:b/>
          <w:color w:val="FF0000"/>
          <w:sz w:val="24"/>
          <w:szCs w:val="24"/>
          <w:lang w:val="sr-Cyrl-CS"/>
        </w:rPr>
      </w:pPr>
    </w:p>
    <w:p w:rsidR="00C61DCB" w:rsidRDefault="00C61DCB" w:rsidP="00C61DCB">
      <w:pPr>
        <w:jc w:val="both"/>
        <w:rPr>
          <w:rFonts w:ascii="Times New Roman" w:hAnsi="Times New Roman" w:cs="Times New Roman"/>
          <w:b/>
          <w:sz w:val="24"/>
          <w:szCs w:val="24"/>
          <w:lang w:val="sr-Cyrl-CS"/>
        </w:rPr>
      </w:pPr>
    </w:p>
    <w:p w:rsidR="00E55821" w:rsidRDefault="00E55821" w:rsidP="00C61DCB">
      <w:pPr>
        <w:jc w:val="both"/>
        <w:rPr>
          <w:rFonts w:ascii="Times New Roman" w:hAnsi="Times New Roman" w:cs="Times New Roman"/>
          <w:b/>
          <w:sz w:val="24"/>
          <w:szCs w:val="24"/>
          <w:lang w:val="sr-Cyrl-CS"/>
        </w:rPr>
      </w:pPr>
    </w:p>
    <w:p w:rsidR="00E55821" w:rsidRDefault="00E55821" w:rsidP="00C61DCB">
      <w:pPr>
        <w:jc w:val="both"/>
        <w:rPr>
          <w:rFonts w:ascii="Times New Roman" w:hAnsi="Times New Roman" w:cs="Times New Roman"/>
          <w:b/>
          <w:sz w:val="24"/>
          <w:szCs w:val="24"/>
          <w:lang w:val="sr-Cyrl-CS"/>
        </w:rPr>
      </w:pPr>
    </w:p>
    <w:p w:rsidR="00C61DCB" w:rsidRDefault="00C61DCB" w:rsidP="00C61DCB">
      <w:pPr>
        <w:jc w:val="both"/>
        <w:rPr>
          <w:rFonts w:ascii="Times New Roman" w:hAnsi="Times New Roman" w:cs="Times New Roman"/>
          <w:b/>
          <w:sz w:val="24"/>
          <w:szCs w:val="24"/>
          <w:lang w:val="sr-Cyrl-CS"/>
        </w:rPr>
      </w:pPr>
    </w:p>
    <w:p w:rsidR="00C61DCB" w:rsidRDefault="00C61DCB" w:rsidP="00C61DCB">
      <w:pPr>
        <w:jc w:val="both"/>
        <w:rPr>
          <w:rFonts w:ascii="Times New Roman" w:hAnsi="Times New Roman" w:cs="Times New Roman"/>
          <w:b/>
          <w:sz w:val="24"/>
          <w:szCs w:val="24"/>
          <w:lang w:val="sr-Cyrl-CS"/>
        </w:rPr>
      </w:pPr>
    </w:p>
    <w:p w:rsidR="00C61DCB" w:rsidRDefault="00C61DCB" w:rsidP="00524D0F">
      <w:pPr>
        <w:autoSpaceDE w:val="0"/>
        <w:autoSpaceDN w:val="0"/>
        <w:adjustRightInd w:val="0"/>
        <w:spacing w:after="0" w:line="240" w:lineRule="auto"/>
        <w:jc w:val="both"/>
        <w:rPr>
          <w:rFonts w:ascii="Times New Roman" w:hAnsi="Times New Roman" w:cs="Times New Roman"/>
          <w:bCs/>
          <w:color w:val="000000"/>
          <w:sz w:val="24"/>
          <w:szCs w:val="24"/>
        </w:rPr>
      </w:pPr>
    </w:p>
    <w:p w:rsidR="00C61DCB" w:rsidRDefault="00C61DCB" w:rsidP="00524D0F">
      <w:pPr>
        <w:autoSpaceDE w:val="0"/>
        <w:autoSpaceDN w:val="0"/>
        <w:adjustRightInd w:val="0"/>
        <w:spacing w:after="0" w:line="240" w:lineRule="auto"/>
        <w:jc w:val="both"/>
        <w:rPr>
          <w:rFonts w:ascii="Times New Roman" w:hAnsi="Times New Roman" w:cs="Times New Roman"/>
          <w:bCs/>
          <w:color w:val="000000"/>
          <w:sz w:val="24"/>
          <w:szCs w:val="24"/>
        </w:rPr>
      </w:pPr>
    </w:p>
    <w:p w:rsidR="00C61DCB" w:rsidRDefault="00C61DCB" w:rsidP="00524D0F">
      <w:pPr>
        <w:autoSpaceDE w:val="0"/>
        <w:autoSpaceDN w:val="0"/>
        <w:adjustRightInd w:val="0"/>
        <w:spacing w:after="0" w:line="240" w:lineRule="auto"/>
        <w:jc w:val="both"/>
        <w:rPr>
          <w:rFonts w:ascii="Times New Roman" w:hAnsi="Times New Roman" w:cs="Times New Roman"/>
          <w:bCs/>
          <w:color w:val="000000"/>
          <w:sz w:val="24"/>
          <w:szCs w:val="24"/>
        </w:rPr>
      </w:pPr>
    </w:p>
    <w:p w:rsidR="00BF6114" w:rsidRDefault="00BF6114">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177860" w:rsidRDefault="00177860" w:rsidP="00524D0F">
      <w:pPr>
        <w:autoSpaceDE w:val="0"/>
        <w:autoSpaceDN w:val="0"/>
        <w:adjustRightInd w:val="0"/>
        <w:spacing w:after="0" w:line="240" w:lineRule="auto"/>
        <w:jc w:val="both"/>
        <w:rPr>
          <w:rFonts w:ascii="Times New Roman" w:hAnsi="Times New Roman" w:cs="Times New Roman"/>
          <w:bCs/>
          <w:color w:val="000000"/>
          <w:sz w:val="24"/>
          <w:szCs w:val="24"/>
        </w:rPr>
      </w:pPr>
    </w:p>
    <w:p w:rsidR="00524D0F" w:rsidRPr="00BB668A" w:rsidRDefault="00524D0F" w:rsidP="00524D0F">
      <w:pPr>
        <w:autoSpaceDE w:val="0"/>
        <w:autoSpaceDN w:val="0"/>
        <w:adjustRightInd w:val="0"/>
        <w:spacing w:after="0" w:line="240" w:lineRule="auto"/>
        <w:jc w:val="both"/>
        <w:rPr>
          <w:rFonts w:ascii="Times New Roman" w:hAnsi="Times New Roman" w:cs="Times New Roman"/>
          <w:bCs/>
          <w:sz w:val="24"/>
          <w:szCs w:val="24"/>
        </w:rPr>
      </w:pPr>
      <w:r w:rsidRPr="000C542B">
        <w:rPr>
          <w:rFonts w:ascii="Times New Roman" w:hAnsi="Times New Roman" w:cs="Times New Roman"/>
          <w:bCs/>
          <w:sz w:val="24"/>
          <w:szCs w:val="24"/>
        </w:rPr>
        <w:t>На основу члана 32. и 61. Закона о јавним набавкама („Службеним  гласник РС“, бр. 124/2012) и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Интерног акта наручиоца</w:t>
      </w:r>
      <w:r w:rsidR="008628DB" w:rsidRPr="000C542B">
        <w:rPr>
          <w:rFonts w:ascii="Times New Roman" w:hAnsi="Times New Roman" w:cs="Times New Roman"/>
          <w:bCs/>
          <w:sz w:val="24"/>
          <w:szCs w:val="24"/>
          <w:lang w:val="sr-Cyrl-CS"/>
        </w:rPr>
        <w:t xml:space="preserve"> број</w:t>
      </w:r>
      <w:r w:rsidRPr="000C542B">
        <w:rPr>
          <w:rFonts w:ascii="Times New Roman" w:hAnsi="Times New Roman" w:cs="Times New Roman"/>
          <w:bCs/>
          <w:sz w:val="24"/>
          <w:szCs w:val="24"/>
        </w:rPr>
        <w:t xml:space="preserve"> </w:t>
      </w:r>
      <w:r w:rsidR="00C45A64" w:rsidRPr="000C542B">
        <w:rPr>
          <w:rFonts w:ascii="Times New Roman" w:hAnsi="Times New Roman" w:cs="Times New Roman"/>
          <w:bCs/>
          <w:sz w:val="24"/>
          <w:szCs w:val="24"/>
          <w:lang w:val="sr-Cyrl-CS"/>
        </w:rPr>
        <w:t>497/7,</w:t>
      </w:r>
      <w:r w:rsidRPr="000C542B">
        <w:rPr>
          <w:rFonts w:ascii="Times New Roman" w:hAnsi="Times New Roman" w:cs="Times New Roman"/>
          <w:bCs/>
          <w:sz w:val="24"/>
          <w:szCs w:val="24"/>
        </w:rPr>
        <w:t xml:space="preserve"> Одлуке о покретању поступка јавне набавке број</w:t>
      </w:r>
      <w:r w:rsidRPr="00177860">
        <w:rPr>
          <w:rFonts w:ascii="Times New Roman" w:hAnsi="Times New Roman" w:cs="Times New Roman"/>
          <w:bCs/>
          <w:color w:val="FF0000"/>
          <w:sz w:val="24"/>
          <w:szCs w:val="24"/>
        </w:rPr>
        <w:t xml:space="preserve"> </w:t>
      </w:r>
      <w:r w:rsidR="00BB668A" w:rsidRPr="00BB668A">
        <w:rPr>
          <w:rFonts w:ascii="Times New Roman" w:hAnsi="Times New Roman" w:cs="Times New Roman"/>
          <w:bCs/>
          <w:sz w:val="24"/>
          <w:szCs w:val="24"/>
          <w:lang w:val="sr-Cyrl-CS"/>
        </w:rPr>
        <w:t>1822</w:t>
      </w:r>
      <w:r w:rsidR="00C45A64" w:rsidRPr="00BB668A">
        <w:rPr>
          <w:rFonts w:ascii="Times New Roman" w:hAnsi="Times New Roman" w:cs="Times New Roman"/>
          <w:bCs/>
          <w:sz w:val="24"/>
          <w:szCs w:val="24"/>
        </w:rPr>
        <w:t xml:space="preserve"> од </w:t>
      </w:r>
      <w:r w:rsidR="00EC11E7" w:rsidRPr="00BB668A">
        <w:rPr>
          <w:rFonts w:ascii="Times New Roman" w:hAnsi="Times New Roman" w:cs="Times New Roman"/>
          <w:bCs/>
          <w:sz w:val="24"/>
          <w:szCs w:val="24"/>
        </w:rPr>
        <w:t>04.07</w:t>
      </w:r>
      <w:r w:rsidRPr="00BB668A">
        <w:rPr>
          <w:rFonts w:ascii="Times New Roman" w:hAnsi="Times New Roman" w:cs="Times New Roman"/>
          <w:bCs/>
          <w:sz w:val="24"/>
          <w:szCs w:val="24"/>
        </w:rPr>
        <w:t xml:space="preserve">.2014. године и Решења о образовању Комисије за јавну набавку број </w:t>
      </w:r>
      <w:r w:rsidR="00BB668A" w:rsidRPr="00BB668A">
        <w:rPr>
          <w:rFonts w:ascii="Times New Roman" w:hAnsi="Times New Roman" w:cs="Times New Roman"/>
          <w:bCs/>
          <w:sz w:val="24"/>
          <w:szCs w:val="24"/>
          <w:lang w:val="sr-Cyrl-CS"/>
        </w:rPr>
        <w:t>1823</w:t>
      </w:r>
      <w:r w:rsidR="00C45A64" w:rsidRPr="00BB668A">
        <w:rPr>
          <w:rFonts w:ascii="Times New Roman" w:hAnsi="Times New Roman" w:cs="Times New Roman"/>
          <w:bCs/>
          <w:sz w:val="24"/>
          <w:szCs w:val="24"/>
        </w:rPr>
        <w:t xml:space="preserve"> од </w:t>
      </w:r>
      <w:r w:rsidR="00EC11E7" w:rsidRPr="00BB668A">
        <w:rPr>
          <w:rFonts w:ascii="Times New Roman" w:hAnsi="Times New Roman" w:cs="Times New Roman"/>
          <w:bCs/>
          <w:sz w:val="24"/>
          <w:szCs w:val="24"/>
        </w:rPr>
        <w:t>04.07</w:t>
      </w:r>
      <w:r w:rsidRPr="00BB668A">
        <w:rPr>
          <w:rFonts w:ascii="Times New Roman" w:hAnsi="Times New Roman" w:cs="Times New Roman"/>
          <w:bCs/>
          <w:sz w:val="24"/>
          <w:szCs w:val="24"/>
        </w:rPr>
        <w:t>.2014. године припремљена је</w:t>
      </w:r>
    </w:p>
    <w:p w:rsidR="00C61DCB" w:rsidRPr="007F4BB5" w:rsidRDefault="00C61DCB" w:rsidP="00524D0F">
      <w:pPr>
        <w:autoSpaceDE w:val="0"/>
        <w:autoSpaceDN w:val="0"/>
        <w:adjustRightInd w:val="0"/>
        <w:spacing w:after="0" w:line="240" w:lineRule="auto"/>
        <w:rPr>
          <w:rFonts w:ascii="Times New Roman" w:hAnsi="Times New Roman" w:cs="Times New Roman"/>
          <w:b/>
          <w:bCs/>
          <w:color w:val="000000"/>
          <w:sz w:val="24"/>
          <w:szCs w:val="24"/>
        </w:rPr>
      </w:pPr>
    </w:p>
    <w:p w:rsidR="00524D0F" w:rsidRPr="007F4BB5" w:rsidRDefault="00524D0F" w:rsidP="00524D0F">
      <w:pPr>
        <w:autoSpaceDE w:val="0"/>
        <w:autoSpaceDN w:val="0"/>
        <w:adjustRightInd w:val="0"/>
        <w:spacing w:after="0" w:line="240" w:lineRule="auto"/>
        <w:jc w:val="center"/>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КОНКУРСНА ДОКУМЕНТАЦИЈА</w:t>
      </w:r>
    </w:p>
    <w:p w:rsidR="00524D0F" w:rsidRPr="007F4BB5" w:rsidRDefault="00524D0F" w:rsidP="00524D0F">
      <w:pPr>
        <w:autoSpaceDE w:val="0"/>
        <w:autoSpaceDN w:val="0"/>
        <w:adjustRightInd w:val="0"/>
        <w:spacing w:after="0" w:line="240" w:lineRule="auto"/>
        <w:jc w:val="center"/>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у отвореном поступку јавне набавке  радова – инвестиционог одржавања санитарних чворова на I и II спрату Економског факултета  Универзитета у Крагујевцу</w:t>
      </w:r>
    </w:p>
    <w:p w:rsidR="00524D0F" w:rsidRPr="007F4BB5" w:rsidRDefault="00524D0F" w:rsidP="00524D0F">
      <w:pPr>
        <w:autoSpaceDE w:val="0"/>
        <w:autoSpaceDN w:val="0"/>
        <w:adjustRightInd w:val="0"/>
        <w:spacing w:after="0" w:line="240" w:lineRule="auto"/>
        <w:rPr>
          <w:rFonts w:ascii="Times New Roman" w:hAnsi="Times New Roman" w:cs="Times New Roman"/>
          <w:b/>
          <w:bCs/>
          <w:color w:val="000000"/>
          <w:sz w:val="24"/>
          <w:szCs w:val="24"/>
        </w:rPr>
      </w:pPr>
    </w:p>
    <w:p w:rsidR="00524D0F" w:rsidRPr="007F4BB5" w:rsidRDefault="00524D0F" w:rsidP="00524D0F">
      <w:pPr>
        <w:autoSpaceDE w:val="0"/>
        <w:autoSpaceDN w:val="0"/>
        <w:adjustRightInd w:val="0"/>
        <w:spacing w:after="0" w:line="240" w:lineRule="auto"/>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Број јавне набавке за 2014. годину: ЈН</w:t>
      </w:r>
      <w:r w:rsidR="0064214C">
        <w:rPr>
          <w:rFonts w:ascii="Times New Roman" w:hAnsi="Times New Roman" w:cs="Times New Roman"/>
          <w:b/>
          <w:bCs/>
          <w:color w:val="000000"/>
          <w:sz w:val="24"/>
          <w:szCs w:val="24"/>
        </w:rPr>
        <w:t>ВВ 07</w:t>
      </w:r>
      <w:r w:rsidRPr="007F4BB5">
        <w:rPr>
          <w:rFonts w:ascii="Times New Roman" w:hAnsi="Times New Roman" w:cs="Times New Roman"/>
          <w:b/>
          <w:bCs/>
          <w:color w:val="000000"/>
          <w:sz w:val="24"/>
          <w:szCs w:val="24"/>
        </w:rPr>
        <w:t>/2014</w:t>
      </w:r>
    </w:p>
    <w:p w:rsidR="00524D0F" w:rsidRPr="007F4BB5" w:rsidRDefault="00524D0F" w:rsidP="00524D0F">
      <w:pPr>
        <w:autoSpaceDE w:val="0"/>
        <w:autoSpaceDN w:val="0"/>
        <w:adjustRightInd w:val="0"/>
        <w:spacing w:after="0" w:line="240" w:lineRule="auto"/>
        <w:rPr>
          <w:rFonts w:ascii="Times New Roman" w:hAnsi="Times New Roman" w:cs="Times New Roman"/>
          <w:b/>
          <w:bCs/>
          <w:color w:val="000000"/>
          <w:sz w:val="24"/>
          <w:szCs w:val="24"/>
        </w:rPr>
      </w:pPr>
    </w:p>
    <w:p w:rsidR="00524D0F" w:rsidRPr="007F4BB5" w:rsidRDefault="00524D0F" w:rsidP="00524D0F">
      <w:pPr>
        <w:autoSpaceDE w:val="0"/>
        <w:autoSpaceDN w:val="0"/>
        <w:adjustRightInd w:val="0"/>
        <w:spacing w:after="0" w:line="240" w:lineRule="auto"/>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Вредност јавне набавке без ПДВ- а</w:t>
      </w:r>
      <w:r>
        <w:rPr>
          <w:rFonts w:ascii="Times New Roman" w:hAnsi="Times New Roman" w:cs="Times New Roman"/>
          <w:b/>
          <w:bCs/>
          <w:color w:val="000000"/>
          <w:sz w:val="24"/>
          <w:szCs w:val="24"/>
        </w:rPr>
        <w:t>:</w:t>
      </w:r>
      <w:r w:rsidRPr="007F4BB5">
        <w:rPr>
          <w:rFonts w:ascii="Times New Roman" w:hAnsi="Times New Roman" w:cs="Times New Roman"/>
          <w:b/>
          <w:bCs/>
          <w:color w:val="000000"/>
          <w:sz w:val="24"/>
          <w:szCs w:val="24"/>
        </w:rPr>
        <w:t xml:space="preserve"> процењена је на износ  4.08</w:t>
      </w:r>
      <w:r w:rsidR="00C45A64">
        <w:rPr>
          <w:rFonts w:ascii="Times New Roman" w:hAnsi="Times New Roman" w:cs="Times New Roman"/>
          <w:b/>
          <w:bCs/>
          <w:color w:val="000000"/>
          <w:sz w:val="24"/>
          <w:szCs w:val="24"/>
          <w:lang w:val="sr-Cyrl-CS"/>
        </w:rPr>
        <w:t>3</w:t>
      </w:r>
      <w:r w:rsidRPr="007F4BB5">
        <w:rPr>
          <w:rFonts w:ascii="Times New Roman" w:hAnsi="Times New Roman" w:cs="Times New Roman"/>
          <w:b/>
          <w:bCs/>
          <w:color w:val="000000"/>
          <w:sz w:val="24"/>
          <w:szCs w:val="24"/>
        </w:rPr>
        <w:t>.</w:t>
      </w:r>
      <w:r w:rsidR="00C45A64">
        <w:rPr>
          <w:rFonts w:ascii="Times New Roman" w:hAnsi="Times New Roman" w:cs="Times New Roman"/>
          <w:b/>
          <w:bCs/>
          <w:color w:val="000000"/>
          <w:sz w:val="24"/>
          <w:szCs w:val="24"/>
          <w:lang w:val="sr-Cyrl-CS"/>
        </w:rPr>
        <w:t>333</w:t>
      </w:r>
      <w:r w:rsidRPr="007F4BB5">
        <w:rPr>
          <w:rFonts w:ascii="Times New Roman" w:hAnsi="Times New Roman" w:cs="Times New Roman"/>
          <w:b/>
          <w:bCs/>
          <w:color w:val="000000"/>
          <w:sz w:val="24"/>
          <w:szCs w:val="24"/>
        </w:rPr>
        <w:t>,</w:t>
      </w:r>
      <w:r w:rsidR="00C45A64">
        <w:rPr>
          <w:rFonts w:ascii="Times New Roman" w:hAnsi="Times New Roman" w:cs="Times New Roman"/>
          <w:b/>
          <w:bCs/>
          <w:color w:val="000000"/>
          <w:sz w:val="24"/>
          <w:szCs w:val="24"/>
          <w:lang w:val="sr-Cyrl-CS"/>
        </w:rPr>
        <w:t>0</w:t>
      </w:r>
      <w:r w:rsidRPr="007F4BB5">
        <w:rPr>
          <w:rFonts w:ascii="Times New Roman" w:hAnsi="Times New Roman" w:cs="Times New Roman"/>
          <w:b/>
          <w:bCs/>
          <w:color w:val="000000"/>
          <w:sz w:val="24"/>
          <w:szCs w:val="24"/>
        </w:rPr>
        <w:t>0 динара</w:t>
      </w:r>
    </w:p>
    <w:p w:rsidR="00524D0F" w:rsidRPr="0022753D" w:rsidRDefault="00524D0F" w:rsidP="00524D0F">
      <w:pPr>
        <w:autoSpaceDE w:val="0"/>
        <w:autoSpaceDN w:val="0"/>
        <w:adjustRightInd w:val="0"/>
        <w:spacing w:after="0" w:line="240" w:lineRule="auto"/>
        <w:rPr>
          <w:rFonts w:ascii="Times New Roman" w:hAnsi="Times New Roman" w:cs="Times New Roman"/>
          <w:color w:val="000000"/>
          <w:sz w:val="24"/>
          <w:szCs w:val="24"/>
        </w:rPr>
      </w:pPr>
    </w:p>
    <w:tbl>
      <w:tblPr>
        <w:tblW w:w="0" w:type="auto"/>
        <w:tblLook w:val="04A0"/>
      </w:tblPr>
      <w:tblGrid>
        <w:gridCol w:w="659"/>
        <w:gridCol w:w="7396"/>
        <w:gridCol w:w="1232"/>
      </w:tblGrid>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Бр.</w:t>
            </w:r>
          </w:p>
        </w:tc>
        <w:tc>
          <w:tcPr>
            <w:tcW w:w="7664" w:type="dxa"/>
            <w:tcBorders>
              <w:top w:val="single" w:sz="4" w:space="0" w:color="auto"/>
              <w:left w:val="single" w:sz="4" w:space="0" w:color="auto"/>
              <w:bottom w:val="single" w:sz="4" w:space="0" w:color="auto"/>
              <w:right w:val="single" w:sz="4" w:space="0" w:color="auto"/>
            </w:tcBorders>
          </w:tcPr>
          <w:p w:rsidR="00524D0F" w:rsidRPr="0022753D" w:rsidRDefault="00524D0F" w:rsidP="00524D0F">
            <w:pPr>
              <w:autoSpaceDE w:val="0"/>
              <w:autoSpaceDN w:val="0"/>
              <w:adjustRightInd w:val="0"/>
              <w:rPr>
                <w:rFonts w:ascii="Times New Roman" w:hAnsi="Times New Roman" w:cs="Times New Roman"/>
                <w:b/>
                <w:color w:val="000000"/>
                <w:sz w:val="24"/>
                <w:szCs w:val="24"/>
              </w:rPr>
            </w:pPr>
            <w:r w:rsidRPr="0022753D">
              <w:rPr>
                <w:rFonts w:ascii="Times New Roman" w:hAnsi="Times New Roman" w:cs="Times New Roman"/>
                <w:b/>
                <w:color w:val="000000"/>
                <w:sz w:val="24"/>
                <w:szCs w:val="24"/>
              </w:rPr>
              <w:t xml:space="preserve">Садржај </w:t>
            </w:r>
            <w:r w:rsidR="0022753D" w:rsidRPr="0022753D">
              <w:rPr>
                <w:rFonts w:ascii="Times New Roman" w:hAnsi="Times New Roman" w:cs="Times New Roman"/>
                <w:b/>
                <w:color w:val="000000"/>
                <w:sz w:val="24"/>
                <w:szCs w:val="24"/>
              </w:rPr>
              <w:t>конкурсне документације</w:t>
            </w:r>
            <w:r w:rsidR="0022753D">
              <w:rPr>
                <w:rFonts w:ascii="Times New Roman" w:hAnsi="Times New Roman" w:cs="Times New Roman"/>
                <w:b/>
                <w:color w:val="000000"/>
                <w:sz w:val="24"/>
                <w:szCs w:val="24"/>
              </w:rPr>
              <w:t>:</w:t>
            </w:r>
          </w:p>
        </w:tc>
        <w:tc>
          <w:tcPr>
            <w:tcW w:w="124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 xml:space="preserve">Страна </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1.</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ОПШТЕ ПОДАТКЕ О ЈАВНОЈ НАБАВЦИ</w:t>
            </w:r>
          </w:p>
        </w:tc>
        <w:tc>
          <w:tcPr>
            <w:tcW w:w="1246" w:type="dxa"/>
            <w:tcBorders>
              <w:top w:val="single" w:sz="4" w:space="0" w:color="auto"/>
              <w:left w:val="single" w:sz="4" w:space="0" w:color="auto"/>
              <w:bottom w:val="single" w:sz="4" w:space="0" w:color="auto"/>
              <w:right w:val="single" w:sz="4" w:space="0" w:color="auto"/>
            </w:tcBorders>
          </w:tcPr>
          <w:p w:rsidR="00524D0F" w:rsidRPr="007F4BB5"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24D0F" w:rsidRPr="007F4BB5" w:rsidTr="00524D0F">
        <w:trPr>
          <w:trHeight w:val="337"/>
        </w:trPr>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2.</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ПОДАТКЕ О ПРЕДМЕТУ ЈАВНЕ НАБАВКЕ</w:t>
            </w:r>
          </w:p>
        </w:tc>
        <w:tc>
          <w:tcPr>
            <w:tcW w:w="1246" w:type="dxa"/>
            <w:tcBorders>
              <w:top w:val="single" w:sz="4" w:space="0" w:color="auto"/>
              <w:left w:val="single" w:sz="4" w:space="0" w:color="auto"/>
              <w:bottom w:val="single" w:sz="4" w:space="0" w:color="auto"/>
              <w:right w:val="single" w:sz="4" w:space="0" w:color="auto"/>
            </w:tcBorders>
          </w:tcPr>
          <w:p w:rsidR="00524D0F" w:rsidRPr="007F4BB5"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3.</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E86614"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УСЛОВИ ЗА УЧЕШЋЕ У ПОСТУПКУ </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4.</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E86614"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УПУТСТВО ПОНУЂАЧИМА КАКО ДА САЧИНЕ ПОНУДУ</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5.</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E86614"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ПОНУДА</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6.</w:t>
            </w:r>
          </w:p>
        </w:tc>
        <w:tc>
          <w:tcPr>
            <w:tcW w:w="7664" w:type="dxa"/>
            <w:tcBorders>
              <w:top w:val="single" w:sz="4" w:space="0" w:color="auto"/>
              <w:left w:val="single" w:sz="4" w:space="0" w:color="auto"/>
              <w:bottom w:val="single" w:sz="4" w:space="0" w:color="auto"/>
              <w:right w:val="single" w:sz="4" w:space="0" w:color="auto"/>
            </w:tcBorders>
          </w:tcPr>
          <w:p w:rsidR="00524D0F" w:rsidRPr="00E86614" w:rsidRDefault="00E86614"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СТРУКТУРА ЦЕНА СА УПУСТВОМ КАКО ДА</w:t>
            </w:r>
            <w:r w:rsidR="005236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 ПОПУНИ</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E86614"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7.</w:t>
            </w:r>
          </w:p>
        </w:tc>
        <w:tc>
          <w:tcPr>
            <w:tcW w:w="7664" w:type="dxa"/>
            <w:tcBorders>
              <w:top w:val="single" w:sz="4" w:space="0" w:color="auto"/>
              <w:left w:val="single" w:sz="4" w:space="0" w:color="auto"/>
              <w:bottom w:val="single" w:sz="4" w:space="0" w:color="auto"/>
              <w:right w:val="single" w:sz="4" w:space="0" w:color="auto"/>
            </w:tcBorders>
          </w:tcPr>
          <w:p w:rsidR="00524D0F" w:rsidRPr="00E86614" w:rsidRDefault="00E86614"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ОБРАСЦИ</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8.</w:t>
            </w:r>
          </w:p>
        </w:tc>
        <w:tc>
          <w:tcPr>
            <w:tcW w:w="7664" w:type="dxa"/>
            <w:tcBorders>
              <w:top w:val="single" w:sz="4" w:space="0" w:color="auto"/>
              <w:left w:val="single" w:sz="4" w:space="0" w:color="auto"/>
              <w:bottom w:val="single" w:sz="4" w:space="0" w:color="auto"/>
              <w:right w:val="single" w:sz="4" w:space="0" w:color="auto"/>
            </w:tcBorders>
          </w:tcPr>
          <w:p w:rsidR="00524D0F" w:rsidRPr="00E86614" w:rsidRDefault="00E86614"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ИЗЈАВЕ</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9.</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ОБРАЗАЦ ТРОШКОВА ПРИПРЕМЕ ПОНУДЕ</w:t>
            </w:r>
          </w:p>
        </w:tc>
        <w:tc>
          <w:tcPr>
            <w:tcW w:w="1246" w:type="dxa"/>
            <w:tcBorders>
              <w:top w:val="single" w:sz="4" w:space="0" w:color="auto"/>
              <w:left w:val="single" w:sz="4" w:space="0" w:color="auto"/>
              <w:bottom w:val="single" w:sz="4" w:space="0" w:color="auto"/>
              <w:right w:val="single" w:sz="4" w:space="0" w:color="auto"/>
            </w:tcBorders>
          </w:tcPr>
          <w:p w:rsidR="00524D0F" w:rsidRPr="00E86614"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10.</w:t>
            </w:r>
          </w:p>
        </w:tc>
        <w:tc>
          <w:tcPr>
            <w:tcW w:w="7664"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МОДЕЛ УГОВОРА</w:t>
            </w:r>
          </w:p>
        </w:tc>
        <w:tc>
          <w:tcPr>
            <w:tcW w:w="1246" w:type="dxa"/>
            <w:tcBorders>
              <w:top w:val="single" w:sz="4" w:space="0" w:color="auto"/>
              <w:left w:val="single" w:sz="4" w:space="0" w:color="auto"/>
              <w:bottom w:val="single" w:sz="4" w:space="0" w:color="auto"/>
              <w:right w:val="single" w:sz="4" w:space="0" w:color="auto"/>
            </w:tcBorders>
          </w:tcPr>
          <w:p w:rsidR="00524D0F" w:rsidRPr="005B5B36"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11.</w:t>
            </w:r>
          </w:p>
        </w:tc>
        <w:tc>
          <w:tcPr>
            <w:tcW w:w="7664" w:type="dxa"/>
            <w:tcBorders>
              <w:top w:val="single" w:sz="4" w:space="0" w:color="auto"/>
              <w:left w:val="single" w:sz="4" w:space="0" w:color="auto"/>
              <w:bottom w:val="single" w:sz="4" w:space="0" w:color="auto"/>
              <w:right w:val="single" w:sz="4" w:space="0" w:color="auto"/>
            </w:tcBorders>
          </w:tcPr>
          <w:p w:rsidR="00524D0F" w:rsidRPr="00D160EB" w:rsidRDefault="00D160EB"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ИЗЈАВА О НАМЕРИ ИЗДАВАЊА СРЕДСТАВА ОБЕЗБЕЂЕЊА</w:t>
            </w:r>
          </w:p>
        </w:tc>
        <w:tc>
          <w:tcPr>
            <w:tcW w:w="1246" w:type="dxa"/>
            <w:tcBorders>
              <w:top w:val="single" w:sz="4" w:space="0" w:color="auto"/>
              <w:left w:val="single" w:sz="4" w:space="0" w:color="auto"/>
              <w:bottom w:val="single" w:sz="4" w:space="0" w:color="auto"/>
              <w:right w:val="single" w:sz="4" w:space="0" w:color="auto"/>
            </w:tcBorders>
          </w:tcPr>
          <w:p w:rsidR="00524D0F" w:rsidRPr="005B5B36"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r>
      <w:tr w:rsidR="00524D0F" w:rsidRPr="007F4BB5" w:rsidTr="00524D0F">
        <w:tc>
          <w:tcPr>
            <w:tcW w:w="666" w:type="dxa"/>
            <w:tcBorders>
              <w:top w:val="single" w:sz="4" w:space="0" w:color="auto"/>
              <w:left w:val="single" w:sz="4" w:space="0" w:color="auto"/>
              <w:bottom w:val="single" w:sz="4" w:space="0" w:color="auto"/>
              <w:right w:val="single" w:sz="4" w:space="0" w:color="auto"/>
            </w:tcBorders>
          </w:tcPr>
          <w:p w:rsidR="00524D0F" w:rsidRPr="007F4BB5" w:rsidRDefault="00524D0F" w:rsidP="00524D0F">
            <w:pPr>
              <w:autoSpaceDE w:val="0"/>
              <w:autoSpaceDN w:val="0"/>
              <w:adjustRightInd w:val="0"/>
              <w:rPr>
                <w:rFonts w:ascii="Times New Roman" w:hAnsi="Times New Roman" w:cs="Times New Roman"/>
                <w:color w:val="000000"/>
                <w:sz w:val="24"/>
                <w:szCs w:val="24"/>
              </w:rPr>
            </w:pPr>
            <w:r w:rsidRPr="007F4BB5">
              <w:rPr>
                <w:rFonts w:ascii="Times New Roman" w:hAnsi="Times New Roman" w:cs="Times New Roman"/>
                <w:color w:val="000000"/>
                <w:sz w:val="24"/>
                <w:szCs w:val="24"/>
              </w:rPr>
              <w:t>12.</w:t>
            </w:r>
          </w:p>
        </w:tc>
        <w:tc>
          <w:tcPr>
            <w:tcW w:w="7664" w:type="dxa"/>
            <w:tcBorders>
              <w:top w:val="single" w:sz="4" w:space="0" w:color="auto"/>
              <w:left w:val="single" w:sz="4" w:space="0" w:color="auto"/>
              <w:bottom w:val="single" w:sz="4" w:space="0" w:color="auto"/>
              <w:right w:val="single" w:sz="4" w:space="0" w:color="auto"/>
            </w:tcBorders>
          </w:tcPr>
          <w:p w:rsidR="00524D0F" w:rsidRPr="00001981" w:rsidRDefault="00D160EB" w:rsidP="00524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ОБРАЗАЦ ПУНОМОЋЈА</w:t>
            </w:r>
          </w:p>
        </w:tc>
        <w:tc>
          <w:tcPr>
            <w:tcW w:w="1246" w:type="dxa"/>
            <w:tcBorders>
              <w:top w:val="single" w:sz="4" w:space="0" w:color="auto"/>
              <w:left w:val="single" w:sz="4" w:space="0" w:color="auto"/>
              <w:bottom w:val="single" w:sz="4" w:space="0" w:color="auto"/>
              <w:right w:val="single" w:sz="4" w:space="0" w:color="auto"/>
            </w:tcBorders>
          </w:tcPr>
          <w:p w:rsidR="00524D0F" w:rsidRPr="005B5B36"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r>
      <w:tr w:rsidR="002658C8" w:rsidRPr="007F4BB5" w:rsidTr="00524D0F">
        <w:tc>
          <w:tcPr>
            <w:tcW w:w="666" w:type="dxa"/>
            <w:tcBorders>
              <w:top w:val="single" w:sz="4" w:space="0" w:color="auto"/>
              <w:left w:val="single" w:sz="4" w:space="0" w:color="auto"/>
              <w:bottom w:val="single" w:sz="4" w:space="0" w:color="auto"/>
              <w:right w:val="single" w:sz="4" w:space="0" w:color="auto"/>
            </w:tcBorders>
          </w:tcPr>
          <w:p w:rsidR="002658C8" w:rsidRPr="002658C8" w:rsidRDefault="002658C8" w:rsidP="00524D0F">
            <w:pPr>
              <w:autoSpaceDE w:val="0"/>
              <w:autoSpaceDN w:val="0"/>
              <w:adjustRightInd w:val="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13.</w:t>
            </w:r>
          </w:p>
        </w:tc>
        <w:tc>
          <w:tcPr>
            <w:tcW w:w="7664" w:type="dxa"/>
            <w:tcBorders>
              <w:top w:val="single" w:sz="4" w:space="0" w:color="auto"/>
              <w:left w:val="single" w:sz="4" w:space="0" w:color="auto"/>
              <w:bottom w:val="single" w:sz="4" w:space="0" w:color="auto"/>
              <w:right w:val="single" w:sz="4" w:space="0" w:color="auto"/>
            </w:tcBorders>
          </w:tcPr>
          <w:p w:rsidR="002658C8" w:rsidRPr="002658C8" w:rsidRDefault="002658C8" w:rsidP="00524D0F">
            <w:pPr>
              <w:autoSpaceDE w:val="0"/>
              <w:autoSpaceDN w:val="0"/>
              <w:adjustRightInd w:val="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ОБРАЗАЦ ИЗЈАВЕ О ОБИЛАСКУ ЛОКАЦИЈЕ</w:t>
            </w:r>
          </w:p>
        </w:tc>
        <w:tc>
          <w:tcPr>
            <w:tcW w:w="1246" w:type="dxa"/>
            <w:tcBorders>
              <w:top w:val="single" w:sz="4" w:space="0" w:color="auto"/>
              <w:left w:val="single" w:sz="4" w:space="0" w:color="auto"/>
              <w:bottom w:val="single" w:sz="4" w:space="0" w:color="auto"/>
              <w:right w:val="single" w:sz="4" w:space="0" w:color="auto"/>
            </w:tcBorders>
          </w:tcPr>
          <w:p w:rsidR="002658C8" w:rsidRPr="005B5B36" w:rsidRDefault="00B27A38" w:rsidP="00E8661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r>
    </w:tbl>
    <w:p w:rsidR="009129E1" w:rsidRPr="00E55821" w:rsidRDefault="009129E1" w:rsidP="009129E1">
      <w:pPr>
        <w:jc w:val="both"/>
        <w:rPr>
          <w:rFonts w:ascii="Times New Roman" w:hAnsi="Times New Roman" w:cs="Times New Roman"/>
          <w:sz w:val="24"/>
          <w:szCs w:val="24"/>
        </w:rPr>
      </w:pPr>
    </w:p>
    <w:p w:rsidR="00D160EB" w:rsidRDefault="00D160EB" w:rsidP="009129E1">
      <w:pPr>
        <w:jc w:val="center"/>
        <w:rPr>
          <w:rFonts w:ascii="Times New Roman" w:hAnsi="Times New Roman" w:cs="Times New Roman"/>
          <w:b/>
          <w:sz w:val="24"/>
          <w:szCs w:val="24"/>
        </w:rPr>
      </w:pPr>
    </w:p>
    <w:p w:rsidR="00D160EB" w:rsidRDefault="00D160EB" w:rsidP="009129E1">
      <w:pPr>
        <w:jc w:val="center"/>
        <w:rPr>
          <w:rFonts w:ascii="Times New Roman" w:hAnsi="Times New Roman" w:cs="Times New Roman"/>
          <w:b/>
          <w:sz w:val="24"/>
          <w:szCs w:val="24"/>
        </w:rPr>
      </w:pPr>
    </w:p>
    <w:p w:rsidR="00D160EB" w:rsidRDefault="00D160EB" w:rsidP="009129E1">
      <w:pPr>
        <w:jc w:val="center"/>
        <w:rPr>
          <w:rFonts w:ascii="Times New Roman" w:hAnsi="Times New Roman" w:cs="Times New Roman"/>
          <w:b/>
          <w:sz w:val="24"/>
          <w:szCs w:val="24"/>
        </w:rPr>
      </w:pPr>
    </w:p>
    <w:p w:rsidR="009129E1" w:rsidRDefault="009129E1" w:rsidP="009129E1">
      <w:pPr>
        <w:jc w:val="center"/>
        <w:rPr>
          <w:rFonts w:ascii="Times New Roman" w:hAnsi="Times New Roman" w:cs="Times New Roman"/>
          <w:b/>
          <w:bCs/>
          <w:sz w:val="24"/>
          <w:szCs w:val="24"/>
          <w:lang w:val="sr-Cyrl-CS"/>
        </w:rPr>
      </w:pPr>
      <w:r w:rsidRPr="007B71B5">
        <w:rPr>
          <w:rFonts w:ascii="Times New Roman" w:hAnsi="Times New Roman" w:cs="Times New Roman"/>
          <w:b/>
          <w:sz w:val="24"/>
          <w:szCs w:val="24"/>
        </w:rPr>
        <w:t>КОНКУРСНА ДОКУМЕНТАЦИЈА</w:t>
      </w:r>
      <w:r w:rsidRPr="007B71B5">
        <w:rPr>
          <w:rFonts w:ascii="Times New Roman" w:hAnsi="Times New Roman" w:cs="Times New Roman"/>
          <w:b/>
          <w:sz w:val="24"/>
          <w:szCs w:val="24"/>
          <w:lang w:val="sr-Cyrl-CS"/>
        </w:rPr>
        <w:t xml:space="preserve"> </w:t>
      </w:r>
      <w:r w:rsidRPr="007B71B5">
        <w:rPr>
          <w:rFonts w:ascii="Times New Roman" w:hAnsi="Times New Roman" w:cs="Times New Roman"/>
          <w:b/>
          <w:bCs/>
          <w:sz w:val="24"/>
          <w:szCs w:val="24"/>
        </w:rPr>
        <w:t>ЗА ОТВОРЕНИ ПОСТУПАК ЈАВНЕ НАБАВКЕ</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ОПШТИ ПОДАЦИ О ЈАВНОЈ НАБАВЦИ</w:t>
      </w:r>
    </w:p>
    <w:p w:rsidR="0022753D" w:rsidRPr="007F4BB5" w:rsidRDefault="0022753D" w:rsidP="0022753D">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22753D" w:rsidRPr="007F4BB5" w:rsidRDefault="0022753D" w:rsidP="002C69AB">
      <w:pPr>
        <w:pStyle w:val="ListParagraph"/>
        <w:numPr>
          <w:ilvl w:val="0"/>
          <w:numId w:val="13"/>
        </w:num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bCs/>
          <w:color w:val="000000"/>
          <w:sz w:val="24"/>
          <w:szCs w:val="24"/>
        </w:rPr>
        <w:t xml:space="preserve">Наручилац: </w:t>
      </w:r>
      <w:r w:rsidRPr="007F4BB5">
        <w:rPr>
          <w:rFonts w:ascii="Times New Roman" w:hAnsi="Times New Roman" w:cs="Times New Roman"/>
          <w:b/>
          <w:color w:val="000000"/>
          <w:sz w:val="24"/>
          <w:szCs w:val="24"/>
        </w:rPr>
        <w:t>Економски</w:t>
      </w:r>
      <w:r w:rsidRPr="007F4BB5">
        <w:rPr>
          <w:rFonts w:ascii="Times New Roman" w:hAnsi="Times New Roman" w:cs="Times New Roman"/>
          <w:color w:val="000000"/>
          <w:sz w:val="24"/>
          <w:szCs w:val="24"/>
        </w:rPr>
        <w:t xml:space="preserve"> </w:t>
      </w:r>
      <w:r w:rsidRPr="007F4BB5">
        <w:rPr>
          <w:rFonts w:ascii="Times New Roman" w:hAnsi="Times New Roman" w:cs="Times New Roman"/>
          <w:b/>
          <w:color w:val="000000"/>
          <w:sz w:val="24"/>
          <w:szCs w:val="24"/>
        </w:rPr>
        <w:t>факултет Универзитета у Крагујевцу,</w:t>
      </w:r>
    </w:p>
    <w:p w:rsidR="0022753D" w:rsidRPr="007F4BB5" w:rsidRDefault="0022753D" w:rsidP="0022753D">
      <w:pPr>
        <w:pStyle w:val="ListParagraph"/>
        <w:autoSpaceDE w:val="0"/>
        <w:autoSpaceDN w:val="0"/>
        <w:adjustRightInd w:val="0"/>
        <w:spacing w:after="0" w:line="240" w:lineRule="auto"/>
        <w:rPr>
          <w:rFonts w:ascii="Times New Roman" w:hAnsi="Times New Roman" w:cs="Times New Roman"/>
          <w:b/>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Врста наручиоца:</w:t>
      </w:r>
      <w:r w:rsidR="0064214C">
        <w:rPr>
          <w:rFonts w:ascii="Times New Roman" w:hAnsi="Times New Roman" w:cs="Times New Roman"/>
          <w:color w:val="000000"/>
          <w:sz w:val="24"/>
          <w:szCs w:val="24"/>
        </w:rPr>
        <w:t xml:space="preserve"> високообразовна установа</w:t>
      </w:r>
    </w:p>
    <w:p w:rsidR="0022753D" w:rsidRPr="007F4BB5" w:rsidRDefault="0022753D" w:rsidP="0022753D">
      <w:pPr>
        <w:pStyle w:val="ListParagraph"/>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Скраћени назив: Економски факултет</w:t>
      </w:r>
      <w:r w:rsidR="00C45A64">
        <w:rPr>
          <w:rFonts w:ascii="Times New Roman" w:hAnsi="Times New Roman" w:cs="Times New Roman"/>
          <w:color w:val="000000"/>
          <w:sz w:val="24"/>
          <w:szCs w:val="24"/>
          <w:lang w:val="sr-Cyrl-CS"/>
        </w:rPr>
        <w:t xml:space="preserve"> у</w:t>
      </w:r>
      <w:r w:rsidR="00C45A64">
        <w:rPr>
          <w:rFonts w:ascii="Times New Roman" w:hAnsi="Times New Roman" w:cs="Times New Roman"/>
          <w:color w:val="000000"/>
          <w:sz w:val="24"/>
          <w:szCs w:val="24"/>
        </w:rPr>
        <w:t xml:space="preserve"> Крагујев</w:t>
      </w:r>
      <w:r w:rsidR="00C45A64">
        <w:rPr>
          <w:rFonts w:ascii="Times New Roman" w:hAnsi="Times New Roman" w:cs="Times New Roman"/>
          <w:color w:val="000000"/>
          <w:sz w:val="24"/>
          <w:szCs w:val="24"/>
          <w:lang w:val="sr-Cyrl-CS"/>
        </w:rPr>
        <w:t>цу</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Облик својине: државна својина</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Седиште и адреса:  Улица Ђуре Пуцара Старог бр. 3, Крагујевац</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 xml:space="preserve">Шифра претежне делатности: </w:t>
      </w:r>
      <w:r w:rsidR="001753E6">
        <w:rPr>
          <w:rFonts w:ascii="Times New Roman" w:hAnsi="Times New Roman" w:cs="Times New Roman"/>
          <w:color w:val="000000"/>
          <w:sz w:val="24"/>
          <w:szCs w:val="24"/>
        </w:rPr>
        <w:t>85</w:t>
      </w:r>
      <w:r w:rsidR="009073A5">
        <w:rPr>
          <w:rFonts w:ascii="Times New Roman" w:hAnsi="Times New Roman" w:cs="Times New Roman"/>
          <w:color w:val="000000"/>
          <w:sz w:val="24"/>
          <w:szCs w:val="24"/>
        </w:rPr>
        <w:t>42 високо образовање</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 xml:space="preserve">Матични број: </w:t>
      </w:r>
      <w:r w:rsidR="009073A5">
        <w:rPr>
          <w:rFonts w:ascii="Times New Roman" w:hAnsi="Times New Roman" w:cs="Times New Roman"/>
          <w:color w:val="000000"/>
          <w:sz w:val="24"/>
          <w:szCs w:val="24"/>
        </w:rPr>
        <w:t>07151322</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 xml:space="preserve">ПИБ: </w:t>
      </w:r>
      <w:r w:rsidR="009073A5">
        <w:rPr>
          <w:rFonts w:ascii="Times New Roman" w:hAnsi="Times New Roman" w:cs="Times New Roman"/>
          <w:color w:val="000000"/>
          <w:sz w:val="24"/>
          <w:szCs w:val="24"/>
        </w:rPr>
        <w:t>101578837</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9073A5" w:rsidRPr="00AA7B39" w:rsidRDefault="009073A5"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A7B39">
        <w:rPr>
          <w:rFonts w:ascii="Times New Roman" w:hAnsi="Times New Roman" w:cs="Times New Roman"/>
          <w:color w:val="000000"/>
          <w:sz w:val="24"/>
          <w:szCs w:val="24"/>
        </w:rPr>
        <w:t xml:space="preserve">Контакт (лице или служба) </w:t>
      </w:r>
    </w:p>
    <w:p w:rsidR="009073A5" w:rsidRPr="00AA7B39" w:rsidRDefault="009073A5" w:rsidP="009073A5">
      <w:pPr>
        <w:pStyle w:val="ListParagraph"/>
        <w:autoSpaceDE w:val="0"/>
        <w:autoSpaceDN w:val="0"/>
        <w:adjustRightInd w:val="0"/>
        <w:spacing w:after="0" w:line="240" w:lineRule="auto"/>
        <w:rPr>
          <w:rFonts w:ascii="Times New Roman" w:hAnsi="Times New Roman" w:cs="Times New Roman"/>
          <w:color w:val="000000"/>
          <w:sz w:val="24"/>
          <w:szCs w:val="24"/>
        </w:rPr>
      </w:pPr>
      <w:r w:rsidRPr="00AA7B39">
        <w:rPr>
          <w:rFonts w:ascii="Times New Roman" w:hAnsi="Times New Roman" w:cs="Times New Roman"/>
          <w:color w:val="000000"/>
          <w:sz w:val="24"/>
          <w:szCs w:val="24"/>
        </w:rPr>
        <w:t xml:space="preserve">Лице за контакт: Владимир Игњатовић, телефон: 034/303-500, локал 143. </w:t>
      </w:r>
    </w:p>
    <w:p w:rsidR="0022753D" w:rsidRPr="00D160EB" w:rsidRDefault="009073A5" w:rsidP="009073A5">
      <w:pPr>
        <w:pStyle w:val="ListParagraph"/>
        <w:autoSpaceDE w:val="0"/>
        <w:autoSpaceDN w:val="0"/>
        <w:adjustRightInd w:val="0"/>
        <w:spacing w:after="0" w:line="240" w:lineRule="auto"/>
        <w:rPr>
          <w:rFonts w:ascii="Times New Roman" w:hAnsi="Times New Roman" w:cs="Times New Roman"/>
          <w:color w:val="000000"/>
          <w:sz w:val="24"/>
          <w:szCs w:val="24"/>
          <w:vertAlign w:val="superscript"/>
        </w:rPr>
      </w:pPr>
      <w:r w:rsidRPr="00AA7B39">
        <w:rPr>
          <w:rFonts w:ascii="Times New Roman" w:hAnsi="Times New Roman" w:cs="Times New Roman"/>
          <w:color w:val="000000"/>
          <w:sz w:val="24"/>
          <w:szCs w:val="24"/>
        </w:rPr>
        <w:t xml:space="preserve">Е - mail адреса </w:t>
      </w:r>
      <w:hyperlink r:id="rId8" w:history="1">
        <w:r w:rsidR="00D160EB" w:rsidRPr="004B71BC">
          <w:rPr>
            <w:rStyle w:val="Hyperlink"/>
            <w:rFonts w:ascii="Times New Roman" w:hAnsi="Times New Roman" w:cs="Times New Roman"/>
            <w:sz w:val="24"/>
            <w:szCs w:val="24"/>
          </w:rPr>
          <w:t>v.ignjatovic@kg.ac.rs</w:t>
        </w:r>
      </w:hyperlink>
      <w:r w:rsidR="00D160EB">
        <w:rPr>
          <w:rFonts w:ascii="Times New Roman" w:hAnsi="Times New Roman" w:cs="Times New Roman"/>
          <w:color w:val="000000"/>
          <w:sz w:val="24"/>
          <w:szCs w:val="24"/>
        </w:rPr>
        <w:t>, сваког радног дана</w:t>
      </w:r>
      <w:r w:rsidRPr="00AA7B39">
        <w:rPr>
          <w:rFonts w:ascii="Times New Roman" w:hAnsi="Times New Roman" w:cs="Times New Roman"/>
          <w:color w:val="000000"/>
          <w:sz w:val="24"/>
          <w:szCs w:val="24"/>
        </w:rPr>
        <w:t xml:space="preserve"> </w:t>
      </w:r>
      <w:r w:rsidR="00D160EB">
        <w:rPr>
          <w:rFonts w:ascii="Times New Roman" w:hAnsi="Times New Roman" w:cs="Times New Roman"/>
          <w:color w:val="000000"/>
          <w:sz w:val="24"/>
          <w:szCs w:val="24"/>
        </w:rPr>
        <w:t>од  8</w:t>
      </w:r>
      <w:r w:rsidR="00D160EB">
        <w:rPr>
          <w:rFonts w:ascii="Times New Roman" w:hAnsi="Times New Roman" w:cs="Times New Roman"/>
          <w:color w:val="000000"/>
          <w:sz w:val="24"/>
          <w:szCs w:val="24"/>
          <w:vertAlign w:val="superscript"/>
        </w:rPr>
        <w:t xml:space="preserve"> </w:t>
      </w:r>
      <w:r w:rsidR="00D160EB">
        <w:rPr>
          <w:rFonts w:ascii="Times New Roman" w:hAnsi="Times New Roman" w:cs="Times New Roman"/>
          <w:color w:val="000000"/>
          <w:sz w:val="24"/>
          <w:szCs w:val="24"/>
        </w:rPr>
        <w:t xml:space="preserve"> до 15</w:t>
      </w:r>
      <w:r w:rsidR="00E86E95">
        <w:rPr>
          <w:rFonts w:ascii="Times New Roman" w:hAnsi="Times New Roman" w:cs="Times New Roman"/>
          <w:color w:val="000000"/>
          <w:sz w:val="24"/>
          <w:szCs w:val="24"/>
        </w:rPr>
        <w:t xml:space="preserve"> сати.</w:t>
      </w:r>
    </w:p>
    <w:p w:rsidR="0022753D" w:rsidRPr="007F4BB5" w:rsidRDefault="0022753D" w:rsidP="0022753D">
      <w:pPr>
        <w:pStyle w:val="ListParagraph"/>
        <w:rPr>
          <w:rFonts w:ascii="Times New Roman" w:hAnsi="Times New Roman" w:cs="Times New Roman"/>
          <w:color w:val="000000"/>
          <w:sz w:val="24"/>
          <w:szCs w:val="24"/>
        </w:rPr>
      </w:pPr>
    </w:p>
    <w:p w:rsidR="0022753D" w:rsidRPr="007F4BB5" w:rsidRDefault="0022753D" w:rsidP="002C69AB">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Законски заступник: декан Љиљана Максимовић</w:t>
      </w:r>
    </w:p>
    <w:p w:rsidR="0022753D" w:rsidRPr="007F4BB5" w:rsidRDefault="0022753D" w:rsidP="0022753D">
      <w:pPr>
        <w:autoSpaceDE w:val="0"/>
        <w:autoSpaceDN w:val="0"/>
        <w:adjustRightInd w:val="0"/>
        <w:spacing w:after="0" w:line="240" w:lineRule="auto"/>
        <w:rPr>
          <w:rFonts w:ascii="Times New Roman" w:hAnsi="Times New Roman" w:cs="Times New Roman"/>
          <w:color w:val="000000"/>
          <w:sz w:val="24"/>
          <w:szCs w:val="24"/>
        </w:rPr>
      </w:pPr>
    </w:p>
    <w:p w:rsidR="0022753D" w:rsidRPr="007F4BB5" w:rsidRDefault="0022753D" w:rsidP="002C69AB">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7F4BB5">
        <w:rPr>
          <w:rFonts w:ascii="Times New Roman" w:hAnsi="Times New Roman" w:cs="Times New Roman"/>
          <w:b/>
          <w:bCs/>
          <w:color w:val="000000"/>
          <w:sz w:val="24"/>
          <w:szCs w:val="24"/>
        </w:rPr>
        <w:t xml:space="preserve">Врста поступка: </w:t>
      </w:r>
      <w:r w:rsidRPr="007F4BB5">
        <w:rPr>
          <w:rFonts w:ascii="Times New Roman" w:hAnsi="Times New Roman" w:cs="Times New Roman"/>
          <w:color w:val="000000"/>
          <w:sz w:val="24"/>
          <w:szCs w:val="24"/>
        </w:rPr>
        <w:t>Предметна јавна набавка се спроводи у отвореном поступку у складу са Законом и подзаконским актима којима се уређују јавне набавке</w:t>
      </w:r>
      <w:r w:rsidR="001753E6">
        <w:rPr>
          <w:rFonts w:ascii="Times New Roman" w:hAnsi="Times New Roman" w:cs="Times New Roman"/>
          <w:color w:val="000000"/>
          <w:sz w:val="24"/>
          <w:szCs w:val="24"/>
        </w:rPr>
        <w:t>, као и са прописима који се примењују на предмет набавке</w:t>
      </w:r>
      <w:r w:rsidRPr="007F4BB5">
        <w:rPr>
          <w:rFonts w:ascii="Times New Roman" w:hAnsi="Times New Roman" w:cs="Times New Roman"/>
          <w:color w:val="000000"/>
          <w:sz w:val="24"/>
          <w:szCs w:val="24"/>
        </w:rPr>
        <w:t>.</w:t>
      </w:r>
    </w:p>
    <w:p w:rsidR="0022753D" w:rsidRPr="007F4BB5" w:rsidRDefault="0022753D" w:rsidP="0022753D">
      <w:pPr>
        <w:autoSpaceDE w:val="0"/>
        <w:autoSpaceDN w:val="0"/>
        <w:adjustRightInd w:val="0"/>
        <w:spacing w:after="0" w:line="240" w:lineRule="auto"/>
        <w:jc w:val="both"/>
        <w:rPr>
          <w:rFonts w:ascii="Times New Roman" w:hAnsi="Times New Roman" w:cs="Times New Roman"/>
          <w:color w:val="000000"/>
          <w:sz w:val="24"/>
          <w:szCs w:val="24"/>
        </w:rPr>
      </w:pPr>
    </w:p>
    <w:p w:rsidR="0022753D" w:rsidRPr="007F4BB5" w:rsidRDefault="0022753D" w:rsidP="002C69AB">
      <w:pPr>
        <w:pStyle w:val="ListParagraph"/>
        <w:numPr>
          <w:ilvl w:val="0"/>
          <w:numId w:val="13"/>
        </w:numPr>
        <w:autoSpaceDE w:val="0"/>
        <w:autoSpaceDN w:val="0"/>
        <w:adjustRightInd w:val="0"/>
        <w:spacing w:after="0" w:line="240" w:lineRule="auto"/>
        <w:jc w:val="both"/>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 xml:space="preserve">Предмет јавне набавке: </w:t>
      </w:r>
      <w:r w:rsidRPr="007F4BB5">
        <w:rPr>
          <w:rFonts w:ascii="Times New Roman" w:hAnsi="Times New Roman" w:cs="Times New Roman"/>
          <w:color w:val="000000"/>
          <w:sz w:val="24"/>
          <w:szCs w:val="24"/>
        </w:rPr>
        <w:t xml:space="preserve">Предмет јавне набавке ЈНВВ </w:t>
      </w:r>
      <w:r w:rsidR="009073A5">
        <w:rPr>
          <w:rFonts w:ascii="Times New Roman" w:hAnsi="Times New Roman" w:cs="Times New Roman"/>
          <w:color w:val="000000"/>
          <w:sz w:val="24"/>
          <w:szCs w:val="24"/>
        </w:rPr>
        <w:t xml:space="preserve">07/2014 </w:t>
      </w:r>
      <w:r w:rsidR="00C45A64">
        <w:rPr>
          <w:rFonts w:ascii="Times New Roman" w:hAnsi="Times New Roman" w:cs="Times New Roman"/>
          <w:color w:val="000000"/>
          <w:sz w:val="24"/>
          <w:szCs w:val="24"/>
          <w:lang w:val="sr-Cyrl-CS"/>
        </w:rPr>
        <w:t>је</w:t>
      </w:r>
      <w:r w:rsidRPr="007F4BB5">
        <w:rPr>
          <w:rFonts w:ascii="Times New Roman" w:hAnsi="Times New Roman" w:cs="Times New Roman"/>
          <w:color w:val="000000"/>
          <w:sz w:val="24"/>
          <w:szCs w:val="24"/>
        </w:rPr>
        <w:t xml:space="preserve"> </w:t>
      </w:r>
      <w:r w:rsidRPr="007F4BB5">
        <w:rPr>
          <w:rFonts w:ascii="Times New Roman" w:hAnsi="Times New Roman" w:cs="Times New Roman"/>
          <w:b/>
          <w:bCs/>
          <w:color w:val="000000"/>
          <w:sz w:val="24"/>
          <w:szCs w:val="24"/>
        </w:rPr>
        <w:t>набавк</w:t>
      </w:r>
      <w:r w:rsidR="001753E6">
        <w:rPr>
          <w:rFonts w:ascii="Times New Roman" w:hAnsi="Times New Roman" w:cs="Times New Roman"/>
          <w:b/>
          <w:bCs/>
          <w:color w:val="000000"/>
          <w:sz w:val="24"/>
          <w:szCs w:val="24"/>
        </w:rPr>
        <w:t>а</w:t>
      </w:r>
      <w:r w:rsidRPr="007F4BB5">
        <w:rPr>
          <w:rFonts w:ascii="Times New Roman" w:hAnsi="Times New Roman" w:cs="Times New Roman"/>
          <w:b/>
          <w:bCs/>
          <w:color w:val="000000"/>
          <w:sz w:val="24"/>
          <w:szCs w:val="24"/>
        </w:rPr>
        <w:t xml:space="preserve">  радова – инвестиционог одржавања санитарних чворова на I и II спрату Економског факултета  Универзитета у Крагујевцу  </w:t>
      </w:r>
    </w:p>
    <w:p w:rsidR="0022753D" w:rsidRPr="007F4BB5" w:rsidRDefault="0022753D" w:rsidP="0022753D">
      <w:pPr>
        <w:pStyle w:val="ListParagraph"/>
        <w:rPr>
          <w:rFonts w:ascii="Times New Roman" w:hAnsi="Times New Roman" w:cs="Times New Roman"/>
          <w:b/>
          <w:bCs/>
          <w:color w:val="000000"/>
          <w:sz w:val="24"/>
          <w:szCs w:val="24"/>
        </w:rPr>
      </w:pPr>
    </w:p>
    <w:p w:rsidR="00E976EA" w:rsidRPr="00001981" w:rsidRDefault="0022753D" w:rsidP="002C69AB">
      <w:pPr>
        <w:pStyle w:val="ListParagraph"/>
        <w:numPr>
          <w:ilvl w:val="0"/>
          <w:numId w:val="13"/>
        </w:numPr>
        <w:autoSpaceDE w:val="0"/>
        <w:autoSpaceDN w:val="0"/>
        <w:adjustRightInd w:val="0"/>
        <w:spacing w:after="0" w:line="240" w:lineRule="auto"/>
        <w:jc w:val="both"/>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 xml:space="preserve">Циљ поступка: </w:t>
      </w:r>
      <w:r w:rsidRPr="007F4BB5">
        <w:rPr>
          <w:rFonts w:ascii="Times New Roman" w:hAnsi="Times New Roman" w:cs="Times New Roman"/>
          <w:color w:val="000000"/>
          <w:sz w:val="24"/>
          <w:szCs w:val="24"/>
        </w:rPr>
        <w:t xml:space="preserve">поступак јавне набавке се спроводи ради закључења уговора о јавној </w:t>
      </w:r>
      <w:r w:rsidR="009073A5">
        <w:rPr>
          <w:rFonts w:ascii="Times New Roman" w:hAnsi="Times New Roman" w:cs="Times New Roman"/>
          <w:color w:val="000000"/>
          <w:sz w:val="24"/>
          <w:szCs w:val="24"/>
        </w:rPr>
        <w:t>набавц</w:t>
      </w:r>
      <w:r w:rsidR="001753E6">
        <w:rPr>
          <w:rFonts w:ascii="Times New Roman" w:hAnsi="Times New Roman" w:cs="Times New Roman"/>
          <w:color w:val="000000"/>
          <w:sz w:val="24"/>
          <w:szCs w:val="24"/>
        </w:rPr>
        <w:t>и.</w:t>
      </w:r>
    </w:p>
    <w:p w:rsidR="00001981" w:rsidRPr="00001981" w:rsidRDefault="00001981" w:rsidP="00001981">
      <w:pPr>
        <w:pStyle w:val="ListParagraph"/>
        <w:rPr>
          <w:rFonts w:ascii="Times New Roman" w:hAnsi="Times New Roman" w:cs="Times New Roman"/>
          <w:b/>
          <w:bCs/>
          <w:color w:val="000000"/>
          <w:sz w:val="24"/>
          <w:szCs w:val="24"/>
        </w:rPr>
      </w:pPr>
    </w:p>
    <w:p w:rsid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D20FF1" w:rsidRPr="00D20FF1" w:rsidRDefault="00D20FF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001981" w:rsidRPr="00001981" w:rsidRDefault="00001981" w:rsidP="00001981">
      <w:pPr>
        <w:autoSpaceDE w:val="0"/>
        <w:autoSpaceDN w:val="0"/>
        <w:adjustRightInd w:val="0"/>
        <w:spacing w:after="0" w:line="240" w:lineRule="auto"/>
        <w:jc w:val="both"/>
        <w:rPr>
          <w:rFonts w:ascii="Times New Roman" w:hAnsi="Times New Roman" w:cs="Times New Roman"/>
          <w:b/>
          <w:bCs/>
          <w:color w:val="000000"/>
          <w:sz w:val="24"/>
          <w:szCs w:val="24"/>
        </w:rPr>
      </w:pPr>
    </w:p>
    <w:p w:rsidR="00804904" w:rsidRPr="00E976EA" w:rsidRDefault="009129E1" w:rsidP="00E55821">
      <w:pPr>
        <w:spacing w:before="100" w:beforeAutospacing="1" w:after="0" w:line="21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CS"/>
        </w:rPr>
        <w:t xml:space="preserve">2.   </w:t>
      </w:r>
      <w:r w:rsidR="00E976EA">
        <w:rPr>
          <w:rFonts w:ascii="Times New Roman" w:eastAsia="Times New Roman" w:hAnsi="Times New Roman" w:cs="Times New Roman"/>
          <w:b/>
          <w:sz w:val="24"/>
          <w:szCs w:val="24"/>
        </w:rPr>
        <w:t>ПОДАЦИ О ПРЕДМЕТУ ЈАВНЕ НАБАВКЕ</w:t>
      </w:r>
    </w:p>
    <w:p w:rsidR="009129E1" w:rsidRPr="00804904" w:rsidRDefault="009129E1" w:rsidP="00E55821">
      <w:pPr>
        <w:spacing w:before="100" w:beforeAutospacing="1" w:after="0" w:line="210" w:lineRule="atLeast"/>
        <w:rPr>
          <w:rFonts w:ascii="Times New Roman" w:eastAsia="Times New Roman" w:hAnsi="Times New Roman" w:cs="Times New Roman"/>
          <w:b/>
          <w:sz w:val="24"/>
          <w:szCs w:val="24"/>
        </w:rPr>
      </w:pPr>
      <w:r w:rsidRPr="007B71B5">
        <w:rPr>
          <w:rFonts w:ascii="Times New Roman" w:eastAsia="Times New Roman" w:hAnsi="Times New Roman" w:cs="Times New Roman"/>
          <w:sz w:val="24"/>
          <w:szCs w:val="24"/>
          <w:lang w:val="sr-Cyrl-CS"/>
        </w:rPr>
        <w:t xml:space="preserve">2.1. </w:t>
      </w:r>
      <w:r w:rsidRPr="007B71B5">
        <w:rPr>
          <w:rFonts w:ascii="Times New Roman" w:eastAsia="Times New Roman" w:hAnsi="Times New Roman" w:cs="Times New Roman"/>
          <w:b/>
          <w:sz w:val="24"/>
          <w:szCs w:val="24"/>
          <w:lang w:val="sr-Cyrl-CS"/>
        </w:rPr>
        <w:t>О</w:t>
      </w:r>
      <w:r w:rsidRPr="007B71B5">
        <w:rPr>
          <w:rFonts w:ascii="Times New Roman" w:eastAsia="Times New Roman" w:hAnsi="Times New Roman" w:cs="Times New Roman"/>
          <w:b/>
          <w:sz w:val="24"/>
          <w:szCs w:val="24"/>
        </w:rPr>
        <w:t>пис предмета набавке, назив и ознака из општег речника набавке</w:t>
      </w:r>
      <w:r w:rsidRPr="007B71B5">
        <w:rPr>
          <w:rFonts w:ascii="Times New Roman" w:eastAsia="Times New Roman" w:hAnsi="Times New Roman" w:cs="Times New Roman"/>
          <w:b/>
          <w:sz w:val="24"/>
          <w:szCs w:val="24"/>
          <w:lang w:val="sr-Cyrl-CS"/>
        </w:rPr>
        <w:t>:</w:t>
      </w:r>
    </w:p>
    <w:p w:rsidR="00E55821" w:rsidRPr="00E55821" w:rsidRDefault="00E55821" w:rsidP="00804904">
      <w:pPr>
        <w:tabs>
          <w:tab w:val="left" w:pos="426"/>
        </w:tabs>
        <w:autoSpaceDE w:val="0"/>
        <w:autoSpaceDN w:val="0"/>
        <w:adjustRightInd w:val="0"/>
        <w:spacing w:after="0" w:line="240" w:lineRule="auto"/>
        <w:ind w:left="426"/>
        <w:jc w:val="both"/>
        <w:rPr>
          <w:rFonts w:ascii="Times New Roman" w:hAnsi="Times New Roman" w:cs="Times New Roman"/>
          <w:color w:val="000000"/>
          <w:sz w:val="24"/>
          <w:szCs w:val="24"/>
        </w:rPr>
      </w:pPr>
      <w:r w:rsidRPr="00E55821">
        <w:rPr>
          <w:rFonts w:ascii="Times New Roman" w:hAnsi="Times New Roman" w:cs="Times New Roman"/>
          <w:b/>
          <w:bCs/>
          <w:color w:val="000000"/>
          <w:sz w:val="24"/>
          <w:szCs w:val="24"/>
        </w:rPr>
        <w:t xml:space="preserve">Опис предметне набавке: </w:t>
      </w:r>
      <w:r w:rsidRPr="00E55821">
        <w:rPr>
          <w:rFonts w:ascii="Times New Roman" w:hAnsi="Times New Roman" w:cs="Times New Roman"/>
          <w:bCs/>
          <w:color w:val="000000"/>
          <w:sz w:val="24"/>
          <w:szCs w:val="24"/>
        </w:rPr>
        <w:t>радови  -  инвестиционог одржавања санитарних чворова на I и II спрату Економског факултета  Универзитета у Крагујевцу, у складу са</w:t>
      </w:r>
      <w:r w:rsidRPr="00E55821">
        <w:rPr>
          <w:rFonts w:ascii="Times New Roman" w:hAnsi="Times New Roman" w:cs="Times New Roman"/>
          <w:b/>
          <w:bCs/>
          <w:color w:val="000000"/>
          <w:sz w:val="24"/>
          <w:szCs w:val="24"/>
        </w:rPr>
        <w:t xml:space="preserve"> Пројектом ин</w:t>
      </w:r>
      <w:r w:rsidR="009073A5">
        <w:rPr>
          <w:rFonts w:ascii="Times New Roman" w:hAnsi="Times New Roman" w:cs="Times New Roman"/>
          <w:b/>
          <w:bCs/>
          <w:color w:val="000000"/>
          <w:sz w:val="24"/>
          <w:szCs w:val="24"/>
        </w:rPr>
        <w:t>вестиционог одржавања санитарних</w:t>
      </w:r>
      <w:r w:rsidR="00C45A64">
        <w:rPr>
          <w:rFonts w:ascii="Times New Roman" w:hAnsi="Times New Roman" w:cs="Times New Roman"/>
          <w:b/>
          <w:bCs/>
          <w:color w:val="000000"/>
          <w:sz w:val="24"/>
          <w:szCs w:val="24"/>
        </w:rPr>
        <w:t xml:space="preserve"> чвор</w:t>
      </w:r>
      <w:r w:rsidR="00C45A64">
        <w:rPr>
          <w:rFonts w:ascii="Times New Roman" w:hAnsi="Times New Roman" w:cs="Times New Roman"/>
          <w:b/>
          <w:bCs/>
          <w:color w:val="000000"/>
          <w:sz w:val="24"/>
          <w:szCs w:val="24"/>
          <w:lang w:val="sr-Cyrl-CS"/>
        </w:rPr>
        <w:t>ова</w:t>
      </w:r>
      <w:r w:rsidRPr="00E55821">
        <w:rPr>
          <w:rFonts w:ascii="Times New Roman" w:hAnsi="Times New Roman" w:cs="Times New Roman"/>
          <w:b/>
          <w:bCs/>
          <w:color w:val="000000"/>
          <w:sz w:val="24"/>
          <w:szCs w:val="24"/>
        </w:rPr>
        <w:t xml:space="preserve"> на I и II спрату Економског факултета у Крагујевцу. </w:t>
      </w:r>
      <w:r w:rsidRPr="00E55821">
        <w:rPr>
          <w:rFonts w:ascii="Times New Roman" w:hAnsi="Times New Roman" w:cs="Times New Roman"/>
          <w:color w:val="000000"/>
          <w:sz w:val="24"/>
          <w:szCs w:val="24"/>
        </w:rPr>
        <w:t xml:space="preserve"> Пројектом су предвиђени грађевинско-занатски и инсталатерски радови у зони тоалета на првом и другом спрату зграде Економског факултета у Крагујевцу ради замене дотрајалих елемената новим да би се задовољили савремени стандарди конфора за овај тип објеката (детаљно у Техничком опису). </w:t>
      </w:r>
    </w:p>
    <w:p w:rsidR="00804904" w:rsidRDefault="009129E1" w:rsidP="00804904">
      <w:pPr>
        <w:spacing w:before="100" w:beforeAutospacing="1" w:after="0" w:line="210" w:lineRule="atLeast"/>
        <w:ind w:left="426" w:hanging="426"/>
        <w:jc w:val="both"/>
        <w:rPr>
          <w:rFonts w:ascii="Times New Roman" w:eastAsia="Times New Roman" w:hAnsi="Times New Roman" w:cs="Times New Roman"/>
          <w:b/>
          <w:sz w:val="24"/>
          <w:szCs w:val="24"/>
          <w:lang w:val="sr-Cyrl-CS"/>
        </w:rPr>
      </w:pPr>
      <w:r w:rsidRPr="007B71B5">
        <w:rPr>
          <w:rFonts w:ascii="Times New Roman" w:eastAsia="Times New Roman" w:hAnsi="Times New Roman" w:cs="Times New Roman"/>
          <w:sz w:val="24"/>
          <w:szCs w:val="24"/>
          <w:lang w:val="sr-Cyrl-CS"/>
        </w:rPr>
        <w:t>2.2.</w:t>
      </w:r>
      <w:r w:rsidRPr="007B71B5">
        <w:rPr>
          <w:rFonts w:ascii="Times New Roman" w:eastAsia="Times New Roman" w:hAnsi="Times New Roman" w:cs="Times New Roman"/>
          <w:sz w:val="24"/>
          <w:szCs w:val="24"/>
        </w:rPr>
        <w:t xml:space="preserve"> </w:t>
      </w:r>
      <w:r w:rsidRPr="007B71B5">
        <w:rPr>
          <w:rFonts w:ascii="Times New Roman" w:eastAsia="Times New Roman" w:hAnsi="Times New Roman" w:cs="Times New Roman"/>
          <w:b/>
          <w:sz w:val="24"/>
          <w:szCs w:val="24"/>
          <w:lang w:val="sr-Cyrl-CS"/>
        </w:rPr>
        <w:t>О</w:t>
      </w:r>
      <w:r w:rsidRPr="007B71B5">
        <w:rPr>
          <w:rFonts w:ascii="Times New Roman" w:eastAsia="Times New Roman" w:hAnsi="Times New Roman" w:cs="Times New Roman"/>
          <w:b/>
          <w:sz w:val="24"/>
          <w:szCs w:val="24"/>
        </w:rPr>
        <w:t xml:space="preserve">пис партије, ако је предмет јавне набавке обликован по партијама, назив и </w:t>
      </w:r>
      <w:r w:rsidR="00E55821">
        <w:rPr>
          <w:rFonts w:ascii="Times New Roman" w:eastAsia="Times New Roman" w:hAnsi="Times New Roman" w:cs="Times New Roman"/>
          <w:b/>
          <w:sz w:val="24"/>
          <w:szCs w:val="24"/>
        </w:rPr>
        <w:t xml:space="preserve"> </w:t>
      </w:r>
      <w:r w:rsidRPr="007B71B5">
        <w:rPr>
          <w:rFonts w:ascii="Times New Roman" w:eastAsia="Times New Roman" w:hAnsi="Times New Roman" w:cs="Times New Roman"/>
          <w:b/>
          <w:sz w:val="24"/>
          <w:szCs w:val="24"/>
        </w:rPr>
        <w:t>ознака из општег речника набавке</w:t>
      </w:r>
      <w:r w:rsidRPr="007B71B5">
        <w:rPr>
          <w:rFonts w:ascii="Times New Roman" w:eastAsia="Times New Roman" w:hAnsi="Times New Roman" w:cs="Times New Roman"/>
          <w:b/>
          <w:sz w:val="24"/>
          <w:szCs w:val="24"/>
          <w:lang w:val="sr-Cyrl-CS"/>
        </w:rPr>
        <w:t>:</w:t>
      </w:r>
    </w:p>
    <w:p w:rsidR="009129E1" w:rsidRPr="007B71B5" w:rsidRDefault="009129E1" w:rsidP="00804904">
      <w:pPr>
        <w:spacing w:before="100" w:beforeAutospacing="1" w:after="0" w:line="210" w:lineRule="atLeast"/>
        <w:ind w:left="426"/>
        <w:jc w:val="both"/>
        <w:rPr>
          <w:rFonts w:ascii="Times New Roman" w:eastAsia="Times New Roman" w:hAnsi="Times New Roman" w:cs="Times New Roman"/>
          <w:b/>
          <w:sz w:val="24"/>
          <w:szCs w:val="24"/>
          <w:lang w:val="sr-Cyrl-CS"/>
        </w:rPr>
      </w:pPr>
      <w:r w:rsidRPr="007B71B5">
        <w:rPr>
          <w:rFonts w:ascii="Times New Roman" w:eastAsia="Times New Roman" w:hAnsi="Times New Roman" w:cs="Times New Roman"/>
          <w:sz w:val="24"/>
          <w:szCs w:val="24"/>
          <w:lang w:val="sr-Cyrl-CS"/>
        </w:rPr>
        <w:t>Предмет јавне набавке није обликован по партијама</w:t>
      </w:r>
    </w:p>
    <w:p w:rsidR="009129E1" w:rsidRPr="008628DB" w:rsidRDefault="009129E1" w:rsidP="002C69AB">
      <w:pPr>
        <w:pStyle w:val="ListParagraph"/>
        <w:numPr>
          <w:ilvl w:val="1"/>
          <w:numId w:val="25"/>
        </w:numPr>
        <w:spacing w:before="100" w:beforeAutospacing="1" w:after="0" w:line="210" w:lineRule="atLeast"/>
        <w:ind w:left="426" w:hanging="426"/>
        <w:jc w:val="both"/>
        <w:rPr>
          <w:rFonts w:ascii="Times New Roman" w:eastAsia="Times New Roman" w:hAnsi="Times New Roman" w:cs="Times New Roman"/>
          <w:b/>
          <w:sz w:val="24"/>
          <w:szCs w:val="24"/>
          <w:u w:val="single"/>
          <w:lang w:val="sr-Cyrl-CS"/>
        </w:rPr>
      </w:pPr>
      <w:r w:rsidRPr="008628DB">
        <w:rPr>
          <w:rFonts w:ascii="Times New Roman" w:eastAsia="Times New Roman" w:hAnsi="Times New Roman" w:cs="Times New Roman"/>
          <w:b/>
          <w:sz w:val="24"/>
          <w:szCs w:val="24"/>
          <w:u w:val="single"/>
          <w:lang w:val="sr-Cyrl-CS"/>
        </w:rPr>
        <w:t>В</w:t>
      </w:r>
      <w:r w:rsidRPr="008628DB">
        <w:rPr>
          <w:rFonts w:ascii="Times New Roman" w:eastAsia="Times New Roman" w:hAnsi="Times New Roman" w:cs="Times New Roman"/>
          <w:b/>
          <w:sz w:val="24"/>
          <w:szCs w:val="24"/>
          <w:u w:val="single"/>
        </w:rPr>
        <w:t>рст</w:t>
      </w:r>
      <w:r w:rsidRPr="008628DB">
        <w:rPr>
          <w:rFonts w:ascii="Times New Roman" w:eastAsia="Times New Roman" w:hAnsi="Times New Roman" w:cs="Times New Roman"/>
          <w:b/>
          <w:sz w:val="24"/>
          <w:szCs w:val="24"/>
          <w:u w:val="single"/>
          <w:lang w:val="sr-Cyrl-CS"/>
        </w:rPr>
        <w:t>а</w:t>
      </w:r>
      <w:r w:rsidRPr="008628DB">
        <w:rPr>
          <w:rFonts w:ascii="Times New Roman" w:eastAsia="Times New Roman" w:hAnsi="Times New Roman" w:cs="Times New Roman"/>
          <w:b/>
          <w:sz w:val="24"/>
          <w:szCs w:val="24"/>
          <w:u w:val="single"/>
        </w:rPr>
        <w:t>, технич</w:t>
      </w:r>
      <w:r w:rsidRPr="008628DB">
        <w:rPr>
          <w:rFonts w:ascii="Times New Roman" w:eastAsia="Times New Roman" w:hAnsi="Times New Roman" w:cs="Times New Roman"/>
          <w:b/>
          <w:sz w:val="24"/>
          <w:szCs w:val="24"/>
          <w:u w:val="single"/>
          <w:lang w:val="sr-Cyrl-CS"/>
        </w:rPr>
        <w:t>ке</w:t>
      </w:r>
      <w:r w:rsidRPr="008628DB">
        <w:rPr>
          <w:rFonts w:ascii="Times New Roman" w:eastAsia="Times New Roman" w:hAnsi="Times New Roman" w:cs="Times New Roman"/>
          <w:b/>
          <w:sz w:val="24"/>
          <w:szCs w:val="24"/>
          <w:u w:val="single"/>
        </w:rPr>
        <w:t xml:space="preserve"> карактеристи</w:t>
      </w:r>
      <w:r w:rsidRPr="008628DB">
        <w:rPr>
          <w:rFonts w:ascii="Times New Roman" w:eastAsia="Times New Roman" w:hAnsi="Times New Roman" w:cs="Times New Roman"/>
          <w:b/>
          <w:sz w:val="24"/>
          <w:szCs w:val="24"/>
          <w:u w:val="single"/>
          <w:lang w:val="sr-Cyrl-CS"/>
        </w:rPr>
        <w:t>ке</w:t>
      </w:r>
      <w:r w:rsidRPr="008628DB">
        <w:rPr>
          <w:rFonts w:ascii="Times New Roman" w:eastAsia="Times New Roman" w:hAnsi="Times New Roman" w:cs="Times New Roman"/>
          <w:b/>
          <w:sz w:val="24"/>
          <w:szCs w:val="24"/>
          <w:u w:val="single"/>
        </w:rPr>
        <w:t xml:space="preserve"> (спецификације), квалитет, количин</w:t>
      </w:r>
      <w:r w:rsidRPr="008628DB">
        <w:rPr>
          <w:rFonts w:ascii="Times New Roman" w:eastAsia="Times New Roman" w:hAnsi="Times New Roman" w:cs="Times New Roman"/>
          <w:b/>
          <w:sz w:val="24"/>
          <w:szCs w:val="24"/>
          <w:u w:val="single"/>
          <w:lang w:val="sr-Cyrl-CS"/>
        </w:rPr>
        <w:t>а</w:t>
      </w:r>
      <w:r w:rsidRPr="008628DB">
        <w:rPr>
          <w:rFonts w:ascii="Times New Roman" w:eastAsia="Times New Roman" w:hAnsi="Times New Roman" w:cs="Times New Roman"/>
          <w:b/>
          <w:sz w:val="24"/>
          <w:szCs w:val="24"/>
          <w:u w:val="single"/>
        </w:rPr>
        <w:t xml:space="preserve"> и опис</w:t>
      </w:r>
      <w:r w:rsidRPr="008628DB">
        <w:rPr>
          <w:rFonts w:ascii="Times New Roman" w:eastAsia="Times New Roman" w:hAnsi="Times New Roman" w:cs="Times New Roman"/>
          <w:b/>
          <w:sz w:val="24"/>
          <w:szCs w:val="24"/>
          <w:u w:val="single"/>
          <w:lang w:val="sr-Cyrl-CS"/>
        </w:rPr>
        <w:t xml:space="preserve"> </w:t>
      </w:r>
      <w:r w:rsidRPr="008628DB">
        <w:rPr>
          <w:rFonts w:ascii="Times New Roman" w:eastAsia="Times New Roman" w:hAnsi="Times New Roman" w:cs="Times New Roman"/>
          <w:b/>
          <w:sz w:val="24"/>
          <w:szCs w:val="24"/>
          <w:u w:val="single"/>
        </w:rPr>
        <w:t xml:space="preserve">радова, начин спровођења контроле и обезбеђивања гаранције квалитета, рок извршења, место извршења </w:t>
      </w:r>
    </w:p>
    <w:p w:rsidR="009129E1" w:rsidRDefault="009129E1" w:rsidP="00E976EA">
      <w:pPr>
        <w:pStyle w:val="Default"/>
        <w:spacing w:line="360" w:lineRule="auto"/>
        <w:ind w:left="450" w:right="1104"/>
        <w:jc w:val="both"/>
        <w:rPr>
          <w:lang w:val="sr-Cyrl-CS"/>
        </w:rPr>
      </w:pPr>
    </w:p>
    <w:p w:rsidR="006B3E70" w:rsidRDefault="006B3E70" w:rsidP="00BB65A8">
      <w:pPr>
        <w:pStyle w:val="NoSpacing"/>
        <w:rPr>
          <w:lang w:val="sr-Cyrl-CS"/>
        </w:rPr>
      </w:pPr>
    </w:p>
    <w:p w:rsidR="00BB65A8" w:rsidRPr="00BB65A8" w:rsidRDefault="00BB65A8" w:rsidP="00BB65A8">
      <w:pPr>
        <w:pStyle w:val="Default"/>
        <w:spacing w:line="360" w:lineRule="auto"/>
        <w:ind w:left="450" w:right="1104"/>
        <w:jc w:val="both"/>
        <w:rPr>
          <w:lang w:val="sr-Cyrl-CS"/>
        </w:rPr>
      </w:pPr>
      <w:r w:rsidRPr="00BB65A8">
        <w:rPr>
          <w:lang w:val="sr-Cyrl-CS"/>
        </w:rPr>
        <w:t>I</w:t>
      </w:r>
      <w:r w:rsidRPr="00BB65A8">
        <w:rPr>
          <w:lang w:val="sr-Cyrl-CS"/>
        </w:rPr>
        <w:tab/>
        <w:t>ПРИПРЕМНИ РАДОВИ</w:t>
      </w:r>
    </w:p>
    <w:p w:rsidR="00BB65A8" w:rsidRPr="00BB65A8" w:rsidRDefault="00BB65A8" w:rsidP="00BB65A8">
      <w:pPr>
        <w:pStyle w:val="Default"/>
        <w:spacing w:line="360" w:lineRule="auto"/>
        <w:ind w:left="450" w:right="1104"/>
        <w:jc w:val="both"/>
        <w:rPr>
          <w:lang w:val="sr-Cyrl-CS"/>
        </w:rPr>
      </w:pPr>
      <w:r w:rsidRPr="00BB65A8">
        <w:rPr>
          <w:lang w:val="sr-Cyrl-CS"/>
        </w:rPr>
        <w:t xml:space="preserve">II </w:t>
      </w:r>
      <w:r w:rsidRPr="00BB65A8">
        <w:rPr>
          <w:lang w:val="sr-Cyrl-CS"/>
        </w:rPr>
        <w:tab/>
        <w:t>ЗИДАРСКИ, СУВОМОНТАЖНИ И ИЗОЛАТЕРСКИ РАДОВИ</w:t>
      </w:r>
    </w:p>
    <w:p w:rsidR="00BB65A8" w:rsidRPr="00BB65A8" w:rsidRDefault="00BB65A8" w:rsidP="00BB65A8">
      <w:pPr>
        <w:pStyle w:val="Default"/>
        <w:spacing w:line="360" w:lineRule="auto"/>
        <w:ind w:left="450" w:right="1104"/>
        <w:jc w:val="both"/>
        <w:rPr>
          <w:lang w:val="sr-Cyrl-CS"/>
        </w:rPr>
      </w:pPr>
      <w:r>
        <w:rPr>
          <w:lang w:val="sr-Cyrl-CS"/>
        </w:rPr>
        <w:t xml:space="preserve">III </w:t>
      </w:r>
      <w:r w:rsidRPr="00BB65A8">
        <w:rPr>
          <w:lang w:val="sr-Cyrl-CS"/>
        </w:rPr>
        <w:t>КЕРАМИЧАРСКИ РАДОВИ</w:t>
      </w:r>
    </w:p>
    <w:p w:rsidR="00BB65A8" w:rsidRPr="00BB65A8" w:rsidRDefault="00BB65A8" w:rsidP="00BB65A8">
      <w:pPr>
        <w:pStyle w:val="Default"/>
        <w:spacing w:line="360" w:lineRule="auto"/>
        <w:ind w:left="450" w:right="1104"/>
        <w:jc w:val="both"/>
        <w:rPr>
          <w:lang w:val="sr-Cyrl-CS"/>
        </w:rPr>
      </w:pPr>
      <w:r w:rsidRPr="00BB65A8">
        <w:rPr>
          <w:lang w:val="sr-Cyrl-CS"/>
        </w:rPr>
        <w:t>IV</w:t>
      </w:r>
      <w:r>
        <w:rPr>
          <w:lang w:val="sr-Cyrl-CS"/>
        </w:rPr>
        <w:t xml:space="preserve"> </w:t>
      </w:r>
      <w:r w:rsidRPr="00BB65A8">
        <w:rPr>
          <w:lang w:val="sr-Cyrl-CS"/>
        </w:rPr>
        <w:t>МОЛЕРСКО-ФАРБАРСКИ РАДОВИ</w:t>
      </w:r>
    </w:p>
    <w:p w:rsidR="00BB65A8" w:rsidRPr="00BB65A8" w:rsidRDefault="00BB65A8" w:rsidP="00BB65A8">
      <w:pPr>
        <w:pStyle w:val="Default"/>
        <w:spacing w:line="360" w:lineRule="auto"/>
        <w:ind w:left="450" w:right="1104"/>
        <w:jc w:val="both"/>
        <w:rPr>
          <w:lang w:val="sr-Cyrl-CS"/>
        </w:rPr>
      </w:pPr>
      <w:r>
        <w:rPr>
          <w:lang w:val="sr-Cyrl-CS"/>
        </w:rPr>
        <w:t>V</w:t>
      </w:r>
      <w:r>
        <w:rPr>
          <w:lang w:val="sr-Cyrl-CS"/>
        </w:rPr>
        <w:tab/>
      </w:r>
      <w:r w:rsidRPr="00BB65A8">
        <w:rPr>
          <w:lang w:val="sr-Cyrl-CS"/>
        </w:rPr>
        <w:t>БРАВАРСКИ РАДОВИ</w:t>
      </w:r>
    </w:p>
    <w:p w:rsidR="00BB65A8" w:rsidRPr="00BB65A8" w:rsidRDefault="00BB65A8" w:rsidP="00BB65A8">
      <w:pPr>
        <w:pStyle w:val="Default"/>
        <w:spacing w:line="360" w:lineRule="auto"/>
        <w:ind w:left="450" w:right="1104"/>
        <w:jc w:val="both"/>
        <w:rPr>
          <w:lang w:val="sr-Cyrl-CS"/>
        </w:rPr>
      </w:pPr>
      <w:r w:rsidRPr="00BB65A8">
        <w:rPr>
          <w:lang w:val="sr-Cyrl-CS"/>
        </w:rPr>
        <w:t>VI</w:t>
      </w:r>
      <w:r w:rsidRPr="00BB65A8">
        <w:rPr>
          <w:lang w:val="sr-Cyrl-CS"/>
        </w:rPr>
        <w:tab/>
      </w:r>
      <w:r>
        <w:rPr>
          <w:lang w:val="sr-Cyrl-CS"/>
        </w:rPr>
        <w:t xml:space="preserve"> РАЗНИ РАДОВИ</w:t>
      </w:r>
    </w:p>
    <w:p w:rsidR="00BB65A8" w:rsidRPr="00BB65A8" w:rsidRDefault="00BB65A8" w:rsidP="00BB65A8">
      <w:pPr>
        <w:pStyle w:val="Default"/>
        <w:spacing w:line="360" w:lineRule="auto"/>
        <w:ind w:left="450" w:right="1104"/>
        <w:jc w:val="both"/>
        <w:rPr>
          <w:lang w:val="sr-Cyrl-CS"/>
        </w:rPr>
      </w:pPr>
      <w:r>
        <w:rPr>
          <w:lang w:val="sr-Cyrl-CS"/>
        </w:rPr>
        <w:t>VII ВОДОВОДНЕ ИНСТАЛАЦИЈЕ</w:t>
      </w:r>
    </w:p>
    <w:p w:rsidR="00BB65A8" w:rsidRPr="00BB65A8" w:rsidRDefault="00BB65A8" w:rsidP="00BB65A8">
      <w:pPr>
        <w:pStyle w:val="Default"/>
        <w:spacing w:line="360" w:lineRule="auto"/>
        <w:ind w:left="450" w:right="1104"/>
        <w:jc w:val="both"/>
        <w:rPr>
          <w:lang w:val="sr-Cyrl-CS"/>
        </w:rPr>
      </w:pPr>
      <w:r>
        <w:rPr>
          <w:lang w:val="sr-Cyrl-CS"/>
        </w:rPr>
        <w:t xml:space="preserve">VIII </w:t>
      </w:r>
      <w:r w:rsidRPr="00BB65A8">
        <w:rPr>
          <w:lang w:val="sr-Cyrl-CS"/>
        </w:rPr>
        <w:t>ФЕКАЛНА КАНАЛИЗАЦИЈА</w:t>
      </w:r>
    </w:p>
    <w:p w:rsidR="00804904" w:rsidRDefault="00BB65A8" w:rsidP="00BB65A8">
      <w:pPr>
        <w:pStyle w:val="Default"/>
        <w:spacing w:line="360" w:lineRule="auto"/>
        <w:ind w:left="450" w:right="1104"/>
        <w:jc w:val="both"/>
        <w:rPr>
          <w:lang w:val="sr-Cyrl-CS"/>
        </w:rPr>
      </w:pPr>
      <w:r w:rsidRPr="00BB65A8">
        <w:rPr>
          <w:lang w:val="sr-Cyrl-CS"/>
        </w:rPr>
        <w:t>IX</w:t>
      </w:r>
      <w:r w:rsidRPr="00BB65A8">
        <w:rPr>
          <w:lang w:val="sr-Cyrl-CS"/>
        </w:rPr>
        <w:tab/>
      </w:r>
      <w:r>
        <w:rPr>
          <w:lang w:val="sr-Cyrl-CS"/>
        </w:rPr>
        <w:t xml:space="preserve"> </w:t>
      </w:r>
      <w:r w:rsidRPr="00BB65A8">
        <w:rPr>
          <w:lang w:val="sr-Cyrl-CS"/>
        </w:rPr>
        <w:t>САНИТАРНИ УРЕЂАЈИ</w:t>
      </w:r>
    </w:p>
    <w:p w:rsidR="00804904" w:rsidRDefault="00804904" w:rsidP="009129E1">
      <w:pPr>
        <w:pStyle w:val="Default"/>
        <w:spacing w:line="360" w:lineRule="auto"/>
        <w:ind w:left="450" w:right="1104"/>
        <w:jc w:val="both"/>
        <w:rPr>
          <w:lang w:val="sr-Cyrl-CS"/>
        </w:rPr>
      </w:pPr>
    </w:p>
    <w:p w:rsidR="00612290" w:rsidRDefault="00612290" w:rsidP="009129E1">
      <w:pPr>
        <w:pStyle w:val="Default"/>
        <w:spacing w:line="360" w:lineRule="auto"/>
        <w:ind w:left="450" w:right="1104"/>
        <w:jc w:val="both"/>
        <w:rPr>
          <w:lang w:val="sr-Cyrl-CS"/>
        </w:rPr>
      </w:pPr>
    </w:p>
    <w:p w:rsidR="00804904" w:rsidRDefault="00804904" w:rsidP="009129E1">
      <w:pPr>
        <w:pStyle w:val="Default"/>
        <w:spacing w:line="360" w:lineRule="auto"/>
        <w:ind w:left="450" w:right="1104"/>
        <w:jc w:val="both"/>
        <w:rPr>
          <w:lang w:val="sr-Cyrl-CS"/>
        </w:rPr>
      </w:pPr>
    </w:p>
    <w:p w:rsidR="00612290" w:rsidRDefault="00612290" w:rsidP="00950E8E">
      <w:pPr>
        <w:spacing w:after="0" w:line="240" w:lineRule="auto"/>
        <w:jc w:val="center"/>
        <w:rPr>
          <w:rFonts w:ascii="Arial" w:eastAsia="Times New Roman" w:hAnsi="Arial" w:cs="Arial"/>
          <w:b/>
          <w:bCs/>
          <w:sz w:val="20"/>
          <w:szCs w:val="20"/>
        </w:rPr>
        <w:sectPr w:rsidR="00612290" w:rsidSect="006233C9">
          <w:footerReference w:type="default" r:id="rId9"/>
          <w:pgSz w:w="11906" w:h="16838"/>
          <w:pgMar w:top="1417" w:right="1134" w:bottom="1417" w:left="1701" w:header="708" w:footer="708" w:gutter="0"/>
          <w:cols w:space="708"/>
          <w:docGrid w:linePitch="360"/>
        </w:sectPr>
      </w:pPr>
    </w:p>
    <w:tbl>
      <w:tblPr>
        <w:tblpPr w:leftFromText="180" w:rightFromText="180" w:vertAnchor="page" w:horzAnchor="margin" w:tblpY="1786"/>
        <w:tblW w:w="9310" w:type="dxa"/>
        <w:tblLayout w:type="fixed"/>
        <w:tblLook w:val="04A0"/>
      </w:tblPr>
      <w:tblGrid>
        <w:gridCol w:w="550"/>
        <w:gridCol w:w="8760"/>
      </w:tblGrid>
      <w:tr w:rsidR="00C02117" w:rsidRPr="0005394F" w:rsidTr="00C43958">
        <w:trPr>
          <w:trHeight w:val="433"/>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p>
        </w:tc>
        <w:tc>
          <w:tcPr>
            <w:tcW w:w="8760" w:type="dxa"/>
            <w:shd w:val="clear" w:color="auto" w:fill="auto"/>
            <w:hideMark/>
          </w:tcPr>
          <w:p w:rsidR="00C02117" w:rsidRPr="00784E3F" w:rsidRDefault="00C02117" w:rsidP="00D123EA">
            <w:pPr>
              <w:pStyle w:val="Default"/>
              <w:spacing w:line="360" w:lineRule="auto"/>
              <w:ind w:left="450" w:right="1104"/>
              <w:rPr>
                <w:b/>
                <w:sz w:val="22"/>
                <w:szCs w:val="22"/>
                <w:lang w:val="sr-Cyrl-CS"/>
              </w:rPr>
            </w:pPr>
            <w:r w:rsidRPr="00784E3F">
              <w:rPr>
                <w:b/>
                <w:sz w:val="22"/>
                <w:szCs w:val="22"/>
                <w:lang w:val="sr-Cyrl-CS"/>
              </w:rPr>
              <w:t>I</w:t>
            </w:r>
            <w:r w:rsidRPr="00784E3F">
              <w:rPr>
                <w:b/>
                <w:sz w:val="22"/>
                <w:szCs w:val="22"/>
                <w:lang w:val="sr-Cyrl-CS"/>
              </w:rPr>
              <w:tab/>
              <w:t>ПРИПРЕМНИ РАДОВИ</w:t>
            </w:r>
          </w:p>
          <w:p w:rsidR="00C02117" w:rsidRPr="0005394F" w:rsidRDefault="00C02117" w:rsidP="002D3CE6">
            <w:pPr>
              <w:spacing w:after="0" w:line="240" w:lineRule="auto"/>
              <w:jc w:val="center"/>
              <w:rPr>
                <w:rFonts w:ascii="Times New Roman" w:eastAsia="Times New Roman" w:hAnsi="Times New Roman" w:cs="Times New Roman"/>
              </w:rPr>
            </w:pPr>
          </w:p>
        </w:tc>
      </w:tr>
      <w:tr w:rsidR="00C02117" w:rsidRPr="0005394F" w:rsidTr="00C43958">
        <w:trPr>
          <w:trHeight w:val="1658"/>
        </w:trPr>
        <w:tc>
          <w:tcPr>
            <w:tcW w:w="550" w:type="dxa"/>
            <w:shd w:val="clear" w:color="auto" w:fill="auto"/>
            <w:noWrap/>
            <w:hideMark/>
          </w:tcPr>
          <w:p w:rsidR="00C02117" w:rsidRPr="0005394F" w:rsidRDefault="00C02117" w:rsidP="002D3CE6">
            <w:pPr>
              <w:spacing w:after="0" w:line="240" w:lineRule="auto"/>
              <w:rPr>
                <w:rFonts w:ascii="Times New Roman" w:eastAsia="Times New Roman" w:hAnsi="Times New Roman" w:cs="Times New Roman"/>
                <w:b/>
                <w:bCs/>
              </w:rPr>
            </w:pP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1.</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pStyle w:val="NoSpacing"/>
              <w:rPr>
                <w:rFonts w:ascii="Times New Roman" w:eastAsia="Times New Roman" w:hAnsi="Times New Roman" w:cs="Times New Roman"/>
              </w:rPr>
            </w:pPr>
          </w:p>
          <w:p w:rsidR="00C02117" w:rsidRPr="0005394F" w:rsidRDefault="00C02117" w:rsidP="002D3CE6">
            <w:pPr>
              <w:pStyle w:val="NoSpacing"/>
              <w:rPr>
                <w:rFonts w:ascii="Times New Roman" w:eastAsia="Times New Roman" w:hAnsi="Times New Roman" w:cs="Times New Roman"/>
                <w:color w:val="000000"/>
              </w:rPr>
            </w:pPr>
            <w:r w:rsidRPr="0005394F">
              <w:rPr>
                <w:rFonts w:ascii="Times New Roman" w:eastAsia="Times New Roman" w:hAnsi="Times New Roman" w:cs="Times New Roman"/>
              </w:rPr>
              <w:t>Демонтажа постојећих преграда са вратима у санитарним чворовима висине 220 цм. Класирање и одлагање на мес</w:t>
            </w:r>
            <w:r w:rsidR="001753E6">
              <w:rPr>
                <w:rFonts w:ascii="Times New Roman" w:eastAsia="Times New Roman" w:hAnsi="Times New Roman" w:cs="Times New Roman"/>
              </w:rPr>
              <w:t>то на које одреди инвеститор.</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C43958">
              <w:rPr>
                <w:rFonts w:ascii="Times New Roman" w:eastAsia="Times New Roman" w:hAnsi="Times New Roman" w:cs="Times New Roman"/>
              </w:rPr>
              <w:t xml:space="preserve">    </w:t>
            </w:r>
            <w:r w:rsidR="000C542B">
              <w:rPr>
                <w:rFonts w:ascii="Times New Roman" w:eastAsia="Times New Roman" w:hAnsi="Times New Roman" w:cs="Times New Roman"/>
                <w:color w:val="000000"/>
                <w:lang w:val="sr-Cyrl-CS"/>
              </w:rPr>
              <w:t>45</w:t>
            </w:r>
            <w:r w:rsidR="000C542B">
              <w:rPr>
                <w:rFonts w:ascii="Times New Roman" w:eastAsia="Times New Roman" w:hAnsi="Times New Roman" w:cs="Times New Roman"/>
                <w:color w:val="000000"/>
                <w:lang w:val="sr-Latn-CS"/>
              </w:rPr>
              <w:t>.58</w:t>
            </w:r>
            <w:r w:rsidR="001753E6">
              <w:rPr>
                <w:rFonts w:ascii="Times New Roman" w:eastAsia="Times New Roman" w:hAnsi="Times New Roman" w:cs="Times New Roman"/>
                <w:color w:val="000000"/>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 I</w:t>
            </w:r>
            <w:r w:rsidR="000C542B">
              <w:rPr>
                <w:rFonts w:ascii="Times New Roman" w:eastAsia="Times New Roman" w:hAnsi="Times New Roman" w:cs="Times New Roman"/>
                <w:color w:val="000000"/>
              </w:rPr>
              <w:t xml:space="preserve"> -ж     83.60</w:t>
            </w:r>
          </w:p>
          <w:p w:rsidR="00C02117" w:rsidRPr="0005394F" w:rsidRDefault="00C02117" w:rsidP="002D3CE6">
            <w:pPr>
              <w:pStyle w:val="NoSpacing"/>
              <w:rPr>
                <w:rFonts w:ascii="Times New Roman" w:eastAsia="Times New Roman" w:hAnsi="Times New Roman" w:cs="Times New Roman"/>
              </w:rPr>
            </w:pPr>
            <w:r w:rsidRPr="0005394F">
              <w:rPr>
                <w:rFonts w:ascii="Times New Roman" w:eastAsia="Times New Roman" w:hAnsi="Times New Roman" w:cs="Times New Roman"/>
              </w:rPr>
              <w:t xml:space="preserve">    </w:t>
            </w:r>
          </w:p>
          <w:p w:rsidR="00C02117" w:rsidRPr="0005394F" w:rsidRDefault="00C02117" w:rsidP="00C02117">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м²</w:t>
            </w:r>
          </w:p>
        </w:tc>
      </w:tr>
      <w:tr w:rsidR="00C02117" w:rsidRPr="0005394F" w:rsidTr="00C43958">
        <w:trPr>
          <w:trHeight w:val="1851"/>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2.</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p>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xml:space="preserve">Рушење постојећих зидних керамичких плочица са подлогом. Шут прикупити, изнети, товарити на камион и одвести на депонију грађевинског материјала - </w:t>
            </w:r>
            <w:r w:rsidR="001753E6">
              <w:rPr>
                <w:rFonts w:ascii="Times New Roman" w:eastAsia="Times New Roman" w:hAnsi="Times New Roman" w:cs="Times New Roman"/>
              </w:rPr>
              <w:t>даљина до 5км.</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C43958">
              <w:rPr>
                <w:rFonts w:ascii="Times New Roman" w:eastAsia="Times New Roman" w:hAnsi="Times New Roman" w:cs="Times New Roman"/>
              </w:rPr>
              <w:t xml:space="preserve">  </w:t>
            </w:r>
            <w:r w:rsidR="000C542B">
              <w:rPr>
                <w:rFonts w:ascii="Times New Roman" w:eastAsia="Times New Roman" w:hAnsi="Times New Roman" w:cs="Times New Roman"/>
              </w:rPr>
              <w:t>72.06</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II</w:t>
            </w:r>
            <w:r w:rsidRPr="0005394F">
              <w:rPr>
                <w:rFonts w:ascii="Times New Roman" w:eastAsia="Times New Roman" w:hAnsi="Times New Roman" w:cs="Times New Roman"/>
              </w:rPr>
              <w:t xml:space="preserve"> </w:t>
            </w:r>
            <w:r w:rsidRPr="0005394F">
              <w:rPr>
                <w:rFonts w:ascii="Times New Roman" w:eastAsia="Times New Roman" w:hAnsi="Times New Roman" w:cs="Times New Roman"/>
                <w:color w:val="000000"/>
              </w:rPr>
              <w:t xml:space="preserve">-ж     </w:t>
            </w:r>
            <w:r w:rsidR="000C542B">
              <w:rPr>
                <w:rFonts w:ascii="Times New Roman" w:eastAsia="Times New Roman" w:hAnsi="Times New Roman" w:cs="Times New Roman"/>
                <w:color w:val="000000"/>
              </w:rPr>
              <w:t>82.10</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м</w:t>
            </w:r>
            <w:r w:rsidRPr="0005394F">
              <w:rPr>
                <w:rFonts w:ascii="Times New Roman" w:eastAsia="Times New Roman" w:hAnsi="Times New Roman" w:cs="Times New Roman"/>
                <w:vertAlign w:val="superscript"/>
              </w:rPr>
              <w:t>2</w:t>
            </w:r>
          </w:p>
          <w:p w:rsidR="00C02117" w:rsidRPr="0005394F" w:rsidRDefault="00C02117" w:rsidP="00C02117">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tc>
      </w:tr>
      <w:tr w:rsidR="00C02117" w:rsidRPr="0005394F" w:rsidTr="00C43958">
        <w:trPr>
          <w:trHeight w:val="1426"/>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3.</w:t>
            </w:r>
          </w:p>
        </w:tc>
        <w:tc>
          <w:tcPr>
            <w:tcW w:w="8760" w:type="dxa"/>
            <w:shd w:val="clear" w:color="auto" w:fill="auto"/>
            <w:hideMark/>
          </w:tcPr>
          <w:p w:rsidR="00C02117" w:rsidRPr="0005394F" w:rsidRDefault="00C02117" w:rsidP="002D3CE6">
            <w:pPr>
              <w:spacing w:after="0" w:line="240" w:lineRule="auto"/>
              <w:rPr>
                <w:rFonts w:ascii="Times New Roman" w:hAnsi="Times New Roman" w:cs="Times New Roman"/>
              </w:rPr>
            </w:pPr>
            <w:r w:rsidRPr="0005394F">
              <w:rPr>
                <w:rFonts w:ascii="Times New Roman" w:eastAsia="Times New Roman" w:hAnsi="Times New Roman" w:cs="Times New Roman"/>
              </w:rPr>
              <w:t>Рушење постојећих подних керамичких плочица са подлогом. Шут прикупити, изнети, товарити на камион и одвести на депонију градевинског</w:t>
            </w:r>
            <w:r w:rsidR="001753E6">
              <w:rPr>
                <w:rFonts w:ascii="Times New Roman" w:eastAsia="Times New Roman" w:hAnsi="Times New Roman" w:cs="Times New Roman"/>
              </w:rPr>
              <w:t xml:space="preserve"> материјала - даљина до 5км. </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C43958">
              <w:rPr>
                <w:rFonts w:ascii="Times New Roman" w:eastAsia="Times New Roman" w:hAnsi="Times New Roman" w:cs="Times New Roman"/>
              </w:rPr>
              <w:t xml:space="preserve">    </w:t>
            </w:r>
            <w:r w:rsidR="000C542B">
              <w:rPr>
                <w:rFonts w:ascii="Times New Roman" w:eastAsia="Times New Roman" w:hAnsi="Times New Roman" w:cs="Times New Roman"/>
              </w:rPr>
              <w:t>30.76</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 I</w:t>
            </w:r>
            <w:r w:rsidRPr="0005394F">
              <w:rPr>
                <w:rFonts w:ascii="Times New Roman" w:eastAsia="Times New Roman" w:hAnsi="Times New Roman" w:cs="Times New Roman"/>
                <w:color w:val="000000"/>
              </w:rPr>
              <w:t xml:space="preserve"> -ж     </w:t>
            </w:r>
            <w:r w:rsidR="000C542B">
              <w:rPr>
                <w:rFonts w:ascii="Times New Roman" w:eastAsia="Times New Roman" w:hAnsi="Times New Roman" w:cs="Times New Roman"/>
                <w:color w:val="000000"/>
              </w:rPr>
              <w:t>39.70</w:t>
            </w:r>
            <w:r w:rsidRPr="0005394F">
              <w:rPr>
                <w:rFonts w:ascii="Times New Roman" w:hAnsi="Times New Roman" w:cs="Times New Roman"/>
              </w:rPr>
              <w:t xml:space="preserve"> </w:t>
            </w:r>
          </w:p>
          <w:p w:rsidR="00C02117" w:rsidRPr="0005394F" w:rsidRDefault="00C02117" w:rsidP="002D3CE6">
            <w:pPr>
              <w:spacing w:after="0" w:line="240" w:lineRule="auto"/>
              <w:rPr>
                <w:rFonts w:ascii="Times New Roman" w:eastAsia="Times New Roman" w:hAnsi="Times New Roman" w:cs="Times New Roman"/>
                <w:color w:val="000000"/>
              </w:rPr>
            </w:pPr>
            <w:r w:rsidRPr="0005394F">
              <w:rPr>
                <w:rFonts w:ascii="Times New Roman" w:eastAsia="Times New Roman" w:hAnsi="Times New Roman" w:cs="Times New Roman"/>
                <w:color w:val="000000"/>
              </w:rPr>
              <w:t>Обрачун по м²</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tc>
      </w:tr>
      <w:tr w:rsidR="00C02117" w:rsidRPr="0005394F" w:rsidTr="00C43958">
        <w:trPr>
          <w:trHeight w:val="1486"/>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4.</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xml:space="preserve">Демонтажа постојећих радијатора пажљиво, јер се исти поново монтирају по завршеној адаптацији. Класирање и одлагање на </w:t>
            </w:r>
            <w:r w:rsidR="001753E6">
              <w:rPr>
                <w:rFonts w:ascii="Times New Roman" w:eastAsia="Times New Roman" w:hAnsi="Times New Roman" w:cs="Times New Roman"/>
              </w:rPr>
              <w:t>место које одреди инвеститор.</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364AFA">
              <w:rPr>
                <w:rFonts w:ascii="Times New Roman" w:eastAsia="Times New Roman" w:hAnsi="Times New Roman" w:cs="Times New Roman"/>
              </w:rPr>
              <w:t xml:space="preserve">  </w:t>
            </w:r>
            <w:r w:rsidRPr="0005394F">
              <w:rPr>
                <w:rFonts w:ascii="Times New Roman" w:eastAsia="Times New Roman" w:hAnsi="Times New Roman" w:cs="Times New Roman"/>
              </w:rPr>
              <w:t xml:space="preserve"> </w:t>
            </w:r>
            <w:r w:rsidR="00C43958">
              <w:rPr>
                <w:rFonts w:ascii="Times New Roman" w:eastAsia="Times New Roman" w:hAnsi="Times New Roman" w:cs="Times New Roman"/>
              </w:rPr>
              <w:t xml:space="preserve"> </w:t>
            </w:r>
            <w:r w:rsidR="000C542B">
              <w:rPr>
                <w:rFonts w:ascii="Times New Roman" w:eastAsia="Times New Roman" w:hAnsi="Times New Roman" w:cs="Times New Roman"/>
              </w:rPr>
              <w:t>2</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II</w:t>
            </w:r>
            <w:r w:rsidRPr="0005394F">
              <w:rPr>
                <w:rFonts w:ascii="Times New Roman" w:eastAsia="Times New Roman" w:hAnsi="Times New Roman" w:cs="Times New Roman"/>
              </w:rPr>
              <w:t xml:space="preserve"> </w:t>
            </w:r>
            <w:r w:rsidRPr="0005394F">
              <w:rPr>
                <w:rFonts w:ascii="Times New Roman" w:eastAsia="Times New Roman" w:hAnsi="Times New Roman" w:cs="Times New Roman"/>
                <w:color w:val="000000"/>
              </w:rPr>
              <w:t xml:space="preserve">-ж     </w:t>
            </w:r>
            <w:r w:rsidR="000C542B">
              <w:rPr>
                <w:rFonts w:ascii="Times New Roman" w:eastAsia="Times New Roman" w:hAnsi="Times New Roman" w:cs="Times New Roman"/>
                <w:color w:val="000000"/>
              </w:rPr>
              <w:t>2</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C02117">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комаду</w:t>
            </w:r>
            <w:r w:rsidRPr="0005394F">
              <w:rPr>
                <w:rFonts w:ascii="Times New Roman" w:eastAsia="Times New Roman" w:hAnsi="Times New Roman" w:cs="Times New Roman"/>
                <w:color w:val="FF0000"/>
              </w:rPr>
              <w:t> </w:t>
            </w:r>
          </w:p>
        </w:tc>
      </w:tr>
      <w:tr w:rsidR="00C02117" w:rsidRPr="0005394F" w:rsidTr="00C43958">
        <w:trPr>
          <w:trHeight w:val="1422"/>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5.</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xml:space="preserve">Демонтажа постојећих чучаваца. Класирање </w:t>
            </w:r>
            <w:r w:rsidR="00C43958">
              <w:rPr>
                <w:rFonts w:ascii="Times New Roman" w:eastAsia="Times New Roman" w:hAnsi="Times New Roman" w:cs="Times New Roman"/>
              </w:rPr>
              <w:t xml:space="preserve">и одлагање на место које одреди </w:t>
            </w:r>
            <w:r w:rsidR="00AD5596">
              <w:rPr>
                <w:rFonts w:ascii="Times New Roman" w:eastAsia="Times New Roman" w:hAnsi="Times New Roman" w:cs="Times New Roman"/>
              </w:rPr>
              <w:t>и</w:t>
            </w:r>
            <w:r w:rsidR="001753E6">
              <w:rPr>
                <w:rFonts w:ascii="Times New Roman" w:eastAsia="Times New Roman" w:hAnsi="Times New Roman" w:cs="Times New Roman"/>
              </w:rPr>
              <w:t>нвеститор.</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364AFA">
              <w:rPr>
                <w:rFonts w:ascii="Times New Roman" w:eastAsia="Times New Roman" w:hAnsi="Times New Roman" w:cs="Times New Roman"/>
              </w:rPr>
              <w:t xml:space="preserve"> </w:t>
            </w:r>
            <w:r w:rsidRPr="0005394F">
              <w:rPr>
                <w:rFonts w:ascii="Times New Roman" w:eastAsia="Times New Roman" w:hAnsi="Times New Roman" w:cs="Times New Roman"/>
              </w:rPr>
              <w:t xml:space="preserve"> </w:t>
            </w:r>
            <w:r w:rsidR="00C43958">
              <w:rPr>
                <w:rFonts w:ascii="Times New Roman" w:eastAsia="Times New Roman" w:hAnsi="Times New Roman" w:cs="Times New Roman"/>
              </w:rPr>
              <w:t xml:space="preserve"> </w:t>
            </w:r>
            <w:r w:rsidR="000C542B">
              <w:rPr>
                <w:rFonts w:ascii="Times New Roman" w:eastAsia="Times New Roman" w:hAnsi="Times New Roman" w:cs="Times New Roman"/>
              </w:rPr>
              <w:t>8</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II</w:t>
            </w:r>
            <w:r w:rsidRPr="0005394F">
              <w:rPr>
                <w:rFonts w:ascii="Times New Roman" w:eastAsia="Times New Roman" w:hAnsi="Times New Roman" w:cs="Times New Roman"/>
              </w:rPr>
              <w:t xml:space="preserve"> </w:t>
            </w:r>
            <w:r w:rsidRPr="0005394F">
              <w:rPr>
                <w:rFonts w:ascii="Times New Roman" w:eastAsia="Times New Roman" w:hAnsi="Times New Roman" w:cs="Times New Roman"/>
                <w:color w:val="000000"/>
              </w:rPr>
              <w:t xml:space="preserve">-ж     </w:t>
            </w:r>
            <w:r w:rsidR="000C542B">
              <w:rPr>
                <w:rFonts w:ascii="Times New Roman" w:eastAsia="Times New Roman" w:hAnsi="Times New Roman" w:cs="Times New Roman"/>
                <w:color w:val="000000"/>
              </w:rPr>
              <w:t>16</w:t>
            </w:r>
            <w:r w:rsidRPr="0005394F">
              <w:rPr>
                <w:rFonts w:ascii="Times New Roman" w:eastAsia="Times New Roman" w:hAnsi="Times New Roman" w:cs="Times New Roman"/>
              </w:rPr>
              <w:t xml:space="preserve">       </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C02117">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комаду</w:t>
            </w:r>
          </w:p>
        </w:tc>
      </w:tr>
      <w:tr w:rsidR="00C02117" w:rsidRPr="0005394F" w:rsidTr="00C43958">
        <w:trPr>
          <w:trHeight w:val="1414"/>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6.</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Демонтажа постојећих казанчића. Класирање и одлагање на мес</w:t>
            </w:r>
            <w:r w:rsidR="001753E6">
              <w:rPr>
                <w:rFonts w:ascii="Times New Roman" w:eastAsia="Times New Roman" w:hAnsi="Times New Roman" w:cs="Times New Roman"/>
              </w:rPr>
              <w:t xml:space="preserve">то које одреди инвеститор.   </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364AFA">
              <w:rPr>
                <w:rFonts w:ascii="Times New Roman" w:eastAsia="Times New Roman" w:hAnsi="Times New Roman" w:cs="Times New Roman"/>
              </w:rPr>
              <w:t xml:space="preserve">  </w:t>
            </w:r>
            <w:r w:rsidR="00C43958">
              <w:rPr>
                <w:rFonts w:ascii="Times New Roman" w:eastAsia="Times New Roman" w:hAnsi="Times New Roman" w:cs="Times New Roman"/>
              </w:rPr>
              <w:t xml:space="preserve"> </w:t>
            </w:r>
            <w:r w:rsidR="000C542B">
              <w:rPr>
                <w:rFonts w:ascii="Times New Roman" w:eastAsia="Times New Roman" w:hAnsi="Times New Roman" w:cs="Times New Roman"/>
              </w:rPr>
              <w:t>8</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II</w:t>
            </w:r>
            <w:r w:rsidRPr="0005394F">
              <w:rPr>
                <w:rFonts w:ascii="Times New Roman" w:eastAsia="Times New Roman" w:hAnsi="Times New Roman" w:cs="Times New Roman"/>
              </w:rPr>
              <w:t xml:space="preserve"> </w:t>
            </w:r>
            <w:r w:rsidRPr="0005394F">
              <w:rPr>
                <w:rFonts w:ascii="Times New Roman" w:eastAsia="Times New Roman" w:hAnsi="Times New Roman" w:cs="Times New Roman"/>
                <w:color w:val="000000"/>
              </w:rPr>
              <w:t xml:space="preserve">-ж     </w:t>
            </w:r>
            <w:r w:rsidR="000C542B">
              <w:rPr>
                <w:rFonts w:ascii="Times New Roman" w:eastAsia="Times New Roman" w:hAnsi="Times New Roman" w:cs="Times New Roman"/>
                <w:color w:val="000000"/>
              </w:rPr>
              <w:t>16</w:t>
            </w:r>
            <w:r w:rsidRPr="0005394F">
              <w:rPr>
                <w:rFonts w:ascii="Times New Roman" w:eastAsia="Times New Roman" w:hAnsi="Times New Roman" w:cs="Times New Roman"/>
              </w:rPr>
              <w:t xml:space="preserve">       </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C02117">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комаду </w:t>
            </w:r>
          </w:p>
        </w:tc>
      </w:tr>
      <w:tr w:rsidR="00C02117" w:rsidRPr="0005394F" w:rsidTr="00C43958">
        <w:trPr>
          <w:trHeight w:val="1420"/>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7.</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Демонтажа постојећих лавабоа. Класирање и одлагање на мес</w:t>
            </w:r>
            <w:r w:rsidR="001753E6">
              <w:rPr>
                <w:rFonts w:ascii="Times New Roman" w:eastAsia="Times New Roman" w:hAnsi="Times New Roman" w:cs="Times New Roman"/>
              </w:rPr>
              <w:t xml:space="preserve">то које одреди инвеститор.   </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364AFA">
              <w:rPr>
                <w:rFonts w:ascii="Times New Roman" w:eastAsia="Times New Roman" w:hAnsi="Times New Roman" w:cs="Times New Roman"/>
              </w:rPr>
              <w:t xml:space="preserve">  </w:t>
            </w:r>
            <w:r w:rsidR="000C542B">
              <w:rPr>
                <w:rFonts w:ascii="Times New Roman" w:eastAsia="Times New Roman" w:hAnsi="Times New Roman" w:cs="Times New Roman"/>
              </w:rPr>
              <w:t>8</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II</w:t>
            </w:r>
            <w:r w:rsidRPr="0005394F">
              <w:rPr>
                <w:rFonts w:ascii="Times New Roman" w:eastAsia="Times New Roman" w:hAnsi="Times New Roman" w:cs="Times New Roman"/>
              </w:rPr>
              <w:t xml:space="preserve"> </w:t>
            </w:r>
            <w:r w:rsidR="000C542B">
              <w:rPr>
                <w:rFonts w:ascii="Times New Roman" w:eastAsia="Times New Roman" w:hAnsi="Times New Roman" w:cs="Times New Roman"/>
                <w:color w:val="000000"/>
              </w:rPr>
              <w:t>-ж    8</w:t>
            </w:r>
            <w:r w:rsidRPr="0005394F">
              <w:rPr>
                <w:rFonts w:ascii="Times New Roman" w:eastAsia="Times New Roman" w:hAnsi="Times New Roman" w:cs="Times New Roman"/>
              </w:rPr>
              <w:t xml:space="preserve">       </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C02117">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комаду</w:t>
            </w:r>
          </w:p>
        </w:tc>
      </w:tr>
      <w:tr w:rsidR="00C02117" w:rsidRPr="0005394F" w:rsidTr="00C43958">
        <w:trPr>
          <w:trHeight w:val="1851"/>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lastRenderedPageBreak/>
              <w:t>8.</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xml:space="preserve">Демонтажа постојећих писоара. Класирање и одлагање на </w:t>
            </w:r>
            <w:r w:rsidR="001753E6">
              <w:rPr>
                <w:rFonts w:ascii="Times New Roman" w:eastAsia="Times New Roman" w:hAnsi="Times New Roman" w:cs="Times New Roman"/>
              </w:rPr>
              <w:t>место које одреди инвеститор.</w:t>
            </w:r>
            <w:r w:rsidR="001753E6">
              <w:rPr>
                <w:rFonts w:ascii="Times New Roman" w:eastAsia="Times New Roman" w:hAnsi="Times New Roman" w:cs="Times New Roman"/>
              </w:rPr>
              <w:br/>
            </w:r>
            <w:r w:rsidR="006E53AA">
              <w:rPr>
                <w:rFonts w:ascii="Times New Roman" w:eastAsia="Times New Roman" w:hAnsi="Times New Roman" w:cs="Times New Roman"/>
              </w:rPr>
              <w:t>WC</w:t>
            </w:r>
            <w:r w:rsidRPr="0005394F">
              <w:rPr>
                <w:rFonts w:ascii="Times New Roman" w:eastAsia="Times New Roman" w:hAnsi="Times New Roman" w:cs="Times New Roman"/>
              </w:rPr>
              <w:t>-</w:t>
            </w:r>
            <w:r w:rsidRPr="0005394F">
              <w:rPr>
                <w:rFonts w:ascii="Times New Roman" w:eastAsia="Times New Roman" w:hAnsi="Times New Roman" w:cs="Times New Roman"/>
                <w:b/>
                <w:bCs/>
              </w:rPr>
              <w:t xml:space="preserve"> I</w:t>
            </w:r>
            <w:r w:rsidRPr="0005394F">
              <w:rPr>
                <w:rFonts w:ascii="Times New Roman" w:eastAsia="Times New Roman" w:hAnsi="Times New Roman" w:cs="Times New Roman"/>
              </w:rPr>
              <w:t xml:space="preserve"> -м    </w:t>
            </w:r>
            <w:r w:rsidR="00364AFA">
              <w:rPr>
                <w:rFonts w:ascii="Times New Roman" w:eastAsia="Times New Roman" w:hAnsi="Times New Roman" w:cs="Times New Roman"/>
              </w:rPr>
              <w:t xml:space="preserve">  </w:t>
            </w:r>
            <w:r w:rsidR="000C542B">
              <w:rPr>
                <w:rFonts w:ascii="Times New Roman" w:eastAsia="Times New Roman" w:hAnsi="Times New Roman" w:cs="Times New Roman"/>
              </w:rPr>
              <w:t>8</w:t>
            </w:r>
            <w:r w:rsidRPr="0005394F">
              <w:rPr>
                <w:rFonts w:ascii="Times New Roman" w:eastAsia="Times New Roman" w:hAnsi="Times New Roman" w:cs="Times New Roman"/>
              </w:rPr>
              <w:br/>
            </w:r>
            <w:r w:rsidR="006E53AA">
              <w:rPr>
                <w:rFonts w:ascii="Times New Roman" w:eastAsia="Times New Roman" w:hAnsi="Times New Roman" w:cs="Times New Roman"/>
                <w:color w:val="000000"/>
              </w:rPr>
              <w:t>WC</w:t>
            </w:r>
            <w:r w:rsidRPr="0005394F">
              <w:rPr>
                <w:rFonts w:ascii="Times New Roman" w:eastAsia="Times New Roman" w:hAnsi="Times New Roman" w:cs="Times New Roman"/>
                <w:color w:val="000000"/>
              </w:rPr>
              <w:t>-</w:t>
            </w:r>
            <w:r w:rsidRPr="0005394F">
              <w:rPr>
                <w:rFonts w:ascii="Times New Roman" w:eastAsia="Times New Roman" w:hAnsi="Times New Roman" w:cs="Times New Roman"/>
                <w:b/>
                <w:bCs/>
              </w:rPr>
              <w:t xml:space="preserve"> II</w:t>
            </w:r>
            <w:r w:rsidRPr="0005394F">
              <w:rPr>
                <w:rFonts w:ascii="Times New Roman" w:eastAsia="Times New Roman" w:hAnsi="Times New Roman" w:cs="Times New Roman"/>
              </w:rPr>
              <w:t xml:space="preserve"> </w:t>
            </w:r>
            <w:r w:rsidRPr="0005394F">
              <w:rPr>
                <w:rFonts w:ascii="Times New Roman" w:eastAsia="Times New Roman" w:hAnsi="Times New Roman" w:cs="Times New Roman"/>
                <w:color w:val="000000"/>
              </w:rPr>
              <w:t>-ж     0</w:t>
            </w:r>
            <w:r w:rsidRPr="0005394F">
              <w:rPr>
                <w:rFonts w:ascii="Times New Roman" w:eastAsia="Times New Roman" w:hAnsi="Times New Roman" w:cs="Times New Roman"/>
              </w:rPr>
              <w:t xml:space="preserve">      </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по комаду</w:t>
            </w:r>
          </w:p>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C02117">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tc>
      </w:tr>
      <w:tr w:rsidR="00C02117" w:rsidRPr="0005394F" w:rsidTr="00C43958">
        <w:trPr>
          <w:trHeight w:val="1275"/>
        </w:trPr>
        <w:tc>
          <w:tcPr>
            <w:tcW w:w="550" w:type="dxa"/>
            <w:shd w:val="clear" w:color="auto" w:fill="auto"/>
            <w:noWrap/>
            <w:hideMark/>
          </w:tcPr>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9.</w:t>
            </w:r>
          </w:p>
          <w:p w:rsidR="00C02117" w:rsidRPr="0005394F" w:rsidRDefault="00C02117" w:rsidP="002D3CE6">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p w:rsidR="00C02117" w:rsidRPr="0005394F" w:rsidRDefault="00C02117" w:rsidP="00C02117">
            <w:pPr>
              <w:spacing w:after="0" w:line="240" w:lineRule="auto"/>
              <w:jc w:val="center"/>
              <w:rPr>
                <w:rFonts w:ascii="Times New Roman" w:eastAsia="Times New Roman" w:hAnsi="Times New Roman" w:cs="Times New Roman"/>
                <w:b/>
                <w:bCs/>
              </w:rPr>
            </w:pPr>
            <w:r w:rsidRPr="0005394F">
              <w:rPr>
                <w:rFonts w:ascii="Times New Roman" w:eastAsia="Times New Roman" w:hAnsi="Times New Roman" w:cs="Times New Roman"/>
                <w:b/>
                <w:bCs/>
              </w:rPr>
              <w:t> </w:t>
            </w:r>
          </w:p>
        </w:tc>
        <w:tc>
          <w:tcPr>
            <w:tcW w:w="8760" w:type="dxa"/>
            <w:shd w:val="clear" w:color="auto" w:fill="auto"/>
            <w:hideMark/>
          </w:tcPr>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 xml:space="preserve">Демонтажа оштећених и дотрајалих водоводних и канализационих цеви у објекту. Шут прикупити, изнети, утоварити на камион и одвести на депонију грађевинског материјала – даљина до 5км.   </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p w:rsidR="00C02117" w:rsidRPr="0005394F" w:rsidRDefault="00C02117" w:rsidP="002D3CE6">
            <w:pPr>
              <w:spacing w:after="0" w:line="240" w:lineRule="auto"/>
              <w:rPr>
                <w:rFonts w:ascii="Times New Roman" w:eastAsia="Times New Roman" w:hAnsi="Times New Roman" w:cs="Times New Roman"/>
              </w:rPr>
            </w:pPr>
            <w:r w:rsidRPr="0005394F">
              <w:rPr>
                <w:rFonts w:ascii="Times New Roman" w:eastAsia="Times New Roman" w:hAnsi="Times New Roman" w:cs="Times New Roman"/>
              </w:rPr>
              <w:t>Обрачун паушално</w:t>
            </w:r>
          </w:p>
          <w:p w:rsidR="00C02117" w:rsidRPr="0005394F" w:rsidRDefault="00C02117" w:rsidP="002D3CE6">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w:t>
            </w:r>
          </w:p>
          <w:p w:rsidR="00C02117" w:rsidRPr="0005394F" w:rsidRDefault="00C02117" w:rsidP="00C02117">
            <w:pPr>
              <w:spacing w:after="0" w:line="240" w:lineRule="auto"/>
              <w:jc w:val="center"/>
              <w:rPr>
                <w:rFonts w:ascii="Times New Roman" w:eastAsia="Times New Roman" w:hAnsi="Times New Roman" w:cs="Times New Roman"/>
              </w:rPr>
            </w:pPr>
            <w:r w:rsidRPr="0005394F">
              <w:rPr>
                <w:rFonts w:ascii="Times New Roman" w:eastAsia="Times New Roman" w:hAnsi="Times New Roman" w:cs="Times New Roman"/>
              </w:rPr>
              <w:t> </w:t>
            </w:r>
          </w:p>
        </w:tc>
      </w:tr>
    </w:tbl>
    <w:tbl>
      <w:tblPr>
        <w:tblpPr w:leftFromText="180" w:rightFromText="180" w:vertAnchor="page" w:horzAnchor="margin" w:tblpY="7756"/>
        <w:tblW w:w="9507" w:type="dxa"/>
        <w:tblLayout w:type="fixed"/>
        <w:tblLook w:val="04A0"/>
      </w:tblPr>
      <w:tblGrid>
        <w:gridCol w:w="534"/>
        <w:gridCol w:w="4961"/>
        <w:gridCol w:w="851"/>
        <w:gridCol w:w="2027"/>
        <w:gridCol w:w="949"/>
        <w:gridCol w:w="185"/>
      </w:tblGrid>
      <w:tr w:rsidR="00C02117" w:rsidRPr="0005394F" w:rsidTr="00AD5596">
        <w:trPr>
          <w:gridAfter w:val="1"/>
          <w:wAfter w:w="185" w:type="dxa"/>
          <w:trHeight w:val="762"/>
        </w:trPr>
        <w:tc>
          <w:tcPr>
            <w:tcW w:w="534" w:type="dxa"/>
            <w:shd w:val="clear" w:color="auto" w:fill="auto"/>
            <w:noWrap/>
            <w:hideMark/>
          </w:tcPr>
          <w:p w:rsidR="00C02117" w:rsidRPr="0005394F" w:rsidRDefault="00C02117" w:rsidP="00C02117">
            <w:pPr>
              <w:spacing w:after="0" w:line="240" w:lineRule="auto"/>
              <w:jc w:val="center"/>
              <w:rPr>
                <w:rFonts w:ascii="Times New Roman" w:eastAsia="Times New Roman" w:hAnsi="Times New Roman" w:cs="Times New Roman"/>
                <w:b/>
                <w:bCs/>
                <w:sz w:val="20"/>
                <w:szCs w:val="20"/>
              </w:rPr>
            </w:pP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p>
        </w:tc>
        <w:tc>
          <w:tcPr>
            <w:tcW w:w="8788" w:type="dxa"/>
            <w:gridSpan w:val="4"/>
            <w:shd w:val="clear" w:color="auto" w:fill="auto"/>
            <w:hideMark/>
          </w:tcPr>
          <w:p w:rsidR="00AD5596" w:rsidRDefault="00AD5596" w:rsidP="00C02117">
            <w:pPr>
              <w:pStyle w:val="Default"/>
              <w:tabs>
                <w:tab w:val="left" w:pos="6837"/>
              </w:tabs>
              <w:spacing w:line="360" w:lineRule="auto"/>
              <w:ind w:right="-108"/>
              <w:jc w:val="both"/>
            </w:pPr>
          </w:p>
          <w:p w:rsidR="00C43958" w:rsidRDefault="00C43958" w:rsidP="00C43958"/>
          <w:p w:rsidR="00C02117" w:rsidRPr="0005394F" w:rsidRDefault="00C02117" w:rsidP="00C02117">
            <w:pPr>
              <w:pStyle w:val="Default"/>
              <w:tabs>
                <w:tab w:val="left" w:pos="6837"/>
              </w:tabs>
              <w:spacing w:line="360" w:lineRule="auto"/>
              <w:ind w:right="-108"/>
              <w:jc w:val="both"/>
              <w:rPr>
                <w:rFonts w:eastAsia="Times New Roman"/>
                <w:sz w:val="20"/>
                <w:szCs w:val="20"/>
              </w:rPr>
            </w:pPr>
            <w:r w:rsidRPr="0005394F">
              <w:rPr>
                <w:b/>
                <w:lang w:val="sr-Cyrl-CS"/>
              </w:rPr>
              <w:t>II ЗИДАРСКИ, СУВОМОНТАЖНИ И ИЗОЛАТЕРСКИ РАДОВИ</w:t>
            </w:r>
          </w:p>
        </w:tc>
      </w:tr>
      <w:tr w:rsidR="00C02117" w:rsidRPr="0005394F" w:rsidTr="00AD5596">
        <w:trPr>
          <w:gridAfter w:val="1"/>
          <w:wAfter w:w="185" w:type="dxa"/>
          <w:trHeight w:val="2557"/>
        </w:trPr>
        <w:tc>
          <w:tcPr>
            <w:tcW w:w="534" w:type="dxa"/>
            <w:shd w:val="clear" w:color="auto" w:fill="auto"/>
            <w:noWrap/>
          </w:tcPr>
          <w:p w:rsidR="00C02117" w:rsidRPr="00C43958" w:rsidRDefault="00C02117" w:rsidP="00C43958">
            <w:pPr>
              <w:spacing w:after="0" w:line="240" w:lineRule="auto"/>
              <w:rPr>
                <w:rFonts w:ascii="Times New Roman" w:eastAsia="Times New Roman" w:hAnsi="Times New Roman" w:cs="Times New Roman"/>
                <w:b/>
                <w:bCs/>
                <w:sz w:val="20"/>
                <w:szCs w:val="20"/>
              </w:rPr>
            </w:pP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1.</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tcPr>
          <w:p w:rsidR="00C02117" w:rsidRPr="00AD5596" w:rsidRDefault="00C02117" w:rsidP="00DD1421">
            <w:pPr>
              <w:spacing w:after="0" w:line="240" w:lineRule="auto"/>
              <w:ind w:right="-966"/>
              <w:jc w:val="both"/>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Набавка материјала и зидање преградних зидова д=12цм гитер опеком у продужном </w:t>
            </w:r>
          </w:p>
          <w:p w:rsidR="00C02117" w:rsidRPr="00AD5596" w:rsidRDefault="00C02117" w:rsidP="00DD1421">
            <w:pPr>
              <w:spacing w:after="0" w:line="240" w:lineRule="auto"/>
              <w:ind w:right="-966"/>
              <w:jc w:val="both"/>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малтеру 1:2:6, укупне висине 220цм, са једновременом израдом армирано-бетонских </w:t>
            </w:r>
          </w:p>
          <w:p w:rsidR="00C02117" w:rsidRPr="00AD5596" w:rsidRDefault="00C02117" w:rsidP="00DD1421">
            <w:pPr>
              <w:spacing w:after="0" w:line="240" w:lineRule="auto"/>
              <w:ind w:right="-966"/>
              <w:jc w:val="both"/>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вертикалних као и хоризонталних серклажа у висини надвратника димензије 12x20цм </w:t>
            </w:r>
          </w:p>
          <w:p w:rsidR="00C02117" w:rsidRPr="00AD5596" w:rsidRDefault="00C02117" w:rsidP="00DD1421">
            <w:pPr>
              <w:spacing w:after="0" w:line="240" w:lineRule="auto"/>
              <w:ind w:right="-966"/>
              <w:jc w:val="both"/>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од бетона МБ 20 арматуре 08, а узенгије 06/25, што улази у квадратуру  зидова, са </w:t>
            </w:r>
          </w:p>
          <w:p w:rsidR="00C02117" w:rsidRPr="00AD5596" w:rsidRDefault="00C02117" w:rsidP="00DD1421">
            <w:pPr>
              <w:spacing w:after="0" w:line="240" w:lineRule="auto"/>
              <w:ind w:right="-966"/>
              <w:jc w:val="both"/>
              <w:rPr>
                <w:rFonts w:ascii="Times New Roman" w:eastAsia="Times New Roman" w:hAnsi="Times New Roman" w:cs="Times New Roman"/>
                <w:szCs w:val="20"/>
              </w:rPr>
            </w:pPr>
            <w:r w:rsidRPr="00AD5596">
              <w:rPr>
                <w:rFonts w:ascii="Times New Roman" w:eastAsia="Times New Roman" w:hAnsi="Times New Roman" w:cs="Times New Roman"/>
                <w:szCs w:val="20"/>
              </w:rPr>
              <w:t>потребном скелом. Пре уградње опеку поквасити. По завршеном зидању очисти спојнице.</w:t>
            </w:r>
          </w:p>
          <w:p w:rsidR="00C02117" w:rsidRPr="00AD5596" w:rsidRDefault="001753E6" w:rsidP="00DD1421">
            <w:pPr>
              <w:spacing w:after="0" w:line="240" w:lineRule="auto"/>
              <w:ind w:right="-966"/>
              <w:jc w:val="both"/>
              <w:rPr>
                <w:rFonts w:ascii="Times New Roman" w:eastAsia="Times New Roman" w:hAnsi="Times New Roman" w:cs="Times New Roman"/>
                <w:szCs w:val="20"/>
              </w:rPr>
            </w:pPr>
            <w:r>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00C02117" w:rsidRPr="00AD5596">
              <w:rPr>
                <w:rFonts w:ascii="Times New Roman" w:eastAsia="Times New Roman" w:hAnsi="Times New Roman" w:cs="Times New Roman"/>
                <w:szCs w:val="20"/>
              </w:rPr>
              <w:t>-</w:t>
            </w:r>
            <w:r w:rsidR="00C02117" w:rsidRPr="00AD5596">
              <w:rPr>
                <w:rFonts w:ascii="Times New Roman" w:eastAsia="Times New Roman" w:hAnsi="Times New Roman" w:cs="Times New Roman"/>
                <w:b/>
                <w:bCs/>
                <w:szCs w:val="20"/>
              </w:rPr>
              <w:t>I</w:t>
            </w:r>
            <w:r>
              <w:rPr>
                <w:rFonts w:ascii="Times New Roman" w:eastAsia="Times New Roman" w:hAnsi="Times New Roman" w:cs="Times New Roman"/>
                <w:szCs w:val="20"/>
              </w:rPr>
              <w:t>-</w:t>
            </w:r>
            <w:r w:rsidR="006E53AA">
              <w:rPr>
                <w:rFonts w:ascii="Times New Roman" w:eastAsia="Times New Roman" w:hAnsi="Times New Roman" w:cs="Times New Roman"/>
                <w:szCs w:val="20"/>
              </w:rPr>
              <w:t>м</w:t>
            </w:r>
            <w:r w:rsidR="006E53AA">
              <w:rPr>
                <w:rFonts w:ascii="Times New Roman" w:eastAsia="Times New Roman" w:hAnsi="Times New Roman" w:cs="Times New Roman"/>
                <w:szCs w:val="20"/>
                <w:lang w:val="sr-Cyrl-CS"/>
              </w:rPr>
              <w:t xml:space="preserve"> </w:t>
            </w:r>
            <w:r w:rsidR="0038247E">
              <w:rPr>
                <w:rFonts w:ascii="Times New Roman" w:eastAsia="Times New Roman" w:hAnsi="Times New Roman" w:cs="Times New Roman"/>
                <w:szCs w:val="20"/>
                <w:lang w:val="sr-Latn-CS"/>
              </w:rPr>
              <w:t>9.08</w:t>
            </w:r>
            <w:r w:rsidR="00C02117" w:rsidRPr="00AD5596">
              <w:rPr>
                <w:rFonts w:ascii="Times New Roman" w:eastAsia="Times New Roman" w:hAnsi="Times New Roman" w:cs="Times New Roman"/>
                <w:szCs w:val="20"/>
              </w:rPr>
              <w:t xml:space="preserve">    </w:t>
            </w:r>
            <w:r w:rsidR="00364AFA">
              <w:rPr>
                <w:rFonts w:ascii="Times New Roman" w:eastAsia="Times New Roman" w:hAnsi="Times New Roman" w:cs="Times New Roman"/>
                <w:szCs w:val="20"/>
              </w:rPr>
              <w:t xml:space="preserve">     </w:t>
            </w:r>
            <w:r w:rsidR="00C02117" w:rsidRPr="00AD5596">
              <w:rPr>
                <w:rFonts w:ascii="Times New Roman" w:eastAsia="Times New Roman" w:hAnsi="Times New Roman" w:cs="Times New Roman"/>
                <w:szCs w:val="20"/>
              </w:rPr>
              <w:t>4.54</w:t>
            </w:r>
            <w:r w:rsidR="00C02117"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00C02117" w:rsidRPr="00AD5596">
              <w:rPr>
                <w:rFonts w:ascii="Times New Roman" w:eastAsia="Times New Roman" w:hAnsi="Times New Roman" w:cs="Times New Roman"/>
                <w:color w:val="000000"/>
                <w:szCs w:val="20"/>
              </w:rPr>
              <w:t>-</w:t>
            </w:r>
            <w:r w:rsidR="00C02117" w:rsidRPr="00AD5596">
              <w:rPr>
                <w:rFonts w:ascii="Times New Roman" w:eastAsia="Times New Roman" w:hAnsi="Times New Roman" w:cs="Times New Roman"/>
                <w:b/>
                <w:bCs/>
                <w:szCs w:val="20"/>
              </w:rPr>
              <w:t xml:space="preserve"> II</w:t>
            </w:r>
            <w:r w:rsidR="00C02117" w:rsidRPr="00AD5596">
              <w:rPr>
                <w:rFonts w:ascii="Times New Roman" w:eastAsia="Times New Roman" w:hAnsi="Times New Roman" w:cs="Times New Roman"/>
                <w:szCs w:val="20"/>
              </w:rPr>
              <w:t xml:space="preserve"> </w:t>
            </w:r>
            <w:r w:rsidR="00C02117" w:rsidRPr="00AD5596">
              <w:rPr>
                <w:rFonts w:ascii="Times New Roman" w:eastAsia="Times New Roman" w:hAnsi="Times New Roman" w:cs="Times New Roman"/>
                <w:color w:val="000000"/>
                <w:szCs w:val="20"/>
              </w:rPr>
              <w:t xml:space="preserve">-ж    </w:t>
            </w:r>
            <w:r w:rsidR="006E53AA">
              <w:rPr>
                <w:rFonts w:ascii="Times New Roman" w:eastAsia="Times New Roman" w:hAnsi="Times New Roman" w:cs="Times New Roman"/>
                <w:color w:val="000000"/>
                <w:szCs w:val="20"/>
                <w:lang w:val="sr-Cyrl-CS"/>
              </w:rPr>
              <w:t xml:space="preserve">     </w:t>
            </w:r>
            <w:r w:rsidR="00C02117" w:rsidRPr="00AD5596">
              <w:rPr>
                <w:rFonts w:ascii="Times New Roman" w:eastAsia="Times New Roman" w:hAnsi="Times New Roman" w:cs="Times New Roman"/>
                <w:color w:val="000000"/>
                <w:szCs w:val="20"/>
              </w:rPr>
              <w:t xml:space="preserve">  </w:t>
            </w:r>
            <w:r w:rsidR="0038247E">
              <w:rPr>
                <w:rFonts w:ascii="Times New Roman" w:eastAsia="Times New Roman" w:hAnsi="Times New Roman" w:cs="Times New Roman"/>
                <w:color w:val="000000"/>
                <w:szCs w:val="20"/>
              </w:rPr>
              <w:t>11.46</w:t>
            </w:r>
            <w:r w:rsidR="00C02117" w:rsidRPr="00AD5596">
              <w:rPr>
                <w:rFonts w:ascii="Times New Roman" w:eastAsia="Times New Roman" w:hAnsi="Times New Roman" w:cs="Times New Roman"/>
                <w:szCs w:val="20"/>
              </w:rPr>
              <w:t xml:space="preserve">  </w:t>
            </w:r>
          </w:p>
          <w:p w:rsidR="00C02117" w:rsidRPr="00AD5596" w:rsidRDefault="00C02117"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43958">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м²  </w:t>
            </w:r>
          </w:p>
          <w:p w:rsidR="00C02117" w:rsidRPr="00AD5596" w:rsidRDefault="00C02117" w:rsidP="00C02117">
            <w:pPr>
              <w:spacing w:after="0" w:line="240" w:lineRule="auto"/>
              <w:jc w:val="right"/>
              <w:rPr>
                <w:rFonts w:ascii="Times New Roman" w:hAnsi="Times New Roman" w:cs="Times New Roman"/>
                <w:lang w:val="sr-Cyrl-CS"/>
              </w:rPr>
            </w:pPr>
            <w:r w:rsidRPr="00AD5596">
              <w:rPr>
                <w:rFonts w:ascii="Times New Roman" w:eastAsia="Times New Roman" w:hAnsi="Times New Roman" w:cs="Times New Roman"/>
                <w:szCs w:val="20"/>
              </w:rPr>
              <w:t> </w:t>
            </w:r>
          </w:p>
        </w:tc>
      </w:tr>
      <w:tr w:rsidR="00C02117" w:rsidRPr="0005394F" w:rsidTr="00AD5596">
        <w:trPr>
          <w:gridAfter w:val="1"/>
          <w:wAfter w:w="185" w:type="dxa"/>
          <w:trHeight w:val="1489"/>
        </w:trPr>
        <w:tc>
          <w:tcPr>
            <w:tcW w:w="534" w:type="dxa"/>
            <w:shd w:val="clear" w:color="auto" w:fill="auto"/>
            <w:noWrap/>
            <w:hideMark/>
          </w:tcPr>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2.</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Набавка материјала и опшивање водоканализационих вертикала влагоотпорним гипс-картонским плочама ГКБ 2x12,5мм са потребном металн</w:t>
            </w:r>
            <w:r w:rsidR="001753E6">
              <w:rPr>
                <w:rFonts w:ascii="Times New Roman" w:eastAsia="Times New Roman" w:hAnsi="Times New Roman" w:cs="Times New Roman"/>
                <w:szCs w:val="20"/>
              </w:rPr>
              <w:t>ом подконструкцијом и скелом.</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 xml:space="preserve">- </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0038247E">
              <w:rPr>
                <w:rFonts w:ascii="Times New Roman" w:eastAsia="Times New Roman" w:hAnsi="Times New Roman" w:cs="Times New Roman"/>
                <w:szCs w:val="20"/>
              </w:rPr>
              <w:t>21.90</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II</w:t>
            </w:r>
            <w:r w:rsidRPr="00AD5596">
              <w:rPr>
                <w:rFonts w:ascii="Times New Roman" w:eastAsia="Times New Roman" w:hAnsi="Times New Roman" w:cs="Times New Roman"/>
                <w:szCs w:val="20"/>
              </w:rPr>
              <w:t xml:space="preserve"> </w:t>
            </w:r>
            <w:r w:rsidRPr="00AD5596">
              <w:rPr>
                <w:rFonts w:ascii="Times New Roman" w:eastAsia="Times New Roman" w:hAnsi="Times New Roman" w:cs="Times New Roman"/>
                <w:color w:val="000000"/>
                <w:szCs w:val="20"/>
              </w:rPr>
              <w:t xml:space="preserve">-ж      </w:t>
            </w:r>
            <w:r w:rsidR="0038247E">
              <w:rPr>
                <w:rFonts w:ascii="Times New Roman" w:eastAsia="Times New Roman" w:hAnsi="Times New Roman" w:cs="Times New Roman"/>
                <w:color w:val="000000"/>
                <w:szCs w:val="20"/>
              </w:rPr>
              <w:t>21.90</w:t>
            </w:r>
            <w:r w:rsidRPr="00AD5596">
              <w:rPr>
                <w:rFonts w:ascii="Times New Roman" w:eastAsia="Times New Roman" w:hAnsi="Times New Roman" w:cs="Times New Roman"/>
                <w:szCs w:val="20"/>
              </w:rPr>
              <w:t xml:space="preserve"> </w:t>
            </w:r>
          </w:p>
          <w:p w:rsidR="00C02117" w:rsidRPr="00AD5596" w:rsidRDefault="00C02117"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r w:rsidRPr="00AD5596">
              <w:rPr>
                <w:rFonts w:ascii="Times New Roman" w:eastAsia="Times New Roman" w:hAnsi="Times New Roman" w:cs="Times New Roman"/>
                <w:color w:val="333333"/>
                <w:szCs w:val="20"/>
              </w:rPr>
              <w:t> </w:t>
            </w:r>
          </w:p>
          <w:p w:rsidR="00C02117" w:rsidRPr="00AD5596" w:rsidRDefault="00C02117" w:rsidP="00C02117">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tc>
      </w:tr>
      <w:tr w:rsidR="00C02117" w:rsidRPr="0005394F" w:rsidTr="00AD5596">
        <w:trPr>
          <w:gridAfter w:val="1"/>
          <w:wAfter w:w="185" w:type="dxa"/>
          <w:trHeight w:val="2428"/>
        </w:trPr>
        <w:tc>
          <w:tcPr>
            <w:tcW w:w="534" w:type="dxa"/>
            <w:shd w:val="clear" w:color="auto" w:fill="auto"/>
            <w:noWrap/>
            <w:hideMark/>
          </w:tcPr>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3.</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8F218E" w:rsidRPr="008F218E" w:rsidRDefault="00C02117" w:rsidP="00C02117">
            <w:pPr>
              <w:spacing w:after="0" w:line="240" w:lineRule="auto"/>
              <w:rPr>
                <w:rFonts w:ascii="Times New Roman" w:eastAsia="Times New Roman" w:hAnsi="Times New Roman" w:cs="Times New Roman"/>
                <w:szCs w:val="20"/>
              </w:rPr>
            </w:pPr>
            <w:r w:rsidRPr="008F218E">
              <w:rPr>
                <w:rFonts w:ascii="Times New Roman" w:eastAsia="Times New Roman" w:hAnsi="Times New Roman" w:cs="Times New Roman"/>
                <w:szCs w:val="20"/>
              </w:rPr>
              <w:t xml:space="preserve">Израда плафона са челичном подконструкцијом у истом нивоу и облагање влагоотпорним гипс картонским плочама ГКБ 12,5мм, систем </w:t>
            </w:r>
            <w:r w:rsidR="006E53AA" w:rsidRPr="008F218E">
              <w:rPr>
                <w:rFonts w:ascii="Times New Roman" w:eastAsia="Times New Roman" w:hAnsi="Times New Roman" w:cs="Times New Roman"/>
                <w:szCs w:val="20"/>
              </w:rPr>
              <w:t>Knauf</w:t>
            </w:r>
            <w:r w:rsidRPr="008F218E">
              <w:rPr>
                <w:rFonts w:ascii="Times New Roman" w:eastAsia="Times New Roman" w:hAnsi="Times New Roman" w:cs="Times New Roman"/>
                <w:szCs w:val="20"/>
              </w:rPr>
              <w:t xml:space="preserve"> Д113 (или слично). Подкоснтрукцију поставити у истом нивоу од носивих и монтажних поцинкованих профила ЦД 60x27мм причвршћених висилицама за носиви плафон  и обложити гипс картонским плочама а све према упутству произвођача. Саставе обрадити глет масом и бандаж тракама по упутству пројектанта. У цену улази и радна скела. Плоч</w:t>
            </w:r>
            <w:r w:rsidR="001753E6" w:rsidRPr="008F218E">
              <w:rPr>
                <w:rFonts w:ascii="Times New Roman" w:eastAsia="Times New Roman" w:hAnsi="Times New Roman" w:cs="Times New Roman"/>
                <w:szCs w:val="20"/>
              </w:rPr>
              <w:t xml:space="preserve">е влагоотпорне ГКБ 2*12,5мм. </w:t>
            </w:r>
            <w:r w:rsidR="001753E6" w:rsidRPr="008F218E">
              <w:rPr>
                <w:rFonts w:ascii="Times New Roman" w:eastAsia="Times New Roman" w:hAnsi="Times New Roman" w:cs="Times New Roman"/>
                <w:szCs w:val="20"/>
              </w:rPr>
              <w:br/>
            </w:r>
            <w:r w:rsidR="006E53AA" w:rsidRPr="008F218E">
              <w:rPr>
                <w:rFonts w:ascii="Times New Roman" w:eastAsia="Times New Roman" w:hAnsi="Times New Roman" w:cs="Times New Roman"/>
                <w:szCs w:val="20"/>
              </w:rPr>
              <w:t>WC</w:t>
            </w:r>
            <w:r w:rsidRPr="008F218E">
              <w:rPr>
                <w:rFonts w:ascii="Times New Roman" w:eastAsia="Times New Roman" w:hAnsi="Times New Roman" w:cs="Times New Roman"/>
                <w:szCs w:val="20"/>
              </w:rPr>
              <w:t>-</w:t>
            </w:r>
            <w:r w:rsidRPr="008F218E">
              <w:rPr>
                <w:rFonts w:ascii="Times New Roman" w:eastAsia="Times New Roman" w:hAnsi="Times New Roman" w:cs="Times New Roman"/>
                <w:b/>
                <w:bCs/>
                <w:szCs w:val="20"/>
              </w:rPr>
              <w:t>I</w:t>
            </w:r>
            <w:r w:rsidRPr="008F218E">
              <w:rPr>
                <w:rFonts w:ascii="Times New Roman" w:eastAsia="Times New Roman" w:hAnsi="Times New Roman" w:cs="Times New Roman"/>
                <w:szCs w:val="20"/>
              </w:rPr>
              <w:t xml:space="preserve"> -м     </w:t>
            </w:r>
            <w:r w:rsidR="00364AFA" w:rsidRPr="008F218E">
              <w:rPr>
                <w:rFonts w:ascii="Times New Roman" w:eastAsia="Times New Roman" w:hAnsi="Times New Roman" w:cs="Times New Roman"/>
                <w:szCs w:val="20"/>
              </w:rPr>
              <w:t xml:space="preserve">    </w:t>
            </w:r>
            <w:r w:rsidR="008F218E" w:rsidRPr="008F218E">
              <w:rPr>
                <w:rFonts w:ascii="Times New Roman" w:eastAsia="Times New Roman" w:hAnsi="Times New Roman" w:cs="Times New Roman"/>
                <w:szCs w:val="20"/>
              </w:rPr>
              <w:t>30.76</w:t>
            </w:r>
          </w:p>
          <w:p w:rsidR="00C02117" w:rsidRPr="008F218E" w:rsidRDefault="006E53AA" w:rsidP="00C02117">
            <w:pPr>
              <w:spacing w:after="0" w:line="240" w:lineRule="auto"/>
              <w:rPr>
                <w:rFonts w:ascii="Times New Roman" w:eastAsia="Times New Roman" w:hAnsi="Times New Roman" w:cs="Times New Roman"/>
                <w:szCs w:val="20"/>
              </w:rPr>
            </w:pPr>
            <w:r w:rsidRPr="008F218E">
              <w:rPr>
                <w:rFonts w:ascii="Times New Roman" w:eastAsia="Times New Roman" w:hAnsi="Times New Roman" w:cs="Times New Roman"/>
                <w:szCs w:val="20"/>
              </w:rPr>
              <w:t>WC</w:t>
            </w:r>
            <w:r w:rsidR="00C02117" w:rsidRPr="008F218E">
              <w:rPr>
                <w:rFonts w:ascii="Times New Roman" w:eastAsia="Times New Roman" w:hAnsi="Times New Roman" w:cs="Times New Roman"/>
                <w:szCs w:val="20"/>
              </w:rPr>
              <w:t>-</w:t>
            </w:r>
            <w:r w:rsidR="00C02117" w:rsidRPr="008F218E">
              <w:rPr>
                <w:rFonts w:ascii="Times New Roman" w:eastAsia="Times New Roman" w:hAnsi="Times New Roman" w:cs="Times New Roman"/>
                <w:b/>
                <w:bCs/>
                <w:szCs w:val="20"/>
              </w:rPr>
              <w:t xml:space="preserve"> II</w:t>
            </w:r>
            <w:r w:rsidR="00C02117" w:rsidRPr="008F218E">
              <w:rPr>
                <w:rFonts w:ascii="Times New Roman" w:eastAsia="Times New Roman" w:hAnsi="Times New Roman" w:cs="Times New Roman"/>
                <w:szCs w:val="20"/>
              </w:rPr>
              <w:t xml:space="preserve"> -ж      </w:t>
            </w:r>
            <w:r w:rsidR="008F218E" w:rsidRPr="008F218E">
              <w:rPr>
                <w:rFonts w:ascii="Times New Roman" w:eastAsia="Times New Roman" w:hAnsi="Times New Roman" w:cs="Times New Roman"/>
                <w:szCs w:val="20"/>
              </w:rPr>
              <w:t>39.70</w:t>
            </w:r>
            <w:r w:rsidR="00C02117" w:rsidRPr="008F218E">
              <w:rPr>
                <w:rFonts w:ascii="Times New Roman" w:eastAsia="Times New Roman" w:hAnsi="Times New Roman" w:cs="Times New Roman"/>
                <w:szCs w:val="20"/>
              </w:rPr>
              <w:t> </w:t>
            </w:r>
          </w:p>
          <w:p w:rsidR="00C02117" w:rsidRPr="00AD5596" w:rsidRDefault="00C02117" w:rsidP="00C02117">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r w:rsidRPr="00AD5596">
              <w:rPr>
                <w:rFonts w:ascii="Times New Roman" w:eastAsia="Times New Roman" w:hAnsi="Times New Roman" w:cs="Times New Roman"/>
                <w:szCs w:val="20"/>
              </w:rPr>
              <w:t> </w:t>
            </w:r>
          </w:p>
          <w:p w:rsidR="00C43958" w:rsidRPr="00AD5596" w:rsidRDefault="00C43958" w:rsidP="00C02117">
            <w:pPr>
              <w:spacing w:after="0" w:line="240" w:lineRule="auto"/>
              <w:rPr>
                <w:rFonts w:ascii="Times New Roman" w:eastAsia="Times New Roman" w:hAnsi="Times New Roman" w:cs="Times New Roman"/>
                <w:szCs w:val="20"/>
              </w:rPr>
            </w:pPr>
          </w:p>
        </w:tc>
      </w:tr>
      <w:tr w:rsidR="00C02117" w:rsidRPr="0005394F" w:rsidTr="00AD5596">
        <w:trPr>
          <w:gridAfter w:val="1"/>
          <w:wAfter w:w="185" w:type="dxa"/>
          <w:trHeight w:val="3240"/>
        </w:trPr>
        <w:tc>
          <w:tcPr>
            <w:tcW w:w="534" w:type="dxa"/>
            <w:shd w:val="clear" w:color="auto" w:fill="auto"/>
            <w:noWrap/>
            <w:hideMark/>
          </w:tcPr>
          <w:p w:rsidR="00C02117" w:rsidRPr="00C43958" w:rsidRDefault="00C02117" w:rsidP="00C43958">
            <w:pPr>
              <w:spacing w:after="0" w:line="240" w:lineRule="auto"/>
              <w:rPr>
                <w:rFonts w:ascii="Times New Roman" w:eastAsia="Times New Roman" w:hAnsi="Times New Roman" w:cs="Times New Roman"/>
                <w:b/>
                <w:bCs/>
                <w:sz w:val="20"/>
                <w:szCs w:val="20"/>
              </w:rPr>
            </w:pPr>
          </w:p>
          <w:p w:rsidR="00C02117" w:rsidRPr="0005394F" w:rsidRDefault="00C02117" w:rsidP="00C02117">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4.</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C02117" w:rsidRPr="00AD5596" w:rsidRDefault="00C02117" w:rsidP="00C02117">
            <w:pPr>
              <w:spacing w:after="0" w:line="240" w:lineRule="auto"/>
              <w:rPr>
                <w:rFonts w:ascii="Times New Roman" w:eastAsia="Times New Roman" w:hAnsi="Times New Roman" w:cs="Times New Roman"/>
              </w:rPr>
            </w:pPr>
            <w:r w:rsidRPr="00AD5596">
              <w:rPr>
                <w:rFonts w:ascii="Times New Roman" w:eastAsia="Times New Roman" w:hAnsi="Times New Roman" w:cs="Times New Roman"/>
              </w:rPr>
              <w:t>Набавка материјала и малтерисање унутрашњих зидова, армираног бетона и опеке, у два слоја  продуженим малтером 1:3:9 са предходним прскањем цем. млеком. Први слој нанети грубо, а слој фини испердашити са употребом потребне скеле. Омалтерисане површине морају бити равне, без     прелома и таласа, а ивице оштре и праве.</w:t>
            </w:r>
            <w:r w:rsidRPr="00AD5596">
              <w:rPr>
                <w:rFonts w:ascii="Times New Roman" w:eastAsia="Times New Roman" w:hAnsi="Times New Roman" w:cs="Times New Roman"/>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w:t>
            </w:r>
            <w:r w:rsidR="008F218E">
              <w:rPr>
                <w:rFonts w:ascii="Times New Roman" w:eastAsia="Times New Roman" w:hAnsi="Times New Roman" w:cs="Times New Roman"/>
                <w:szCs w:val="20"/>
              </w:rPr>
              <w:t>150</w:t>
            </w:r>
            <w:r w:rsidRPr="00AD5596">
              <w:rPr>
                <w:rFonts w:ascii="Times New Roman" w:eastAsia="Times New Roman" w:hAnsi="Times New Roman" w:cs="Times New Roman"/>
                <w:szCs w:val="20"/>
              </w:rPr>
              <w:t>.00</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szCs w:val="20"/>
              </w:rPr>
              <w:t xml:space="preserve"> </w:t>
            </w:r>
            <w:r w:rsidRPr="00AD5596">
              <w:rPr>
                <w:rFonts w:ascii="Times New Roman" w:eastAsia="Times New Roman" w:hAnsi="Times New Roman" w:cs="Times New Roman"/>
                <w:color w:val="000000"/>
                <w:szCs w:val="20"/>
              </w:rPr>
              <w:t xml:space="preserve">-ж       </w:t>
            </w:r>
            <w:r w:rsidR="008F218E">
              <w:rPr>
                <w:rFonts w:ascii="Times New Roman" w:eastAsia="Times New Roman" w:hAnsi="Times New Roman" w:cs="Times New Roman"/>
                <w:color w:val="000000"/>
                <w:szCs w:val="20"/>
              </w:rPr>
              <w:t>166</w:t>
            </w:r>
            <w:r w:rsidRPr="00AD5596">
              <w:rPr>
                <w:rFonts w:ascii="Times New Roman" w:eastAsia="Times New Roman" w:hAnsi="Times New Roman" w:cs="Times New Roman"/>
                <w:color w:val="000000"/>
                <w:szCs w:val="20"/>
              </w:rPr>
              <w:t>.00</w:t>
            </w:r>
          </w:p>
          <w:p w:rsidR="00C02117" w:rsidRPr="00AD5596" w:rsidRDefault="00C02117" w:rsidP="00C43958">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02117">
            <w:pPr>
              <w:spacing w:after="0" w:line="240" w:lineRule="auto"/>
              <w:rPr>
                <w:rFonts w:ascii="Times New Roman" w:eastAsia="Times New Roman" w:hAnsi="Times New Roman" w:cs="Times New Roman"/>
                <w:szCs w:val="20"/>
                <w:vertAlign w:val="superscript"/>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C02117">
            <w:pPr>
              <w:spacing w:after="0" w:line="240" w:lineRule="auto"/>
              <w:rPr>
                <w:rFonts w:ascii="Times New Roman" w:eastAsia="Times New Roman" w:hAnsi="Times New Roman" w:cs="Times New Roman"/>
                <w:szCs w:val="20"/>
                <w:vertAlign w:val="superscript"/>
              </w:rPr>
            </w:pPr>
          </w:p>
          <w:p w:rsidR="00C02117" w:rsidRPr="00AD5596" w:rsidRDefault="00C02117" w:rsidP="00AD5596">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w:t>
            </w:r>
            <w:r w:rsidRPr="00AD5596">
              <w:rPr>
                <w:rFonts w:ascii="Times New Roman" w:eastAsia="Times New Roman" w:hAnsi="Times New Roman" w:cs="Times New Roman"/>
                <w:color w:val="333333"/>
                <w:szCs w:val="20"/>
              </w:rPr>
              <w:t> </w:t>
            </w:r>
          </w:p>
        </w:tc>
      </w:tr>
      <w:tr w:rsidR="00C02117" w:rsidRPr="0005394F" w:rsidTr="00AD5596">
        <w:trPr>
          <w:gridAfter w:val="1"/>
          <w:wAfter w:w="185" w:type="dxa"/>
          <w:trHeight w:val="1551"/>
        </w:trPr>
        <w:tc>
          <w:tcPr>
            <w:tcW w:w="534" w:type="dxa"/>
            <w:shd w:val="clear" w:color="auto" w:fill="auto"/>
            <w:noWrap/>
            <w:hideMark/>
          </w:tcPr>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lastRenderedPageBreak/>
              <w:t>5.</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Набавка материјала и израда хоризонталне хидроизолације подова о</w:t>
            </w:r>
            <w:r w:rsidR="001753E6">
              <w:rPr>
                <w:rFonts w:ascii="Times New Roman" w:eastAsia="Times New Roman" w:hAnsi="Times New Roman" w:cs="Times New Roman"/>
                <w:szCs w:val="20"/>
              </w:rPr>
              <w:t>д битулита и кондора вареног.</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w:t>
            </w:r>
            <w:r w:rsidR="008F218E">
              <w:rPr>
                <w:rFonts w:ascii="Times New Roman" w:eastAsia="Times New Roman" w:hAnsi="Times New Roman" w:cs="Times New Roman"/>
                <w:szCs w:val="20"/>
              </w:rPr>
              <w:t>30.76</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w:t>
            </w:r>
            <w:r w:rsidR="008F218E">
              <w:rPr>
                <w:rFonts w:ascii="Times New Roman" w:eastAsia="Times New Roman" w:hAnsi="Times New Roman" w:cs="Times New Roman"/>
                <w:color w:val="000000"/>
                <w:szCs w:val="20"/>
              </w:rPr>
              <w:t>39.70</w:t>
            </w:r>
          </w:p>
          <w:p w:rsidR="00C02117" w:rsidRPr="00AD5596" w:rsidRDefault="00C02117"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r w:rsidRPr="00AD5596">
              <w:rPr>
                <w:rFonts w:ascii="Times New Roman" w:eastAsia="Times New Roman" w:hAnsi="Times New Roman" w:cs="Times New Roman"/>
                <w:szCs w:val="20"/>
              </w:rPr>
              <w:t> </w:t>
            </w:r>
          </w:p>
          <w:p w:rsidR="00C02117" w:rsidRPr="00C43958" w:rsidRDefault="00C02117" w:rsidP="00C43958">
            <w:pPr>
              <w:spacing w:after="0" w:line="240" w:lineRule="auto"/>
              <w:jc w:val="right"/>
              <w:rPr>
                <w:rFonts w:ascii="Times New Roman" w:eastAsia="Times New Roman" w:hAnsi="Times New Roman" w:cs="Times New Roman"/>
                <w:color w:val="333333"/>
                <w:szCs w:val="20"/>
              </w:rPr>
            </w:pPr>
            <w:r w:rsidRPr="00AD5596">
              <w:rPr>
                <w:rFonts w:ascii="Times New Roman" w:eastAsia="Times New Roman" w:hAnsi="Times New Roman" w:cs="Times New Roman"/>
                <w:color w:val="333333"/>
                <w:szCs w:val="20"/>
              </w:rPr>
              <w:t> </w:t>
            </w:r>
            <w:r w:rsidRPr="00AD5596">
              <w:rPr>
                <w:rFonts w:ascii="Times New Roman" w:eastAsia="Times New Roman" w:hAnsi="Times New Roman" w:cs="Times New Roman"/>
                <w:szCs w:val="20"/>
              </w:rPr>
              <w:t> </w:t>
            </w:r>
          </w:p>
        </w:tc>
      </w:tr>
      <w:tr w:rsidR="00C02117" w:rsidRPr="0005394F" w:rsidTr="00AD5596">
        <w:trPr>
          <w:gridAfter w:val="1"/>
          <w:wAfter w:w="185" w:type="dxa"/>
          <w:trHeight w:val="2567"/>
        </w:trPr>
        <w:tc>
          <w:tcPr>
            <w:tcW w:w="534" w:type="dxa"/>
            <w:shd w:val="clear" w:color="auto" w:fill="auto"/>
            <w:noWrap/>
            <w:hideMark/>
          </w:tcPr>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6.</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C02117" w:rsidRPr="0005394F" w:rsidRDefault="00C02117"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Набавка материјала и постављање хидроизолације ЦЕРЕСИТ (или другог произвођача на бази цемента а истих карактеристика и који задовољавају ове прописе) преко цементне кошуљице. Подлогу премазати са ЦЛ-17. По ивицама поставити гумирану траку ширине 10цм. Премаз ЦЛ-51 премазати у два слоја, по упутству произвођача максималне дебљине 2цм. Хидроизолацију уз зид стандардн</w:t>
            </w:r>
            <w:r w:rsidR="001753E6">
              <w:rPr>
                <w:rFonts w:ascii="Times New Roman" w:eastAsia="Times New Roman" w:hAnsi="Times New Roman" w:cs="Times New Roman"/>
                <w:szCs w:val="20"/>
              </w:rPr>
              <w:t>о подићи до висине од х=25цм.</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008F218E">
              <w:rPr>
                <w:rFonts w:ascii="Times New Roman" w:eastAsia="Times New Roman" w:hAnsi="Times New Roman" w:cs="Times New Roman"/>
                <w:szCs w:val="20"/>
              </w:rPr>
              <w:t>40.86</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w:t>
            </w:r>
            <w:r w:rsidR="008F218E">
              <w:rPr>
                <w:rFonts w:ascii="Times New Roman" w:eastAsia="Times New Roman" w:hAnsi="Times New Roman" w:cs="Times New Roman"/>
                <w:color w:val="000000"/>
                <w:szCs w:val="20"/>
              </w:rPr>
              <w:t>51.06</w:t>
            </w:r>
          </w:p>
          <w:p w:rsidR="00C02117" w:rsidRPr="00AD5596" w:rsidRDefault="00C02117"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02117">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C02117" w:rsidRPr="00AD5596" w:rsidRDefault="00C02117"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r w:rsidRPr="00AD5596">
              <w:rPr>
                <w:rFonts w:ascii="Times New Roman" w:eastAsia="Times New Roman" w:hAnsi="Times New Roman" w:cs="Times New Roman"/>
                <w:color w:val="333333"/>
                <w:szCs w:val="20"/>
              </w:rPr>
              <w:t> </w:t>
            </w:r>
          </w:p>
          <w:p w:rsidR="00C02117" w:rsidRPr="00AD5596" w:rsidRDefault="00C02117" w:rsidP="00C02117">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tc>
      </w:tr>
      <w:tr w:rsidR="003577AD" w:rsidRPr="0005394F" w:rsidTr="00AD5596">
        <w:trPr>
          <w:gridAfter w:val="1"/>
          <w:wAfter w:w="185" w:type="dxa"/>
          <w:trHeight w:val="1939"/>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7.</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788" w:type="dxa"/>
            <w:gridSpan w:val="4"/>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Набавка материјала и израда подлоге за подове од керамичких плочица од цементне кошуљице 1:3, са истовременим убацивањем вези</w:t>
            </w:r>
            <w:r w:rsidR="001753E6">
              <w:rPr>
                <w:rFonts w:ascii="Times New Roman" w:eastAsia="Times New Roman" w:hAnsi="Times New Roman" w:cs="Times New Roman"/>
                <w:szCs w:val="20"/>
              </w:rPr>
              <w:t>вних влакана машинским путем.</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008F218E">
              <w:rPr>
                <w:rFonts w:ascii="Times New Roman" w:eastAsia="Times New Roman" w:hAnsi="Times New Roman" w:cs="Times New Roman"/>
                <w:szCs w:val="20"/>
              </w:rPr>
              <w:t>30.76</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II</w:t>
            </w:r>
            <w:r w:rsidRPr="00AD5596">
              <w:rPr>
                <w:rFonts w:ascii="Times New Roman" w:eastAsia="Times New Roman" w:hAnsi="Times New Roman" w:cs="Times New Roman"/>
                <w:color w:val="000000"/>
                <w:szCs w:val="20"/>
              </w:rPr>
              <w:t xml:space="preserve"> -ж       </w:t>
            </w:r>
            <w:r w:rsidR="008F218E">
              <w:rPr>
                <w:rFonts w:ascii="Times New Roman" w:eastAsia="Times New Roman" w:hAnsi="Times New Roman" w:cs="Times New Roman"/>
                <w:color w:val="000000"/>
                <w:szCs w:val="20"/>
              </w:rPr>
              <w:t>39.70</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w:t>
            </w:r>
            <w:r w:rsidRPr="00AD5596">
              <w:rPr>
                <w:rFonts w:ascii="Times New Roman" w:eastAsia="Times New Roman" w:hAnsi="Times New Roman" w:cs="Times New Roman"/>
                <w:szCs w:val="20"/>
                <w:vertAlign w:val="superscript"/>
              </w:rPr>
              <w:t>2</w:t>
            </w:r>
            <w:r w:rsidRPr="00AD5596">
              <w:rPr>
                <w:rFonts w:ascii="Times New Roman" w:eastAsia="Times New Roman" w:hAnsi="Times New Roman" w:cs="Times New Roman"/>
                <w:szCs w:val="20"/>
              </w:rPr>
              <w:t> </w:t>
            </w:r>
          </w:p>
          <w:p w:rsidR="003577AD" w:rsidRPr="00AD5596" w:rsidRDefault="003577AD" w:rsidP="00C02117">
            <w:pPr>
              <w:spacing w:after="0" w:line="240" w:lineRule="auto"/>
              <w:jc w:val="right"/>
              <w:rPr>
                <w:rFonts w:ascii="Times New Roman" w:eastAsia="Times New Roman" w:hAnsi="Times New Roman" w:cs="Times New Roman"/>
                <w:color w:val="333333"/>
                <w:szCs w:val="20"/>
              </w:rPr>
            </w:pPr>
            <w:r w:rsidRPr="00AD5596">
              <w:rPr>
                <w:rFonts w:ascii="Times New Roman" w:eastAsia="Times New Roman" w:hAnsi="Times New Roman" w:cs="Times New Roman"/>
                <w:color w:val="333333"/>
                <w:szCs w:val="20"/>
              </w:rPr>
              <w:t> </w:t>
            </w:r>
          </w:p>
          <w:p w:rsidR="003577AD" w:rsidRPr="00AD5596" w:rsidRDefault="003577AD" w:rsidP="00C43958">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III</w:t>
            </w: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КЕРАМИЧАРСКИ  РАДОВИ</w:t>
            </w: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2027" w:type="dxa"/>
            <w:shd w:val="clear" w:color="auto" w:fill="auto"/>
            <w:noWrap/>
            <w:vAlign w:val="bottom"/>
            <w:hideMark/>
          </w:tcPr>
          <w:p w:rsidR="00950E8E" w:rsidRPr="0005394F" w:rsidRDefault="00950E8E" w:rsidP="00C02117">
            <w:pPr>
              <w:spacing w:after="0" w:line="240" w:lineRule="auto"/>
              <w:jc w:val="right"/>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1134" w:type="dxa"/>
            <w:gridSpan w:val="2"/>
            <w:shd w:val="clear" w:color="auto" w:fill="auto"/>
            <w:noWrap/>
            <w:vAlign w:val="bottom"/>
            <w:hideMark/>
          </w:tcPr>
          <w:p w:rsidR="00950E8E" w:rsidRPr="0005394F" w:rsidRDefault="00950E8E" w:rsidP="00C02117">
            <w:pPr>
              <w:spacing w:after="0" w:line="240" w:lineRule="auto"/>
              <w:jc w:val="right"/>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2027" w:type="dxa"/>
            <w:shd w:val="clear" w:color="auto" w:fill="auto"/>
            <w:noWrap/>
            <w:vAlign w:val="bottom"/>
            <w:hideMark/>
          </w:tcPr>
          <w:p w:rsidR="00950E8E" w:rsidRPr="0005394F" w:rsidRDefault="00950E8E" w:rsidP="00C02117">
            <w:pPr>
              <w:spacing w:after="0" w:line="240" w:lineRule="auto"/>
              <w:jc w:val="right"/>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1134" w:type="dxa"/>
            <w:gridSpan w:val="2"/>
            <w:shd w:val="clear" w:color="auto" w:fill="auto"/>
            <w:noWrap/>
            <w:vAlign w:val="bottom"/>
            <w:hideMark/>
          </w:tcPr>
          <w:p w:rsidR="00950E8E" w:rsidRPr="0005394F" w:rsidRDefault="00950E8E" w:rsidP="00C02117">
            <w:pPr>
              <w:spacing w:after="0" w:line="240" w:lineRule="auto"/>
              <w:jc w:val="right"/>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r>
      <w:tr w:rsidR="003577AD" w:rsidRPr="0005394F" w:rsidTr="00AD5596">
        <w:trPr>
          <w:trHeight w:val="2070"/>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1.</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8F218E" w:rsidRDefault="003577AD" w:rsidP="00C02117">
            <w:pPr>
              <w:spacing w:after="0" w:line="240" w:lineRule="auto"/>
              <w:rPr>
                <w:rFonts w:ascii="Times New Roman" w:eastAsia="Times New Roman" w:hAnsi="Times New Roman" w:cs="Times New Roman"/>
                <w:color w:val="000000"/>
                <w:szCs w:val="20"/>
              </w:rPr>
            </w:pPr>
            <w:r w:rsidRPr="00AD5596">
              <w:rPr>
                <w:rFonts w:ascii="Times New Roman" w:eastAsia="Times New Roman" w:hAnsi="Times New Roman" w:cs="Times New Roman"/>
                <w:szCs w:val="20"/>
              </w:rPr>
              <w:t xml:space="preserve">Облагање зидова санитарних чворова, зидним керамичким плочицама димензија 30/30цм </w:t>
            </w:r>
            <w:r w:rsidR="00E11C11">
              <w:rPr>
                <w:rFonts w:ascii="Times New Roman" w:eastAsia="Times New Roman" w:hAnsi="Times New Roman" w:cs="Times New Roman"/>
                <w:szCs w:val="20"/>
                <w:lang w:val="sr-Latn-CS"/>
              </w:rPr>
              <w:t>I</w:t>
            </w:r>
            <w:r w:rsidRPr="00AD5596">
              <w:rPr>
                <w:rFonts w:ascii="Times New Roman" w:eastAsia="Times New Roman" w:hAnsi="Times New Roman" w:cs="Times New Roman"/>
                <w:szCs w:val="20"/>
              </w:rPr>
              <w:t xml:space="preserve"> класе, фуга на фугу лепљењем, у тону по избору пројектанта са уградњом ивичних АЛ</w:t>
            </w:r>
            <w:r w:rsidR="001753E6">
              <w:rPr>
                <w:rFonts w:ascii="Times New Roman" w:eastAsia="Times New Roman" w:hAnsi="Times New Roman" w:cs="Times New Roman"/>
                <w:szCs w:val="20"/>
              </w:rPr>
              <w:t xml:space="preserve"> лајсни.</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w:t>
            </w:r>
            <w:r w:rsidR="008F218E">
              <w:rPr>
                <w:rFonts w:ascii="Times New Roman" w:eastAsia="Times New Roman" w:hAnsi="Times New Roman" w:cs="Times New Roman"/>
                <w:szCs w:val="20"/>
              </w:rPr>
              <w:t>106</w:t>
            </w:r>
            <w:r w:rsidRPr="00AD5596">
              <w:rPr>
                <w:rFonts w:ascii="Times New Roman" w:eastAsia="Times New Roman" w:hAnsi="Times New Roman" w:cs="Times New Roman"/>
                <w:szCs w:val="20"/>
              </w:rPr>
              <w:t>.00</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II</w:t>
            </w:r>
            <w:r w:rsidR="008F218E">
              <w:rPr>
                <w:rFonts w:ascii="Times New Roman" w:eastAsia="Times New Roman" w:hAnsi="Times New Roman" w:cs="Times New Roman"/>
                <w:color w:val="000000"/>
                <w:szCs w:val="20"/>
              </w:rPr>
              <w:t xml:space="preserve"> -ж       114</w:t>
            </w:r>
            <w:r w:rsidRPr="00AD5596">
              <w:rPr>
                <w:rFonts w:ascii="Times New Roman" w:eastAsia="Times New Roman" w:hAnsi="Times New Roman" w:cs="Times New Roman"/>
                <w:color w:val="000000"/>
                <w:szCs w:val="20"/>
              </w:rPr>
              <w:t>.00</w:t>
            </w:r>
          </w:p>
          <w:p w:rsidR="003577AD" w:rsidRPr="00AD5596" w:rsidRDefault="003577AD" w:rsidP="003577AD">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C02117">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м²</w:t>
            </w:r>
          </w:p>
          <w:p w:rsidR="003577AD" w:rsidRPr="00AD5596" w:rsidRDefault="003577AD" w:rsidP="00C43958">
            <w:pPr>
              <w:spacing w:after="0" w:line="240" w:lineRule="auto"/>
              <w:jc w:val="right"/>
              <w:rPr>
                <w:rFonts w:ascii="Times New Roman" w:eastAsia="Times New Roman" w:hAnsi="Times New Roman" w:cs="Times New Roman"/>
                <w:szCs w:val="20"/>
              </w:rPr>
            </w:pPr>
            <w:r w:rsidRPr="00AD5596">
              <w:rPr>
                <w:rFonts w:ascii="Times New Roman" w:eastAsia="Times New Roman" w:hAnsi="Times New Roman" w:cs="Times New Roman"/>
                <w:szCs w:val="20"/>
              </w:rPr>
              <w:t> </w:t>
            </w:r>
          </w:p>
        </w:tc>
      </w:tr>
      <w:tr w:rsidR="003577AD" w:rsidRPr="0005394F" w:rsidTr="00C110E1">
        <w:trPr>
          <w:trHeight w:val="80"/>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2.</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rPr>
            </w:pPr>
            <w:r w:rsidRPr="00AD5596">
              <w:rPr>
                <w:rFonts w:ascii="Times New Roman" w:eastAsia="Times New Roman" w:hAnsi="Times New Roman" w:cs="Times New Roman"/>
              </w:rPr>
              <w:t xml:space="preserve">Постављање подних керамичких плочица </w:t>
            </w:r>
            <w:r w:rsidR="00E11C11">
              <w:rPr>
                <w:rFonts w:ascii="Times New Roman" w:eastAsia="Times New Roman" w:hAnsi="Times New Roman" w:cs="Times New Roman"/>
              </w:rPr>
              <w:t>I</w:t>
            </w:r>
            <w:r w:rsidRPr="00AD5596">
              <w:rPr>
                <w:rFonts w:ascii="Times New Roman" w:eastAsia="Times New Roman" w:hAnsi="Times New Roman" w:cs="Times New Roman"/>
              </w:rPr>
              <w:t xml:space="preserve"> класе димензија 30/30цм фуга на фугу лепљењем у тону по избору пројектанта.</w:t>
            </w:r>
            <w:r w:rsidRPr="00AD5596">
              <w:rPr>
                <w:rFonts w:ascii="Times New Roman" w:eastAsia="Times New Roman" w:hAnsi="Times New Roman" w:cs="Times New Roman"/>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w:t>
            </w:r>
            <w:r w:rsidR="008F218E">
              <w:rPr>
                <w:rFonts w:ascii="Times New Roman" w:eastAsia="Times New Roman" w:hAnsi="Times New Roman" w:cs="Times New Roman"/>
                <w:szCs w:val="20"/>
              </w:rPr>
              <w:t>30.76</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II</w:t>
            </w:r>
            <w:r w:rsidRPr="00AD5596">
              <w:rPr>
                <w:rFonts w:ascii="Times New Roman" w:eastAsia="Times New Roman" w:hAnsi="Times New Roman" w:cs="Times New Roman"/>
                <w:color w:val="000000"/>
                <w:szCs w:val="20"/>
              </w:rPr>
              <w:t xml:space="preserve"> -ж       </w:t>
            </w:r>
            <w:r w:rsidR="008F218E">
              <w:rPr>
                <w:rFonts w:ascii="Times New Roman" w:eastAsia="Times New Roman" w:hAnsi="Times New Roman" w:cs="Times New Roman"/>
                <w:color w:val="000000"/>
                <w:szCs w:val="20"/>
              </w:rPr>
              <w:t>39.70</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м² </w:t>
            </w:r>
          </w:p>
          <w:p w:rsidR="003577AD" w:rsidRPr="00AD5596" w:rsidRDefault="003577AD" w:rsidP="003577AD">
            <w:pPr>
              <w:spacing w:after="0" w:line="240" w:lineRule="auto"/>
              <w:rPr>
                <w:rFonts w:ascii="Times New Roman" w:eastAsia="Times New Roman" w:hAnsi="Times New Roman" w:cs="Times New Roman"/>
                <w:szCs w:val="20"/>
              </w:rPr>
            </w:pPr>
          </w:p>
          <w:p w:rsidR="003577AD" w:rsidRPr="00AD5596" w:rsidRDefault="003577AD" w:rsidP="003577AD">
            <w:pPr>
              <w:spacing w:after="0" w:line="240" w:lineRule="auto"/>
              <w:rPr>
                <w:rFonts w:ascii="Times New Roman" w:eastAsia="Times New Roman" w:hAnsi="Times New Roman" w:cs="Times New Roman"/>
                <w:szCs w:val="20"/>
              </w:rPr>
            </w:pPr>
          </w:p>
          <w:p w:rsidR="003577AD" w:rsidRPr="00AD5596" w:rsidRDefault="003577AD" w:rsidP="003577AD">
            <w:pPr>
              <w:spacing w:after="0" w:line="240" w:lineRule="auto"/>
              <w:rPr>
                <w:rFonts w:ascii="Times New Roman" w:eastAsia="Times New Roman" w:hAnsi="Times New Roman" w:cs="Times New Roman"/>
                <w:szCs w:val="20"/>
              </w:rPr>
            </w:pPr>
          </w:p>
          <w:p w:rsidR="003577AD" w:rsidRPr="00AD5596" w:rsidRDefault="003577AD" w:rsidP="003577AD">
            <w:pPr>
              <w:spacing w:after="0" w:line="240" w:lineRule="auto"/>
              <w:rPr>
                <w:rFonts w:ascii="Times New Roman" w:eastAsia="Times New Roman" w:hAnsi="Times New Roman" w:cs="Times New Roman"/>
                <w:szCs w:val="20"/>
              </w:rPr>
            </w:pPr>
          </w:p>
          <w:p w:rsidR="003577AD" w:rsidRDefault="003577AD" w:rsidP="003577AD">
            <w:pPr>
              <w:spacing w:after="0" w:line="240" w:lineRule="auto"/>
              <w:rPr>
                <w:rFonts w:ascii="Times New Roman" w:eastAsia="Times New Roman" w:hAnsi="Times New Roman" w:cs="Times New Roman"/>
                <w:szCs w:val="20"/>
              </w:rPr>
            </w:pPr>
          </w:p>
          <w:p w:rsidR="003577AD" w:rsidRDefault="003577AD" w:rsidP="003577AD">
            <w:pPr>
              <w:spacing w:after="0" w:line="240" w:lineRule="auto"/>
              <w:rPr>
                <w:rFonts w:ascii="Times New Roman" w:eastAsia="Times New Roman" w:hAnsi="Times New Roman" w:cs="Times New Roman"/>
                <w:szCs w:val="20"/>
              </w:rPr>
            </w:pPr>
          </w:p>
          <w:p w:rsidR="008F218E" w:rsidRDefault="008F218E" w:rsidP="003577AD">
            <w:pPr>
              <w:spacing w:after="0" w:line="240" w:lineRule="auto"/>
              <w:rPr>
                <w:rFonts w:ascii="Times New Roman" w:eastAsia="Times New Roman" w:hAnsi="Times New Roman" w:cs="Times New Roman"/>
                <w:szCs w:val="20"/>
              </w:rPr>
            </w:pPr>
          </w:p>
          <w:p w:rsidR="00E364CD" w:rsidRPr="00E364CD" w:rsidRDefault="00E364CD" w:rsidP="003577AD">
            <w:pPr>
              <w:spacing w:after="0" w:line="240" w:lineRule="auto"/>
              <w:rPr>
                <w:rFonts w:ascii="Times New Roman" w:eastAsia="Times New Roman" w:hAnsi="Times New Roman" w:cs="Times New Roman"/>
                <w:szCs w:val="20"/>
              </w:rPr>
            </w:pP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jc w:val="center"/>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lastRenderedPageBreak/>
              <w:t>IV</w:t>
            </w: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МОЛЕРСКО-ФАРБАРСКИ РАДОВИ</w:t>
            </w: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2027" w:type="dxa"/>
            <w:shd w:val="clear" w:color="auto" w:fill="auto"/>
            <w:noWrap/>
            <w:vAlign w:val="bottom"/>
          </w:tcPr>
          <w:p w:rsidR="00950E8E" w:rsidRPr="0005394F" w:rsidRDefault="00950E8E" w:rsidP="00C02117">
            <w:pPr>
              <w:tabs>
                <w:tab w:val="left" w:pos="2542"/>
              </w:tabs>
              <w:spacing w:after="0" w:line="240" w:lineRule="auto"/>
              <w:jc w:val="right"/>
              <w:rPr>
                <w:rFonts w:ascii="Times New Roman" w:eastAsia="Times New Roman" w:hAnsi="Times New Roman" w:cs="Times New Roman"/>
                <w:sz w:val="20"/>
                <w:szCs w:val="20"/>
              </w:rPr>
            </w:pPr>
          </w:p>
        </w:tc>
        <w:tc>
          <w:tcPr>
            <w:tcW w:w="1134" w:type="dxa"/>
            <w:gridSpan w:val="2"/>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sz w:val="20"/>
                <w:szCs w:val="20"/>
              </w:rPr>
            </w:pP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b/>
                <w:bCs/>
                <w:sz w:val="20"/>
                <w:szCs w:val="20"/>
              </w:rPr>
            </w:pP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tc>
        <w:tc>
          <w:tcPr>
            <w:tcW w:w="2027" w:type="dxa"/>
            <w:shd w:val="clear" w:color="auto" w:fill="auto"/>
            <w:noWrap/>
            <w:vAlign w:val="bottom"/>
          </w:tcPr>
          <w:p w:rsidR="00950E8E" w:rsidRPr="0005394F" w:rsidRDefault="00950E8E" w:rsidP="00C02117">
            <w:pPr>
              <w:tabs>
                <w:tab w:val="left" w:pos="2542"/>
              </w:tabs>
              <w:spacing w:after="0" w:line="240" w:lineRule="auto"/>
              <w:jc w:val="right"/>
              <w:rPr>
                <w:rFonts w:ascii="Times New Roman" w:eastAsia="Times New Roman" w:hAnsi="Times New Roman" w:cs="Times New Roman"/>
                <w:sz w:val="20"/>
                <w:szCs w:val="20"/>
              </w:rPr>
            </w:pPr>
          </w:p>
        </w:tc>
        <w:tc>
          <w:tcPr>
            <w:tcW w:w="1134" w:type="dxa"/>
            <w:gridSpan w:val="2"/>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sz w:val="20"/>
                <w:szCs w:val="20"/>
              </w:rPr>
            </w:pPr>
          </w:p>
        </w:tc>
      </w:tr>
      <w:tr w:rsidR="003577AD" w:rsidRPr="0005394F" w:rsidTr="00AD5596">
        <w:trPr>
          <w:trHeight w:val="1856"/>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1.</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Глетовање грубо малтерисаних зидова дисперзивним китом. Површине обрусити, очистити и извршити неутрализовање. Прегледати и китовати мања оштећења и пукотине. Импрегнирати превући дисперзивни кит три </w:t>
            </w:r>
            <w:r w:rsidR="001753E6">
              <w:rPr>
                <w:rFonts w:ascii="Times New Roman" w:eastAsia="Times New Roman" w:hAnsi="Times New Roman" w:cs="Times New Roman"/>
                <w:szCs w:val="20"/>
              </w:rPr>
              <w:t>пута.</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00053F88">
              <w:rPr>
                <w:rFonts w:ascii="Times New Roman" w:eastAsia="Times New Roman" w:hAnsi="Times New Roman" w:cs="Times New Roman"/>
                <w:szCs w:val="20"/>
              </w:rPr>
              <w:t>42</w:t>
            </w:r>
            <w:r w:rsidRPr="00AD5596">
              <w:rPr>
                <w:rFonts w:ascii="Times New Roman" w:eastAsia="Times New Roman" w:hAnsi="Times New Roman" w:cs="Times New Roman"/>
                <w:szCs w:val="20"/>
              </w:rPr>
              <w:t>.00</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00053F88">
              <w:rPr>
                <w:rFonts w:ascii="Times New Roman" w:eastAsia="Times New Roman" w:hAnsi="Times New Roman" w:cs="Times New Roman"/>
                <w:color w:val="000000"/>
                <w:szCs w:val="20"/>
              </w:rPr>
              <w:t xml:space="preserve"> -ж       44</w:t>
            </w:r>
            <w:r w:rsidRPr="00AD5596">
              <w:rPr>
                <w:rFonts w:ascii="Times New Roman" w:eastAsia="Times New Roman" w:hAnsi="Times New Roman" w:cs="Times New Roman"/>
                <w:color w:val="000000"/>
                <w:szCs w:val="20"/>
              </w:rPr>
              <w:t>.00</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 м²</w:t>
            </w:r>
          </w:p>
          <w:p w:rsidR="003577AD" w:rsidRPr="00AD5596" w:rsidRDefault="003577AD" w:rsidP="00C43958">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w:t>
            </w:r>
          </w:p>
        </w:tc>
      </w:tr>
      <w:tr w:rsidR="003577AD" w:rsidRPr="0005394F" w:rsidTr="00AD5596">
        <w:trPr>
          <w:trHeight w:val="1805"/>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2.</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 xml:space="preserve">Глетовање плафона дисперзивним китом. Површине обрусити, очистити и извршити неутрализовање. Прегледати и китовати мања оштећења и пукотине. Импрегнирати превући дисперзивни </w:t>
            </w:r>
            <w:r w:rsidR="001753E6">
              <w:rPr>
                <w:rFonts w:ascii="Times New Roman" w:eastAsia="Times New Roman" w:hAnsi="Times New Roman" w:cs="Times New Roman"/>
                <w:szCs w:val="20"/>
              </w:rPr>
              <w:t>кит три пута.</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w:t>
            </w:r>
            <w:r w:rsidR="00053F88">
              <w:rPr>
                <w:rFonts w:ascii="Times New Roman" w:eastAsia="Times New Roman" w:hAnsi="Times New Roman" w:cs="Times New Roman"/>
                <w:szCs w:val="20"/>
              </w:rPr>
              <w:t>25.88</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w:t>
            </w:r>
            <w:r w:rsidR="00053F88">
              <w:rPr>
                <w:rFonts w:ascii="Times New Roman" w:eastAsia="Times New Roman" w:hAnsi="Times New Roman" w:cs="Times New Roman"/>
                <w:color w:val="000000"/>
                <w:szCs w:val="20"/>
              </w:rPr>
              <w:t>26.80</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 м²</w:t>
            </w:r>
          </w:p>
        </w:tc>
      </w:tr>
      <w:tr w:rsidR="003577AD" w:rsidRPr="0005394F" w:rsidTr="00AD5596">
        <w:trPr>
          <w:trHeight w:val="1840"/>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3.</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sz w:val="20"/>
                <w:szCs w:val="20"/>
              </w:rPr>
              <w:t> </w:t>
            </w:r>
          </w:p>
        </w:tc>
        <w:tc>
          <w:tcPr>
            <w:tcW w:w="8973" w:type="dxa"/>
            <w:gridSpan w:val="5"/>
            <w:shd w:val="clear" w:color="auto" w:fill="auto"/>
            <w:hideMark/>
          </w:tcPr>
          <w:p w:rsidR="003577AD" w:rsidRPr="00AD5596" w:rsidRDefault="003577AD" w:rsidP="00C02117">
            <w:pPr>
              <w:spacing w:after="0" w:line="240" w:lineRule="auto"/>
              <w:jc w:val="both"/>
              <w:rPr>
                <w:rFonts w:ascii="Times New Roman" w:eastAsia="Times New Roman" w:hAnsi="Times New Roman" w:cs="Times New Roman"/>
                <w:szCs w:val="20"/>
              </w:rPr>
            </w:pPr>
            <w:r w:rsidRPr="00AD5596">
              <w:rPr>
                <w:rFonts w:ascii="Times New Roman" w:eastAsia="Times New Roman" w:hAnsi="Times New Roman" w:cs="Times New Roman"/>
                <w:szCs w:val="20"/>
              </w:rPr>
              <w:t>Бојење зидова полудисперзивном бојом по избору пројектанта. Све површине брусити, импрегнирати и китовати мања оштећења. Позиција подразумева два премаза бојом. Финална површина мора бити уједначене нијансе.</w:t>
            </w:r>
            <w:r w:rsidRPr="00AD5596">
              <w:rPr>
                <w:rFonts w:ascii="Times New Roman" w:eastAsia="Times New Roman" w:hAnsi="Times New Roman" w:cs="Times New Roman"/>
                <w:szCs w:val="20"/>
              </w:rPr>
              <w:br w:type="page"/>
            </w:r>
          </w:p>
          <w:p w:rsidR="003577AD" w:rsidRPr="00AD5596" w:rsidRDefault="003577AD" w:rsidP="00C02117">
            <w:pPr>
              <w:spacing w:after="0" w:line="240" w:lineRule="auto"/>
              <w:jc w:val="both"/>
              <w:rPr>
                <w:rFonts w:ascii="Times New Roman" w:eastAsia="Times New Roman" w:hAnsi="Times New Roman" w:cs="Times New Roman"/>
                <w:szCs w:val="20"/>
              </w:rPr>
            </w:pPr>
          </w:p>
          <w:p w:rsidR="003577AD" w:rsidRPr="00AD5596" w:rsidRDefault="006E53AA" w:rsidP="00C0211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WC</w:t>
            </w:r>
            <w:r w:rsidR="003577AD" w:rsidRPr="00AD5596">
              <w:rPr>
                <w:rFonts w:ascii="Times New Roman" w:eastAsia="Times New Roman" w:hAnsi="Times New Roman" w:cs="Times New Roman"/>
                <w:szCs w:val="20"/>
              </w:rPr>
              <w:t>-</w:t>
            </w:r>
            <w:r w:rsidR="003577AD" w:rsidRPr="00AD5596">
              <w:rPr>
                <w:rFonts w:ascii="Times New Roman" w:eastAsia="Times New Roman" w:hAnsi="Times New Roman" w:cs="Times New Roman"/>
                <w:b/>
                <w:bCs/>
                <w:szCs w:val="20"/>
              </w:rPr>
              <w:t xml:space="preserve"> I</w:t>
            </w:r>
            <w:r w:rsidR="003577AD" w:rsidRPr="00AD5596">
              <w:rPr>
                <w:rFonts w:ascii="Times New Roman" w:eastAsia="Times New Roman" w:hAnsi="Times New Roman" w:cs="Times New Roman"/>
                <w:szCs w:val="20"/>
              </w:rPr>
              <w:t xml:space="preserve">-м    </w:t>
            </w:r>
            <w:r w:rsidR="00364AFA">
              <w:rPr>
                <w:rFonts w:ascii="Times New Roman" w:eastAsia="Times New Roman" w:hAnsi="Times New Roman" w:cs="Times New Roman"/>
                <w:szCs w:val="20"/>
              </w:rPr>
              <w:t xml:space="preserve">   </w:t>
            </w:r>
            <w:r w:rsidR="003577AD" w:rsidRPr="00AD5596">
              <w:rPr>
                <w:rFonts w:ascii="Times New Roman" w:eastAsia="Times New Roman" w:hAnsi="Times New Roman" w:cs="Times New Roman"/>
                <w:szCs w:val="20"/>
              </w:rPr>
              <w:t xml:space="preserve"> </w:t>
            </w:r>
            <w:r w:rsidR="00053F88">
              <w:rPr>
                <w:rFonts w:ascii="Times New Roman" w:eastAsia="Times New Roman" w:hAnsi="Times New Roman" w:cs="Times New Roman"/>
                <w:szCs w:val="20"/>
              </w:rPr>
              <w:t>42</w:t>
            </w:r>
            <w:r w:rsidR="003577AD" w:rsidRPr="00AD5596">
              <w:rPr>
                <w:rFonts w:ascii="Times New Roman" w:eastAsia="Times New Roman" w:hAnsi="Times New Roman" w:cs="Times New Roman"/>
                <w:szCs w:val="20"/>
              </w:rPr>
              <w:t>.00</w:t>
            </w:r>
            <w:r w:rsidR="003577AD" w:rsidRPr="00AD5596">
              <w:rPr>
                <w:rFonts w:ascii="Times New Roman" w:eastAsia="Times New Roman" w:hAnsi="Times New Roman" w:cs="Times New Roman"/>
                <w:szCs w:val="20"/>
              </w:rPr>
              <w:br w:type="page"/>
            </w:r>
          </w:p>
          <w:p w:rsidR="003577AD" w:rsidRPr="00AD5596" w:rsidRDefault="006E53AA" w:rsidP="00C02117">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color w:val="000000"/>
                <w:szCs w:val="20"/>
              </w:rPr>
              <w:t>WC</w:t>
            </w:r>
            <w:r w:rsidR="003577AD" w:rsidRPr="00AD5596">
              <w:rPr>
                <w:rFonts w:ascii="Times New Roman" w:eastAsia="Times New Roman" w:hAnsi="Times New Roman" w:cs="Times New Roman"/>
                <w:color w:val="000000"/>
                <w:szCs w:val="20"/>
              </w:rPr>
              <w:t>-</w:t>
            </w:r>
            <w:r w:rsidR="003577AD" w:rsidRPr="00AD5596">
              <w:rPr>
                <w:rFonts w:ascii="Times New Roman" w:eastAsia="Times New Roman" w:hAnsi="Times New Roman" w:cs="Times New Roman"/>
                <w:b/>
                <w:bCs/>
                <w:szCs w:val="20"/>
              </w:rPr>
              <w:t>II</w:t>
            </w:r>
            <w:r w:rsidR="003577AD" w:rsidRPr="00AD5596">
              <w:rPr>
                <w:rFonts w:ascii="Times New Roman" w:eastAsia="Times New Roman" w:hAnsi="Times New Roman" w:cs="Times New Roman"/>
                <w:color w:val="000000"/>
                <w:szCs w:val="20"/>
              </w:rPr>
              <w:t xml:space="preserve"> -ж </w:t>
            </w:r>
            <w:r w:rsidR="00053F88">
              <w:rPr>
                <w:rFonts w:ascii="Times New Roman" w:eastAsia="Times New Roman" w:hAnsi="Times New Roman" w:cs="Times New Roman"/>
                <w:color w:val="000000"/>
                <w:szCs w:val="20"/>
              </w:rPr>
              <w:t xml:space="preserve">      44</w:t>
            </w:r>
            <w:r w:rsidR="003577AD" w:rsidRPr="00AD5596">
              <w:rPr>
                <w:rFonts w:ascii="Times New Roman" w:eastAsia="Times New Roman" w:hAnsi="Times New Roman" w:cs="Times New Roman"/>
                <w:color w:val="000000"/>
                <w:szCs w:val="20"/>
              </w:rPr>
              <w:t>.00</w:t>
            </w:r>
            <w:r w:rsidR="003577AD"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 м²</w:t>
            </w:r>
          </w:p>
        </w:tc>
      </w:tr>
      <w:tr w:rsidR="003577AD" w:rsidRPr="0005394F" w:rsidTr="00AD5596">
        <w:trPr>
          <w:trHeight w:val="1708"/>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4.</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Бојење плафона полудисперзивном бојом по избору пројектанта. Све површине брусити, импрегнирати и китовати мања оштећења. Позиција подразумева два премаза бојом. Финална површина мо</w:t>
            </w:r>
            <w:r w:rsidR="001753E6">
              <w:rPr>
                <w:rFonts w:ascii="Times New Roman" w:eastAsia="Times New Roman" w:hAnsi="Times New Roman" w:cs="Times New Roman"/>
                <w:szCs w:val="20"/>
              </w:rPr>
              <w:t xml:space="preserve">ра бити уједначене нијансе.  </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w:t>
            </w:r>
            <w:r w:rsidR="00053F88">
              <w:rPr>
                <w:rFonts w:ascii="Times New Roman" w:eastAsia="Times New Roman" w:hAnsi="Times New Roman" w:cs="Times New Roman"/>
                <w:szCs w:val="20"/>
              </w:rPr>
              <w:t>30.76</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w:t>
            </w:r>
            <w:r w:rsidR="00053F88">
              <w:rPr>
                <w:rFonts w:ascii="Times New Roman" w:eastAsia="Times New Roman" w:hAnsi="Times New Roman" w:cs="Times New Roman"/>
                <w:color w:val="000000"/>
                <w:szCs w:val="20"/>
              </w:rPr>
              <w:t>39.70</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 м²</w:t>
            </w:r>
          </w:p>
        </w:tc>
      </w:tr>
      <w:tr w:rsidR="003577AD" w:rsidRPr="0005394F" w:rsidTr="00C110E1">
        <w:trPr>
          <w:trHeight w:val="146"/>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5.</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02117">
            <w:pPr>
              <w:spacing w:after="0" w:line="240" w:lineRule="auto"/>
              <w:rPr>
                <w:rFonts w:ascii="Times New Roman" w:eastAsia="Times New Roman" w:hAnsi="Times New Roman" w:cs="Times New Roman"/>
                <w:sz w:val="20"/>
                <w:szCs w:val="20"/>
              </w:rPr>
            </w:pPr>
            <w:r w:rsidRPr="0005394F">
              <w:rPr>
                <w:rFonts w:ascii="Times New Roman" w:eastAsia="Times New Roman" w:hAnsi="Times New Roman" w:cs="Times New Roman"/>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4"/>
                <w:szCs w:val="24"/>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Бојење дрвених улазних врата у санитарне просторије и то масном бојом у два слоја, са свим неопходним предрадњама – скидањем боје, брушењем, китовањем, премазивањем фирнисом, основном бојом и завршном у два слоја. Финално обрађене површине морају бити уједначен</w:t>
            </w:r>
            <w:r w:rsidR="001753E6">
              <w:rPr>
                <w:rFonts w:ascii="Times New Roman" w:eastAsia="Times New Roman" w:hAnsi="Times New Roman" w:cs="Times New Roman"/>
                <w:szCs w:val="20"/>
              </w:rPr>
              <w:t>ог тона без мрља и неравнина.</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 -м    </w:t>
            </w:r>
            <w:r w:rsidR="00364AFA">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w:t>
            </w:r>
            <w:r w:rsidR="00053F88">
              <w:rPr>
                <w:rFonts w:ascii="Times New Roman" w:eastAsia="Times New Roman" w:hAnsi="Times New Roman" w:cs="Times New Roman"/>
                <w:szCs w:val="20"/>
              </w:rPr>
              <w:t>2</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00053F88">
              <w:rPr>
                <w:rFonts w:ascii="Times New Roman" w:eastAsia="Times New Roman" w:hAnsi="Times New Roman" w:cs="Times New Roman"/>
                <w:color w:val="000000"/>
                <w:szCs w:val="20"/>
              </w:rPr>
              <w:t xml:space="preserve"> -ж     </w:t>
            </w:r>
            <w:r w:rsidRPr="00AD5596">
              <w:rPr>
                <w:rFonts w:ascii="Times New Roman" w:eastAsia="Times New Roman" w:hAnsi="Times New Roman" w:cs="Times New Roman"/>
                <w:color w:val="000000"/>
                <w:szCs w:val="20"/>
              </w:rPr>
              <w:t xml:space="preserve"> </w:t>
            </w:r>
            <w:r w:rsidR="00053F88">
              <w:rPr>
                <w:rFonts w:ascii="Times New Roman" w:eastAsia="Times New Roman" w:hAnsi="Times New Roman" w:cs="Times New Roman"/>
                <w:color w:val="000000"/>
                <w:szCs w:val="20"/>
              </w:rPr>
              <w:t>2</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комаду</w:t>
            </w:r>
          </w:p>
          <w:p w:rsidR="00C43958" w:rsidRPr="00784E3F" w:rsidRDefault="00C43958" w:rsidP="00C02117">
            <w:pPr>
              <w:spacing w:after="0" w:line="240" w:lineRule="auto"/>
              <w:rPr>
                <w:rFonts w:ascii="Times New Roman" w:eastAsia="Times New Roman" w:hAnsi="Times New Roman" w:cs="Times New Roman"/>
                <w:szCs w:val="20"/>
              </w:rPr>
            </w:pPr>
          </w:p>
          <w:p w:rsidR="00AD5596" w:rsidRDefault="00AD5596"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784E3F" w:rsidRDefault="00784E3F" w:rsidP="00C43958">
            <w:pPr>
              <w:spacing w:after="0" w:line="240" w:lineRule="auto"/>
              <w:rPr>
                <w:rFonts w:ascii="Times New Roman" w:eastAsia="Times New Roman" w:hAnsi="Times New Roman" w:cs="Times New Roman"/>
                <w:szCs w:val="20"/>
              </w:rPr>
            </w:pPr>
          </w:p>
          <w:p w:rsidR="00053F88" w:rsidRDefault="00053F88" w:rsidP="00C43958">
            <w:pPr>
              <w:spacing w:after="0" w:line="240" w:lineRule="auto"/>
              <w:rPr>
                <w:rFonts w:ascii="Times New Roman" w:eastAsia="Times New Roman" w:hAnsi="Times New Roman" w:cs="Times New Roman"/>
                <w:szCs w:val="20"/>
              </w:rPr>
            </w:pPr>
          </w:p>
          <w:p w:rsidR="00784E3F" w:rsidRPr="00784E3F" w:rsidRDefault="00784E3F" w:rsidP="00C43958">
            <w:pPr>
              <w:spacing w:after="0" w:line="240" w:lineRule="auto"/>
              <w:rPr>
                <w:rFonts w:ascii="Times New Roman" w:eastAsia="Times New Roman" w:hAnsi="Times New Roman" w:cs="Times New Roman"/>
                <w:szCs w:val="20"/>
              </w:rPr>
            </w:pP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jc w:val="center"/>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lastRenderedPageBreak/>
              <w:t>V</w:t>
            </w: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БРАВАРСКИ РАДОВИ</w:t>
            </w: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4"/>
                <w:szCs w:val="24"/>
              </w:rPr>
            </w:pPr>
            <w:r w:rsidRPr="0005394F">
              <w:rPr>
                <w:rFonts w:ascii="Times New Roman" w:eastAsia="Times New Roman" w:hAnsi="Times New Roman" w:cs="Times New Roman"/>
                <w:sz w:val="24"/>
                <w:szCs w:val="24"/>
              </w:rPr>
              <w:t> </w:t>
            </w:r>
          </w:p>
        </w:tc>
        <w:tc>
          <w:tcPr>
            <w:tcW w:w="2027" w:type="dxa"/>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sz w:val="24"/>
                <w:szCs w:val="24"/>
              </w:rPr>
            </w:pPr>
          </w:p>
        </w:tc>
        <w:tc>
          <w:tcPr>
            <w:tcW w:w="1134" w:type="dxa"/>
            <w:gridSpan w:val="2"/>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b/>
                <w:bCs/>
                <w:sz w:val="24"/>
                <w:szCs w:val="24"/>
              </w:rPr>
            </w:pPr>
          </w:p>
        </w:tc>
      </w:tr>
      <w:tr w:rsidR="00950E8E" w:rsidRPr="0005394F" w:rsidTr="00AD5596">
        <w:trPr>
          <w:trHeight w:val="255"/>
        </w:trPr>
        <w:tc>
          <w:tcPr>
            <w:tcW w:w="534" w:type="dxa"/>
            <w:shd w:val="clear" w:color="auto" w:fill="auto"/>
            <w:noWrap/>
            <w:hideMark/>
          </w:tcPr>
          <w:p w:rsidR="00950E8E" w:rsidRPr="0005394F" w:rsidRDefault="00950E8E" w:rsidP="00C02117">
            <w:pPr>
              <w:spacing w:after="0" w:line="240" w:lineRule="auto"/>
              <w:jc w:val="center"/>
              <w:rPr>
                <w:rFonts w:ascii="Times New Roman" w:eastAsia="Times New Roman" w:hAnsi="Times New Roman" w:cs="Times New Roman"/>
                <w:b/>
                <w:bCs/>
                <w:sz w:val="20"/>
                <w:szCs w:val="20"/>
              </w:rPr>
            </w:pPr>
          </w:p>
        </w:tc>
        <w:tc>
          <w:tcPr>
            <w:tcW w:w="4961" w:type="dxa"/>
            <w:shd w:val="clear" w:color="auto" w:fill="auto"/>
            <w:hideMark/>
          </w:tcPr>
          <w:p w:rsidR="00950E8E" w:rsidRPr="0005394F" w:rsidRDefault="00950E8E" w:rsidP="00C02117">
            <w:pPr>
              <w:spacing w:after="0" w:line="240" w:lineRule="auto"/>
              <w:rPr>
                <w:rFonts w:ascii="Times New Roman" w:eastAsia="Times New Roman" w:hAnsi="Times New Roman" w:cs="Times New Roman"/>
                <w:b/>
                <w:bCs/>
                <w:sz w:val="20"/>
                <w:szCs w:val="20"/>
              </w:rPr>
            </w:pPr>
          </w:p>
        </w:tc>
        <w:tc>
          <w:tcPr>
            <w:tcW w:w="851" w:type="dxa"/>
            <w:shd w:val="clear" w:color="auto" w:fill="auto"/>
            <w:noWrap/>
            <w:vAlign w:val="bottom"/>
            <w:hideMark/>
          </w:tcPr>
          <w:p w:rsidR="00950E8E" w:rsidRPr="0005394F" w:rsidRDefault="00950E8E" w:rsidP="00C02117">
            <w:pPr>
              <w:spacing w:after="0" w:line="240" w:lineRule="auto"/>
              <w:jc w:val="center"/>
              <w:rPr>
                <w:rFonts w:ascii="Times New Roman" w:eastAsia="Times New Roman" w:hAnsi="Times New Roman" w:cs="Times New Roman"/>
                <w:sz w:val="20"/>
                <w:szCs w:val="20"/>
              </w:rPr>
            </w:pPr>
          </w:p>
        </w:tc>
        <w:tc>
          <w:tcPr>
            <w:tcW w:w="2027" w:type="dxa"/>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sz w:val="20"/>
                <w:szCs w:val="20"/>
              </w:rPr>
            </w:pPr>
          </w:p>
        </w:tc>
        <w:tc>
          <w:tcPr>
            <w:tcW w:w="1134" w:type="dxa"/>
            <w:gridSpan w:val="2"/>
            <w:shd w:val="clear" w:color="auto" w:fill="auto"/>
            <w:noWrap/>
            <w:vAlign w:val="bottom"/>
          </w:tcPr>
          <w:p w:rsidR="00950E8E" w:rsidRPr="0005394F" w:rsidRDefault="00950E8E" w:rsidP="00C02117">
            <w:pPr>
              <w:spacing w:after="0" w:line="240" w:lineRule="auto"/>
              <w:jc w:val="right"/>
              <w:rPr>
                <w:rFonts w:ascii="Times New Roman" w:eastAsia="Times New Roman" w:hAnsi="Times New Roman" w:cs="Times New Roman"/>
                <w:b/>
                <w:bCs/>
                <w:sz w:val="20"/>
                <w:szCs w:val="20"/>
              </w:rPr>
            </w:pPr>
          </w:p>
        </w:tc>
      </w:tr>
      <w:tr w:rsidR="003577AD" w:rsidRPr="0005394F" w:rsidTr="00AD5596">
        <w:trPr>
          <w:trHeight w:val="3019"/>
        </w:trPr>
        <w:tc>
          <w:tcPr>
            <w:tcW w:w="534" w:type="dxa"/>
            <w:shd w:val="clear" w:color="auto" w:fill="auto"/>
            <w:noWrap/>
            <w:hideMark/>
          </w:tcPr>
          <w:p w:rsidR="003577AD" w:rsidRPr="0005394F" w:rsidRDefault="003577AD" w:rsidP="00784E3F">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1.</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Набавка и уградња преграда за кабине у санитарним чворовима са фиксним и отварајућим деловима. Преграда се уграђује сувом монтажом и издигнута је од пода за 10цм преко одговарајућих алуминијумских стопа. Преграде се раде по детаљима произв</w:t>
            </w:r>
            <w:r w:rsidR="00E11C11">
              <w:rPr>
                <w:rFonts w:ascii="Times New Roman" w:eastAsia="Times New Roman" w:hAnsi="Times New Roman" w:cs="Times New Roman"/>
                <w:szCs w:val="20"/>
              </w:rPr>
              <w:t>ођача а уз сагласност пројектан</w:t>
            </w:r>
            <w:r w:rsidRPr="00AD5596">
              <w:rPr>
                <w:rFonts w:ascii="Times New Roman" w:eastAsia="Times New Roman" w:hAnsi="Times New Roman" w:cs="Times New Roman"/>
                <w:szCs w:val="20"/>
              </w:rPr>
              <w:t>та. Пластифицирани алуминијумски профили са испуном од водоотпорног нетранспарентног материјала високог естетског квалитета (</w:t>
            </w:r>
            <w:r w:rsidR="00E11C11">
              <w:rPr>
                <w:rFonts w:ascii="Times New Roman" w:eastAsia="Times New Roman" w:hAnsi="Times New Roman" w:cs="Times New Roman"/>
                <w:szCs w:val="20"/>
              </w:rPr>
              <w:t>HPL</w:t>
            </w:r>
            <w:r w:rsidRPr="00AD5596">
              <w:rPr>
                <w:rFonts w:ascii="Times New Roman" w:eastAsia="Times New Roman" w:hAnsi="Times New Roman" w:cs="Times New Roman"/>
                <w:szCs w:val="20"/>
              </w:rPr>
              <w:t xml:space="preserve"> панела или одговарајућег). Преграде су у тону према избору пројектанта. Оков је одговарајући алуминијумски, шарке и ручке на вратима према избору инвеститора. Врата су опремљена бравом са резом са унутрашње стране за затварање из кабине. За стабилно</w:t>
            </w:r>
            <w:r w:rsidR="001753E6">
              <w:rPr>
                <w:rFonts w:ascii="Times New Roman" w:eastAsia="Times New Roman" w:hAnsi="Times New Roman" w:cs="Times New Roman"/>
                <w:szCs w:val="20"/>
              </w:rPr>
              <w:t>ст преграде одговара извођач.</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-м    </w:t>
            </w:r>
            <w:r w:rsidR="009D711B">
              <w:rPr>
                <w:rFonts w:ascii="Times New Roman" w:eastAsia="Times New Roman" w:hAnsi="Times New Roman" w:cs="Times New Roman"/>
                <w:szCs w:val="20"/>
              </w:rPr>
              <w:t xml:space="preserve">   </w:t>
            </w:r>
            <w:r w:rsidRPr="00AD5596">
              <w:rPr>
                <w:rFonts w:ascii="Times New Roman" w:eastAsia="Times New Roman" w:hAnsi="Times New Roman" w:cs="Times New Roman"/>
                <w:szCs w:val="20"/>
              </w:rPr>
              <w:t xml:space="preserve"> </w:t>
            </w:r>
            <w:r w:rsidR="009D711B">
              <w:rPr>
                <w:rFonts w:ascii="Times New Roman" w:eastAsia="Times New Roman" w:hAnsi="Times New Roman" w:cs="Times New Roman"/>
                <w:szCs w:val="20"/>
              </w:rPr>
              <w:t>34.20</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w:t>
            </w:r>
            <w:r w:rsidR="009D711B">
              <w:rPr>
                <w:rFonts w:ascii="Times New Roman" w:eastAsia="Times New Roman" w:hAnsi="Times New Roman" w:cs="Times New Roman"/>
                <w:color w:val="000000"/>
                <w:szCs w:val="20"/>
              </w:rPr>
              <w:t>68.40</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right"/>
              <w:rPr>
                <w:rFonts w:ascii="Times New Roman" w:eastAsia="Times New Roman" w:hAnsi="Times New Roman" w:cs="Times New Roman"/>
                <w:b/>
                <w:bCs/>
                <w:szCs w:val="20"/>
              </w:rPr>
            </w:pPr>
            <w:r w:rsidRPr="00AD5596">
              <w:rPr>
                <w:rFonts w:ascii="Times New Roman" w:eastAsia="Times New Roman" w:hAnsi="Times New Roman" w:cs="Times New Roman"/>
                <w:szCs w:val="20"/>
              </w:rPr>
              <w:t> </w:t>
            </w:r>
          </w:p>
          <w:p w:rsidR="003577AD" w:rsidRDefault="003577AD" w:rsidP="00C43958">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 м²</w:t>
            </w:r>
          </w:p>
          <w:p w:rsidR="00AD5596" w:rsidRDefault="00AD5596" w:rsidP="00C43958">
            <w:pPr>
              <w:spacing w:after="0" w:line="240" w:lineRule="auto"/>
              <w:rPr>
                <w:rFonts w:ascii="Times New Roman" w:eastAsia="Times New Roman" w:hAnsi="Times New Roman" w:cs="Times New Roman"/>
                <w:szCs w:val="20"/>
              </w:rPr>
            </w:pPr>
          </w:p>
          <w:p w:rsidR="00AD5596" w:rsidRPr="00AD5596" w:rsidRDefault="00AD5596" w:rsidP="00C43958">
            <w:pPr>
              <w:spacing w:after="0" w:line="240" w:lineRule="auto"/>
              <w:rPr>
                <w:rFonts w:ascii="Times New Roman" w:eastAsia="Times New Roman" w:hAnsi="Times New Roman" w:cs="Times New Roman"/>
                <w:b/>
                <w:bCs/>
                <w:sz w:val="20"/>
                <w:szCs w:val="20"/>
              </w:rPr>
            </w:pPr>
          </w:p>
        </w:tc>
      </w:tr>
      <w:tr w:rsidR="003577AD" w:rsidRPr="0005394F" w:rsidTr="00AD5596">
        <w:trPr>
          <w:trHeight w:val="255"/>
        </w:trPr>
        <w:tc>
          <w:tcPr>
            <w:tcW w:w="534" w:type="dxa"/>
            <w:shd w:val="clear" w:color="auto" w:fill="auto"/>
            <w:noWrap/>
            <w:vAlign w:val="bottom"/>
            <w:hideMark/>
          </w:tcPr>
          <w:p w:rsidR="003577AD" w:rsidRPr="0005394F" w:rsidRDefault="003577AD" w:rsidP="00C02117">
            <w:pPr>
              <w:spacing w:after="0" w:line="240" w:lineRule="auto"/>
              <w:jc w:val="center"/>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VI</w:t>
            </w:r>
          </w:p>
        </w:tc>
        <w:tc>
          <w:tcPr>
            <w:tcW w:w="8973" w:type="dxa"/>
            <w:gridSpan w:val="5"/>
            <w:vMerge w:val="restart"/>
            <w:shd w:val="clear" w:color="auto" w:fill="auto"/>
            <w:noWrap/>
            <w:vAlign w:val="bottom"/>
            <w:hideMark/>
          </w:tcPr>
          <w:p w:rsidR="003577AD" w:rsidRPr="0005394F" w:rsidRDefault="003577AD" w:rsidP="00C02117">
            <w:pPr>
              <w:spacing w:after="0" w:line="240" w:lineRule="auto"/>
              <w:rPr>
                <w:rFonts w:ascii="Times New Roman" w:eastAsia="Times New Roman" w:hAnsi="Times New Roman" w:cs="Times New Roman"/>
                <w:b/>
                <w:bCs/>
                <w:sz w:val="24"/>
                <w:szCs w:val="24"/>
              </w:rPr>
            </w:pPr>
            <w:r w:rsidRPr="0005394F">
              <w:rPr>
                <w:rFonts w:ascii="Times New Roman" w:eastAsia="Times New Roman" w:hAnsi="Times New Roman" w:cs="Times New Roman"/>
                <w:b/>
                <w:bCs/>
                <w:sz w:val="24"/>
                <w:szCs w:val="24"/>
              </w:rPr>
              <w:t>РАЗНИ РАДОВИ</w:t>
            </w:r>
          </w:p>
          <w:p w:rsidR="003577AD" w:rsidRPr="0005394F" w:rsidRDefault="003577AD" w:rsidP="00C02117">
            <w:pPr>
              <w:spacing w:after="0" w:line="240" w:lineRule="auto"/>
              <w:rPr>
                <w:rFonts w:ascii="Times New Roman" w:eastAsia="Times New Roman" w:hAnsi="Times New Roman" w:cs="Times New Roman"/>
                <w:sz w:val="24"/>
                <w:szCs w:val="24"/>
              </w:rPr>
            </w:pPr>
            <w:r w:rsidRPr="0005394F">
              <w:rPr>
                <w:rFonts w:ascii="Times New Roman" w:eastAsia="Times New Roman" w:hAnsi="Times New Roman" w:cs="Times New Roman"/>
                <w:sz w:val="24"/>
                <w:szCs w:val="24"/>
              </w:rPr>
              <w:t> </w:t>
            </w:r>
          </w:p>
          <w:p w:rsidR="003577AD" w:rsidRPr="0005394F" w:rsidRDefault="003577AD" w:rsidP="00C02117">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rPr>
                <w:rFonts w:ascii="Times New Roman" w:eastAsia="Times New Roman" w:hAnsi="Times New Roman" w:cs="Times New Roman"/>
                <w:sz w:val="24"/>
                <w:szCs w:val="24"/>
              </w:rPr>
            </w:pPr>
            <w:r w:rsidRPr="0005394F">
              <w:rPr>
                <w:rFonts w:ascii="Times New Roman" w:eastAsia="Times New Roman" w:hAnsi="Times New Roman" w:cs="Times New Roman"/>
                <w:sz w:val="20"/>
                <w:szCs w:val="20"/>
              </w:rPr>
              <w:t> </w:t>
            </w:r>
          </w:p>
        </w:tc>
      </w:tr>
      <w:tr w:rsidR="003577AD" w:rsidRPr="0005394F" w:rsidTr="00AD5596">
        <w:trPr>
          <w:trHeight w:val="255"/>
        </w:trPr>
        <w:tc>
          <w:tcPr>
            <w:tcW w:w="534" w:type="dxa"/>
            <w:shd w:val="clear" w:color="auto" w:fill="auto"/>
            <w:noWrap/>
            <w:vAlign w:val="bottom"/>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vMerge/>
            <w:shd w:val="clear" w:color="auto" w:fill="auto"/>
            <w:noWrap/>
            <w:vAlign w:val="bottom"/>
            <w:hideMark/>
          </w:tcPr>
          <w:p w:rsidR="003577AD" w:rsidRPr="0005394F" w:rsidRDefault="003577AD" w:rsidP="00C02117">
            <w:pPr>
              <w:spacing w:after="0" w:line="240" w:lineRule="auto"/>
              <w:rPr>
                <w:rFonts w:ascii="Times New Roman" w:eastAsia="Times New Roman" w:hAnsi="Times New Roman" w:cs="Times New Roman"/>
                <w:sz w:val="20"/>
                <w:szCs w:val="20"/>
              </w:rPr>
            </w:pPr>
          </w:p>
        </w:tc>
      </w:tr>
      <w:tr w:rsidR="003577AD" w:rsidRPr="0005394F" w:rsidTr="00AD5596">
        <w:trPr>
          <w:trHeight w:val="864"/>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1.</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jc w:val="both"/>
              <w:rPr>
                <w:rFonts w:ascii="Times New Roman" w:eastAsia="Times New Roman" w:hAnsi="Times New Roman" w:cs="Times New Roman"/>
                <w:szCs w:val="20"/>
              </w:rPr>
            </w:pPr>
            <w:r w:rsidRPr="00AD5596">
              <w:rPr>
                <w:rFonts w:ascii="Times New Roman" w:eastAsia="Times New Roman" w:hAnsi="Times New Roman" w:cs="Times New Roman"/>
                <w:szCs w:val="20"/>
              </w:rPr>
              <w:t>Чишћење површина обухваћених адаптацијом од грађевинског шута и одвоз на депонију.</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E11C11" w:rsidRDefault="00E11C11" w:rsidP="00C02117">
            <w:pPr>
              <w:spacing w:after="0" w:line="240" w:lineRule="auto"/>
              <w:rPr>
                <w:rFonts w:ascii="Times New Roman" w:eastAsia="Times New Roman" w:hAnsi="Times New Roman" w:cs="Times New Roman"/>
                <w:szCs w:val="20"/>
                <w:lang w:val="sr-Cyrl-CS"/>
              </w:rPr>
            </w:pPr>
            <w:r>
              <w:rPr>
                <w:rFonts w:ascii="Times New Roman" w:eastAsia="Times New Roman" w:hAnsi="Times New Roman" w:cs="Times New Roman"/>
                <w:szCs w:val="20"/>
              </w:rPr>
              <w:t>Обрачун пауш</w:t>
            </w:r>
            <w:r>
              <w:rPr>
                <w:rFonts w:ascii="Times New Roman" w:eastAsia="Times New Roman" w:hAnsi="Times New Roman" w:cs="Times New Roman"/>
                <w:szCs w:val="20"/>
                <w:lang w:val="sr-Cyrl-CS"/>
              </w:rPr>
              <w:t>ално.</w:t>
            </w:r>
          </w:p>
          <w:p w:rsidR="003577AD" w:rsidRPr="00AD5596" w:rsidRDefault="003577AD" w:rsidP="003577AD">
            <w:pPr>
              <w:spacing w:after="0" w:line="240" w:lineRule="auto"/>
              <w:rPr>
                <w:rFonts w:ascii="Times New Roman" w:eastAsia="Times New Roman" w:hAnsi="Times New Roman" w:cs="Times New Roman"/>
                <w:b/>
                <w:bCs/>
                <w:szCs w:val="20"/>
              </w:rPr>
            </w:pPr>
            <w:r w:rsidRPr="00AD5596">
              <w:rPr>
                <w:rFonts w:ascii="Times New Roman" w:eastAsia="Times New Roman" w:hAnsi="Times New Roman" w:cs="Times New Roman"/>
                <w:szCs w:val="20"/>
              </w:rPr>
              <w:t> </w:t>
            </w:r>
          </w:p>
        </w:tc>
      </w:tr>
      <w:tr w:rsidR="003577AD" w:rsidRPr="0005394F" w:rsidTr="00AD5596">
        <w:trPr>
          <w:trHeight w:val="1359"/>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2.</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Мон</w:t>
            </w:r>
            <w:r w:rsidR="001753E6">
              <w:rPr>
                <w:rFonts w:ascii="Times New Roman" w:eastAsia="Times New Roman" w:hAnsi="Times New Roman" w:cs="Times New Roman"/>
                <w:szCs w:val="20"/>
              </w:rPr>
              <w:t>тажа демонтираних радијатора.</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009D711B">
              <w:rPr>
                <w:rFonts w:ascii="Times New Roman" w:eastAsia="Times New Roman" w:hAnsi="Times New Roman" w:cs="Times New Roman"/>
                <w:szCs w:val="20"/>
              </w:rPr>
              <w:t>-м       2</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w:t>
            </w:r>
            <w:r w:rsidR="009D711B">
              <w:rPr>
                <w:rFonts w:ascii="Times New Roman" w:eastAsia="Times New Roman" w:hAnsi="Times New Roman" w:cs="Times New Roman"/>
                <w:color w:val="000000"/>
                <w:szCs w:val="20"/>
              </w:rPr>
              <w:t>2</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по ком</w:t>
            </w:r>
          </w:p>
        </w:tc>
      </w:tr>
      <w:tr w:rsidR="003577AD" w:rsidRPr="0005394F" w:rsidTr="00AD5596">
        <w:trPr>
          <w:trHeight w:val="1108"/>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3.</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jc w:val="both"/>
              <w:rPr>
                <w:rFonts w:ascii="Times New Roman" w:eastAsia="Times New Roman" w:hAnsi="Times New Roman" w:cs="Times New Roman"/>
                <w:szCs w:val="20"/>
              </w:rPr>
            </w:pPr>
            <w:r w:rsidRPr="00AD5596">
              <w:rPr>
                <w:rFonts w:ascii="Times New Roman" w:eastAsia="Times New Roman" w:hAnsi="Times New Roman" w:cs="Times New Roman"/>
                <w:szCs w:val="20"/>
              </w:rPr>
              <w:t>Замена постојећих електро инсталација и постављање нове уградне расвете са свим потребним предрадњама.</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3577AD" w:rsidP="003577AD">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Обрачун паушално </w:t>
            </w:r>
          </w:p>
        </w:tc>
      </w:tr>
      <w:tr w:rsidR="003577AD" w:rsidRPr="0005394F" w:rsidTr="00AD5596">
        <w:trPr>
          <w:trHeight w:val="1992"/>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4.</w:t>
            </w:r>
          </w:p>
        </w:tc>
        <w:tc>
          <w:tcPr>
            <w:tcW w:w="8973" w:type="dxa"/>
            <w:gridSpan w:val="5"/>
            <w:shd w:val="clear" w:color="auto" w:fill="auto"/>
            <w:hideMark/>
          </w:tcPr>
          <w:p w:rsidR="003577AD" w:rsidRPr="0005394F" w:rsidRDefault="003577AD" w:rsidP="00C43958">
            <w:pPr>
              <w:pStyle w:val="NoSpacing"/>
              <w:rPr>
                <w:rFonts w:ascii="Times New Roman" w:hAnsi="Times New Roman" w:cs="Times New Roman"/>
              </w:rPr>
            </w:pPr>
            <w:r w:rsidRPr="0005394F">
              <w:rPr>
                <w:rFonts w:ascii="Times New Roman" w:hAnsi="Times New Roman" w:cs="Times New Roman"/>
              </w:rPr>
              <w:t>Замена постојећих сушача за руке новим сушачима од инокса са сензором. Сушачи морају бити високог квалитета и реномираних произвођача (</w:t>
            </w:r>
            <w:r w:rsidR="00E11C11">
              <w:rPr>
                <w:rFonts w:ascii="Times New Roman" w:hAnsi="Times New Roman" w:cs="Times New Roman"/>
              </w:rPr>
              <w:t>Minotti</w:t>
            </w:r>
            <w:r w:rsidRPr="0005394F">
              <w:rPr>
                <w:rFonts w:ascii="Times New Roman" w:hAnsi="Times New Roman" w:cs="Times New Roman"/>
              </w:rPr>
              <w:t xml:space="preserve">, </w:t>
            </w:r>
            <w:r w:rsidR="00E11C11">
              <w:rPr>
                <w:rFonts w:ascii="Times New Roman" w:hAnsi="Times New Roman" w:cs="Times New Roman"/>
              </w:rPr>
              <w:t>Diplon</w:t>
            </w:r>
            <w:r w:rsidRPr="0005394F">
              <w:rPr>
                <w:rFonts w:ascii="Times New Roman" w:hAnsi="Times New Roman" w:cs="Times New Roman"/>
              </w:rPr>
              <w:t xml:space="preserve"> 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 надзорном органу). Позиција обухвата све радове који претходе уградњи опреме (развод инсталација, формирање</w:t>
            </w:r>
            <w:r w:rsidR="001753E6">
              <w:rPr>
                <w:rFonts w:ascii="Times New Roman" w:hAnsi="Times New Roman" w:cs="Times New Roman"/>
              </w:rPr>
              <w:t xml:space="preserve"> шлицева за инсталације,...).</w:t>
            </w:r>
            <w:r w:rsidR="001753E6">
              <w:rPr>
                <w:rFonts w:ascii="Times New Roman" w:hAnsi="Times New Roman" w:cs="Times New Roman"/>
              </w:rPr>
              <w:br/>
            </w:r>
            <w:r w:rsidR="006E53AA">
              <w:rPr>
                <w:rFonts w:ascii="Times New Roman" w:hAnsi="Times New Roman" w:cs="Times New Roman"/>
              </w:rPr>
              <w:t>WC</w:t>
            </w:r>
            <w:r w:rsidRPr="0005394F">
              <w:rPr>
                <w:rFonts w:ascii="Times New Roman" w:hAnsi="Times New Roman" w:cs="Times New Roman"/>
              </w:rPr>
              <w:t>-</w:t>
            </w:r>
            <w:r w:rsidRPr="0005394F">
              <w:rPr>
                <w:rFonts w:ascii="Times New Roman" w:hAnsi="Times New Roman" w:cs="Times New Roman"/>
                <w:b/>
                <w:bCs/>
              </w:rPr>
              <w:t xml:space="preserve"> I</w:t>
            </w:r>
            <w:r w:rsidRPr="0005394F">
              <w:rPr>
                <w:rFonts w:ascii="Times New Roman" w:hAnsi="Times New Roman" w:cs="Times New Roman"/>
              </w:rPr>
              <w:t xml:space="preserve">-м     </w:t>
            </w:r>
            <w:r w:rsidR="009D711B">
              <w:rPr>
                <w:rFonts w:ascii="Times New Roman" w:hAnsi="Times New Roman" w:cs="Times New Roman"/>
              </w:rPr>
              <w:t xml:space="preserve"> 4</w:t>
            </w:r>
            <w:r w:rsidRPr="0005394F">
              <w:rPr>
                <w:rFonts w:ascii="Times New Roman" w:hAnsi="Times New Roman" w:cs="Times New Roman"/>
              </w:rPr>
              <w:br/>
            </w:r>
            <w:r w:rsidR="006E53AA">
              <w:rPr>
                <w:rFonts w:ascii="Times New Roman" w:hAnsi="Times New Roman" w:cs="Times New Roman"/>
                <w:color w:val="000000"/>
              </w:rPr>
              <w:t>WC</w:t>
            </w:r>
            <w:r w:rsidRPr="0005394F">
              <w:rPr>
                <w:rFonts w:ascii="Times New Roman" w:hAnsi="Times New Roman" w:cs="Times New Roman"/>
                <w:color w:val="000000"/>
              </w:rPr>
              <w:t>-</w:t>
            </w:r>
            <w:r w:rsidRPr="0005394F">
              <w:rPr>
                <w:rFonts w:ascii="Times New Roman" w:hAnsi="Times New Roman" w:cs="Times New Roman"/>
                <w:b/>
                <w:bCs/>
              </w:rPr>
              <w:t xml:space="preserve"> II</w:t>
            </w:r>
            <w:r w:rsidRPr="0005394F">
              <w:rPr>
                <w:rFonts w:ascii="Times New Roman" w:hAnsi="Times New Roman" w:cs="Times New Roman"/>
                <w:color w:val="000000"/>
              </w:rPr>
              <w:t xml:space="preserve"> -ж    </w:t>
            </w:r>
            <w:r w:rsidR="009D711B">
              <w:rPr>
                <w:rFonts w:ascii="Times New Roman" w:hAnsi="Times New Roman" w:cs="Times New Roman"/>
                <w:color w:val="000000"/>
              </w:rPr>
              <w:t>4</w:t>
            </w:r>
            <w:r w:rsidRPr="0005394F">
              <w:rPr>
                <w:rFonts w:ascii="Times New Roman" w:hAnsi="Times New Roman" w:cs="Times New Roman"/>
              </w:rPr>
              <w:t xml:space="preserve">  </w:t>
            </w:r>
          </w:p>
          <w:p w:rsidR="003577AD" w:rsidRPr="0005394F" w:rsidRDefault="003577AD" w:rsidP="00C43958">
            <w:pPr>
              <w:pStyle w:val="NoSpacing"/>
              <w:rPr>
                <w:rFonts w:ascii="Times New Roman" w:hAnsi="Times New Roman" w:cs="Times New Roman"/>
              </w:rPr>
            </w:pPr>
          </w:p>
          <w:p w:rsidR="003577AD" w:rsidRPr="0005394F" w:rsidRDefault="003577AD" w:rsidP="00C43958">
            <w:pPr>
              <w:pStyle w:val="NoSpacing"/>
              <w:rPr>
                <w:rFonts w:ascii="Times New Roman" w:hAnsi="Times New Roman" w:cs="Times New Roman"/>
              </w:rPr>
            </w:pPr>
            <w:r w:rsidRPr="0005394F">
              <w:rPr>
                <w:rFonts w:ascii="Times New Roman" w:hAnsi="Times New Roman" w:cs="Times New Roman"/>
              </w:rPr>
              <w:t>Обрачун по ком.</w:t>
            </w:r>
          </w:p>
          <w:p w:rsidR="003577AD" w:rsidRPr="0005394F" w:rsidRDefault="003577AD" w:rsidP="00C43958">
            <w:pPr>
              <w:spacing w:after="0" w:line="240" w:lineRule="auto"/>
              <w:rPr>
                <w:rFonts w:ascii="Times New Roman" w:eastAsia="Times New Roman" w:hAnsi="Times New Roman" w:cs="Times New Roman"/>
                <w:b/>
                <w:bCs/>
                <w:sz w:val="20"/>
                <w:szCs w:val="20"/>
              </w:rPr>
            </w:pPr>
            <w:r w:rsidRPr="0005394F">
              <w:rPr>
                <w:rFonts w:ascii="Times New Roman" w:eastAsia="Times New Roman" w:hAnsi="Times New Roman" w:cs="Times New Roman"/>
                <w:sz w:val="20"/>
                <w:szCs w:val="20"/>
              </w:rPr>
              <w:t> </w:t>
            </w:r>
          </w:p>
        </w:tc>
      </w:tr>
      <w:tr w:rsidR="003577AD" w:rsidRPr="0005394F" w:rsidTr="00AD5596">
        <w:trPr>
          <w:trHeight w:val="2172"/>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lastRenderedPageBreak/>
              <w:t>5.</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43958">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Замена постојећих огледала новим. Огледала морају бити високог квалитета и реномираних произвођача (</w:t>
            </w:r>
            <w:r w:rsidR="00E11C11">
              <w:rPr>
                <w:rFonts w:ascii="Times New Roman" w:hAnsi="Times New Roman" w:cs="Times New Roman"/>
              </w:rPr>
              <w:t xml:space="preserve"> Minotti</w:t>
            </w:r>
            <w:r w:rsidR="00E11C11" w:rsidRPr="0005394F">
              <w:rPr>
                <w:rFonts w:ascii="Times New Roman" w:hAnsi="Times New Roman" w:cs="Times New Roman"/>
              </w:rPr>
              <w:t xml:space="preserve">, </w:t>
            </w:r>
            <w:r w:rsidR="00E11C11">
              <w:rPr>
                <w:rFonts w:ascii="Times New Roman" w:hAnsi="Times New Roman" w:cs="Times New Roman"/>
              </w:rPr>
              <w:t>Diplon</w:t>
            </w:r>
            <w:r w:rsidR="00E11C11" w:rsidRPr="0005394F">
              <w:rPr>
                <w:rFonts w:ascii="Times New Roman" w:hAnsi="Times New Roman" w:cs="Times New Roman"/>
              </w:rPr>
              <w:t xml:space="preserve"> </w:t>
            </w:r>
            <w:r w:rsidRPr="00AD5596">
              <w:rPr>
                <w:rFonts w:ascii="Times New Roman" w:eastAsia="Times New Roman" w:hAnsi="Times New Roman" w:cs="Times New Roman"/>
                <w:szCs w:val="20"/>
              </w:rPr>
              <w:t xml:space="preserve">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(пројектанту-надзорном органу). Позиција обухвата све радове који претходе уградњи опреме (развод инсталација, формирање </w:t>
            </w:r>
            <w:r w:rsidR="001753E6">
              <w:rPr>
                <w:rFonts w:ascii="Times New Roman" w:eastAsia="Times New Roman" w:hAnsi="Times New Roman" w:cs="Times New Roman"/>
                <w:szCs w:val="20"/>
              </w:rPr>
              <w:t xml:space="preserve">шлицева за инсталације,...). </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Pr="00AD5596">
              <w:rPr>
                <w:rFonts w:ascii="Times New Roman" w:eastAsia="Times New Roman" w:hAnsi="Times New Roman" w:cs="Times New Roman"/>
                <w:szCs w:val="20"/>
              </w:rPr>
              <w:t xml:space="preserve"> -м    </w:t>
            </w:r>
            <w:r w:rsidR="009D711B">
              <w:rPr>
                <w:rFonts w:ascii="Times New Roman" w:eastAsia="Times New Roman" w:hAnsi="Times New Roman" w:cs="Times New Roman"/>
                <w:szCs w:val="20"/>
              </w:rPr>
              <w:t xml:space="preserve">   8</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w:t>
            </w:r>
            <w:r w:rsidR="009D711B">
              <w:rPr>
                <w:rFonts w:ascii="Times New Roman" w:eastAsia="Times New Roman" w:hAnsi="Times New Roman" w:cs="Times New Roman"/>
                <w:color w:val="000000"/>
                <w:szCs w:val="20"/>
              </w:rPr>
              <w:t>8</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AD5596" w:rsidRDefault="00E11C11" w:rsidP="003577AD">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Обрачун по ком</w:t>
            </w:r>
            <w:r>
              <w:rPr>
                <w:rFonts w:ascii="Times New Roman" w:eastAsia="Times New Roman" w:hAnsi="Times New Roman" w:cs="Times New Roman"/>
                <w:szCs w:val="20"/>
                <w:lang w:val="sr-Cyrl-CS"/>
              </w:rPr>
              <w:t>аду</w:t>
            </w:r>
            <w:r w:rsidR="003577AD" w:rsidRPr="00AD5596">
              <w:rPr>
                <w:rFonts w:ascii="Times New Roman" w:eastAsia="Times New Roman" w:hAnsi="Times New Roman" w:cs="Times New Roman"/>
                <w:szCs w:val="20"/>
              </w:rPr>
              <w:t> </w:t>
            </w:r>
          </w:p>
        </w:tc>
      </w:tr>
      <w:tr w:rsidR="003577AD" w:rsidRPr="0005394F" w:rsidTr="00AD5596">
        <w:trPr>
          <w:trHeight w:val="2657"/>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6.</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Замена постојећих дозатора за течни сапун. Дозатори морају бити високог квалитета и реномираних произвођача (</w:t>
            </w:r>
            <w:r w:rsidR="00E11C11">
              <w:rPr>
                <w:rFonts w:ascii="Times New Roman" w:hAnsi="Times New Roman" w:cs="Times New Roman"/>
              </w:rPr>
              <w:t xml:space="preserve"> Minotti</w:t>
            </w:r>
            <w:r w:rsidR="00E11C11" w:rsidRPr="0005394F">
              <w:rPr>
                <w:rFonts w:ascii="Times New Roman" w:hAnsi="Times New Roman" w:cs="Times New Roman"/>
              </w:rPr>
              <w:t xml:space="preserve">, </w:t>
            </w:r>
            <w:r w:rsidR="00E11C11">
              <w:rPr>
                <w:rFonts w:ascii="Times New Roman" w:hAnsi="Times New Roman" w:cs="Times New Roman"/>
              </w:rPr>
              <w:t>Diplon</w:t>
            </w:r>
            <w:r w:rsidR="00E11C11" w:rsidRPr="0005394F">
              <w:rPr>
                <w:rFonts w:ascii="Times New Roman" w:hAnsi="Times New Roman" w:cs="Times New Roman"/>
              </w:rPr>
              <w:t xml:space="preserve"> </w:t>
            </w:r>
            <w:r w:rsidRPr="00AD5596">
              <w:rPr>
                <w:rFonts w:ascii="Times New Roman" w:eastAsia="Times New Roman" w:hAnsi="Times New Roman" w:cs="Times New Roman"/>
                <w:szCs w:val="20"/>
              </w:rPr>
              <w:t>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(пројектанту-надзорном органу). Позиција обухвата све радове који претходе уградњи опреме (развод инсталација, формирање шлицева за инсталације,...).</w:t>
            </w:r>
          </w:p>
          <w:p w:rsidR="009D711B" w:rsidRDefault="001753E6" w:rsidP="00C02117">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br w:type="page"/>
            </w:r>
            <w:r w:rsidR="006E53AA">
              <w:rPr>
                <w:rFonts w:ascii="Times New Roman" w:eastAsia="Times New Roman" w:hAnsi="Times New Roman" w:cs="Times New Roman"/>
                <w:szCs w:val="20"/>
              </w:rPr>
              <w:t>WC</w:t>
            </w:r>
            <w:r w:rsidR="003577AD" w:rsidRPr="00AD5596">
              <w:rPr>
                <w:rFonts w:ascii="Times New Roman" w:eastAsia="Times New Roman" w:hAnsi="Times New Roman" w:cs="Times New Roman"/>
                <w:szCs w:val="20"/>
              </w:rPr>
              <w:t>-</w:t>
            </w:r>
            <w:r w:rsidR="003577AD" w:rsidRPr="00AD5596">
              <w:rPr>
                <w:rFonts w:ascii="Times New Roman" w:eastAsia="Times New Roman" w:hAnsi="Times New Roman" w:cs="Times New Roman"/>
                <w:b/>
                <w:bCs/>
                <w:szCs w:val="20"/>
              </w:rPr>
              <w:t>I</w:t>
            </w:r>
            <w:r w:rsidR="003577AD" w:rsidRPr="00AD5596">
              <w:rPr>
                <w:rFonts w:ascii="Times New Roman" w:eastAsia="Times New Roman" w:hAnsi="Times New Roman" w:cs="Times New Roman"/>
                <w:szCs w:val="20"/>
              </w:rPr>
              <w:t xml:space="preserve"> -м     </w:t>
            </w:r>
            <w:r w:rsidR="009D711B">
              <w:rPr>
                <w:rFonts w:ascii="Times New Roman" w:eastAsia="Times New Roman" w:hAnsi="Times New Roman" w:cs="Times New Roman"/>
                <w:szCs w:val="20"/>
              </w:rPr>
              <w:t xml:space="preserve">     8</w:t>
            </w:r>
            <w:r w:rsidR="003577AD" w:rsidRPr="00AD5596">
              <w:rPr>
                <w:rFonts w:ascii="Times New Roman" w:eastAsia="Times New Roman" w:hAnsi="Times New Roman" w:cs="Times New Roman"/>
                <w:szCs w:val="20"/>
              </w:rPr>
              <w:t xml:space="preserve"> </w:t>
            </w:r>
            <w:r w:rsidR="003577AD" w:rsidRPr="00AD5596">
              <w:rPr>
                <w:rFonts w:ascii="Times New Roman" w:eastAsia="Times New Roman" w:hAnsi="Times New Roman" w:cs="Times New Roman"/>
                <w:szCs w:val="20"/>
              </w:rPr>
              <w:br w:type="page"/>
            </w:r>
          </w:p>
          <w:p w:rsidR="003577AD" w:rsidRPr="00AD5596" w:rsidRDefault="006E53AA" w:rsidP="00C02117">
            <w:pPr>
              <w:spacing w:after="0" w:line="240" w:lineRule="auto"/>
              <w:rPr>
                <w:rFonts w:ascii="Times New Roman" w:eastAsia="Times New Roman" w:hAnsi="Times New Roman" w:cs="Times New Roman"/>
                <w:szCs w:val="20"/>
              </w:rPr>
            </w:pPr>
            <w:r>
              <w:rPr>
                <w:rFonts w:ascii="Times New Roman" w:eastAsia="Times New Roman" w:hAnsi="Times New Roman" w:cs="Times New Roman"/>
                <w:color w:val="000000"/>
                <w:szCs w:val="20"/>
              </w:rPr>
              <w:t>WC</w:t>
            </w:r>
            <w:r w:rsidR="003577AD" w:rsidRPr="00AD5596">
              <w:rPr>
                <w:rFonts w:ascii="Times New Roman" w:eastAsia="Times New Roman" w:hAnsi="Times New Roman" w:cs="Times New Roman"/>
                <w:color w:val="000000"/>
                <w:szCs w:val="20"/>
              </w:rPr>
              <w:t>-</w:t>
            </w:r>
            <w:r w:rsidR="003577AD" w:rsidRPr="00AD5596">
              <w:rPr>
                <w:rFonts w:ascii="Times New Roman" w:eastAsia="Times New Roman" w:hAnsi="Times New Roman" w:cs="Times New Roman"/>
                <w:b/>
                <w:bCs/>
                <w:szCs w:val="20"/>
              </w:rPr>
              <w:t xml:space="preserve"> II</w:t>
            </w:r>
            <w:r w:rsidR="003577AD" w:rsidRPr="00AD5596">
              <w:rPr>
                <w:rFonts w:ascii="Times New Roman" w:eastAsia="Times New Roman" w:hAnsi="Times New Roman" w:cs="Times New Roman"/>
                <w:color w:val="000000"/>
                <w:szCs w:val="20"/>
              </w:rPr>
              <w:t xml:space="preserve"> -ж       </w:t>
            </w:r>
            <w:r w:rsidR="009D711B">
              <w:rPr>
                <w:rFonts w:ascii="Times New Roman" w:eastAsia="Times New Roman" w:hAnsi="Times New Roman" w:cs="Times New Roman"/>
                <w:color w:val="000000"/>
                <w:szCs w:val="20"/>
              </w:rPr>
              <w:t>8</w:t>
            </w:r>
            <w:r w:rsidR="003577AD"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E11C11" w:rsidRDefault="00620B13" w:rsidP="003577AD">
            <w:pPr>
              <w:spacing w:after="0" w:line="240" w:lineRule="auto"/>
              <w:rPr>
                <w:rFonts w:ascii="Times New Roman" w:eastAsia="Times New Roman" w:hAnsi="Times New Roman" w:cs="Times New Roman"/>
                <w:szCs w:val="20"/>
                <w:lang w:val="sr-Cyrl-CS"/>
              </w:rPr>
            </w:pPr>
            <w:r>
              <w:rPr>
                <w:rFonts w:ascii="Times New Roman" w:eastAsia="Times New Roman" w:hAnsi="Times New Roman" w:cs="Times New Roman"/>
                <w:szCs w:val="20"/>
              </w:rPr>
              <w:t>Обрачун по ком</w:t>
            </w:r>
            <w:r w:rsidR="00E11C11">
              <w:rPr>
                <w:rFonts w:ascii="Times New Roman" w:eastAsia="Times New Roman" w:hAnsi="Times New Roman" w:cs="Times New Roman"/>
                <w:szCs w:val="20"/>
                <w:lang w:val="sr-Cyrl-CS"/>
              </w:rPr>
              <w:t>аду.</w:t>
            </w:r>
          </w:p>
        </w:tc>
      </w:tr>
      <w:tr w:rsidR="003577AD" w:rsidRPr="0005394F" w:rsidTr="00AD5596">
        <w:trPr>
          <w:trHeight w:val="2543"/>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7.</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rPr>
                <w:rFonts w:ascii="Times New Roman" w:eastAsia="Times New Roman" w:hAnsi="Times New Roman" w:cs="Times New Roman"/>
                <w:szCs w:val="20"/>
              </w:rPr>
            </w:pPr>
            <w:r w:rsidRPr="00AD5596">
              <w:rPr>
                <w:rFonts w:ascii="Times New Roman" w:eastAsia="Times New Roman" w:hAnsi="Times New Roman" w:cs="Times New Roman"/>
                <w:szCs w:val="20"/>
              </w:rPr>
              <w:t>Замена постојећих држача за роло папир са поклопцем у кабинама. Дозатори морају бити високог квалитета и реномираних произвођача (</w:t>
            </w:r>
            <w:r w:rsidR="0071698E">
              <w:rPr>
                <w:rFonts w:ascii="Times New Roman" w:hAnsi="Times New Roman" w:cs="Times New Roman"/>
              </w:rPr>
              <w:t xml:space="preserve"> Minotti</w:t>
            </w:r>
            <w:r w:rsidR="0071698E" w:rsidRPr="0005394F">
              <w:rPr>
                <w:rFonts w:ascii="Times New Roman" w:hAnsi="Times New Roman" w:cs="Times New Roman"/>
              </w:rPr>
              <w:t xml:space="preserve">, </w:t>
            </w:r>
            <w:r w:rsidR="0071698E">
              <w:rPr>
                <w:rFonts w:ascii="Times New Roman" w:hAnsi="Times New Roman" w:cs="Times New Roman"/>
              </w:rPr>
              <w:t>Diplon</w:t>
            </w:r>
            <w:r w:rsidR="0071698E" w:rsidRPr="0005394F">
              <w:rPr>
                <w:rFonts w:ascii="Times New Roman" w:hAnsi="Times New Roman" w:cs="Times New Roman"/>
              </w:rPr>
              <w:t xml:space="preserve"> </w:t>
            </w:r>
            <w:r w:rsidRPr="00AD5596">
              <w:rPr>
                <w:rFonts w:ascii="Times New Roman" w:eastAsia="Times New Roman" w:hAnsi="Times New Roman" w:cs="Times New Roman"/>
                <w:szCs w:val="20"/>
              </w:rPr>
              <w:t>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(пројектанту-надзорном органу). Позиција обухвата све радове који претходе уградњи опреме (развод инсталација, формирање</w:t>
            </w:r>
            <w:r w:rsidR="001753E6">
              <w:rPr>
                <w:rFonts w:ascii="Times New Roman" w:eastAsia="Times New Roman" w:hAnsi="Times New Roman" w:cs="Times New Roman"/>
                <w:szCs w:val="20"/>
              </w:rPr>
              <w:t xml:space="preserve"> шлицева за инсталације,...).</w:t>
            </w:r>
            <w:r w:rsidR="001753E6">
              <w:rPr>
                <w:rFonts w:ascii="Times New Roman" w:eastAsia="Times New Roman" w:hAnsi="Times New Roman" w:cs="Times New Roman"/>
                <w:szCs w:val="20"/>
              </w:rPr>
              <w:br/>
            </w:r>
            <w:r w:rsidR="006E53AA">
              <w:rPr>
                <w:rFonts w:ascii="Times New Roman" w:eastAsia="Times New Roman" w:hAnsi="Times New Roman" w:cs="Times New Roman"/>
                <w:szCs w:val="20"/>
              </w:rPr>
              <w:t>WC</w:t>
            </w:r>
            <w:r w:rsidRPr="00AD5596">
              <w:rPr>
                <w:rFonts w:ascii="Times New Roman" w:eastAsia="Times New Roman" w:hAnsi="Times New Roman" w:cs="Times New Roman"/>
                <w:szCs w:val="20"/>
              </w:rPr>
              <w:t>-</w:t>
            </w:r>
            <w:r w:rsidRPr="00AD5596">
              <w:rPr>
                <w:rFonts w:ascii="Times New Roman" w:eastAsia="Times New Roman" w:hAnsi="Times New Roman" w:cs="Times New Roman"/>
                <w:b/>
                <w:bCs/>
                <w:szCs w:val="20"/>
              </w:rPr>
              <w:t xml:space="preserve"> I</w:t>
            </w:r>
            <w:r w:rsidR="009D711B">
              <w:rPr>
                <w:rFonts w:ascii="Times New Roman" w:eastAsia="Times New Roman" w:hAnsi="Times New Roman" w:cs="Times New Roman"/>
                <w:szCs w:val="20"/>
              </w:rPr>
              <w:t xml:space="preserve"> -м        8</w:t>
            </w:r>
            <w:r w:rsidRPr="00AD5596">
              <w:rPr>
                <w:rFonts w:ascii="Times New Roman" w:eastAsia="Times New Roman" w:hAnsi="Times New Roman" w:cs="Times New Roman"/>
                <w:szCs w:val="20"/>
              </w:rPr>
              <w:br/>
            </w:r>
            <w:r w:rsidR="006E53AA">
              <w:rPr>
                <w:rFonts w:ascii="Times New Roman" w:eastAsia="Times New Roman" w:hAnsi="Times New Roman" w:cs="Times New Roman"/>
                <w:color w:val="000000"/>
                <w:szCs w:val="20"/>
              </w:rPr>
              <w:t>WC</w:t>
            </w:r>
            <w:r w:rsidRPr="00AD5596">
              <w:rPr>
                <w:rFonts w:ascii="Times New Roman" w:eastAsia="Times New Roman" w:hAnsi="Times New Roman" w:cs="Times New Roman"/>
                <w:color w:val="000000"/>
                <w:szCs w:val="20"/>
              </w:rPr>
              <w:t>-</w:t>
            </w:r>
            <w:r w:rsidRPr="00AD5596">
              <w:rPr>
                <w:rFonts w:ascii="Times New Roman" w:eastAsia="Times New Roman" w:hAnsi="Times New Roman" w:cs="Times New Roman"/>
                <w:b/>
                <w:bCs/>
                <w:szCs w:val="20"/>
              </w:rPr>
              <w:t xml:space="preserve"> II</w:t>
            </w:r>
            <w:r w:rsidRPr="00AD5596">
              <w:rPr>
                <w:rFonts w:ascii="Times New Roman" w:eastAsia="Times New Roman" w:hAnsi="Times New Roman" w:cs="Times New Roman"/>
                <w:color w:val="000000"/>
                <w:szCs w:val="20"/>
              </w:rPr>
              <w:t xml:space="preserve"> -ж     </w:t>
            </w:r>
            <w:r w:rsidR="009D711B">
              <w:rPr>
                <w:rFonts w:ascii="Times New Roman" w:eastAsia="Times New Roman" w:hAnsi="Times New Roman" w:cs="Times New Roman"/>
                <w:color w:val="000000"/>
                <w:szCs w:val="20"/>
              </w:rPr>
              <w:t xml:space="preserve"> 16</w:t>
            </w:r>
            <w:r w:rsidRPr="00AD5596">
              <w:rPr>
                <w:rFonts w:ascii="Times New Roman" w:eastAsia="Times New Roman" w:hAnsi="Times New Roman" w:cs="Times New Roman"/>
                <w:szCs w:val="20"/>
              </w:rPr>
              <w:t xml:space="preserve">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E11C11" w:rsidRDefault="003577AD" w:rsidP="003577AD">
            <w:pPr>
              <w:spacing w:after="0" w:line="240" w:lineRule="auto"/>
              <w:rPr>
                <w:rFonts w:ascii="Times New Roman" w:eastAsia="Times New Roman" w:hAnsi="Times New Roman" w:cs="Times New Roman"/>
                <w:szCs w:val="20"/>
                <w:lang w:val="sr-Cyrl-CS"/>
              </w:rPr>
            </w:pPr>
            <w:r w:rsidRPr="00AD5596">
              <w:rPr>
                <w:rFonts w:ascii="Times New Roman" w:eastAsia="Times New Roman" w:hAnsi="Times New Roman" w:cs="Times New Roman"/>
                <w:szCs w:val="20"/>
              </w:rPr>
              <w:t>Обрачун по ком</w:t>
            </w:r>
            <w:r w:rsidR="00E11C11">
              <w:rPr>
                <w:rFonts w:ascii="Times New Roman" w:eastAsia="Times New Roman" w:hAnsi="Times New Roman" w:cs="Times New Roman"/>
                <w:szCs w:val="20"/>
                <w:lang w:val="sr-Cyrl-CS"/>
              </w:rPr>
              <w:t>аду.</w:t>
            </w:r>
          </w:p>
        </w:tc>
      </w:tr>
      <w:tr w:rsidR="003577AD" w:rsidRPr="0005394F" w:rsidTr="00AD5596">
        <w:trPr>
          <w:trHeight w:val="1445"/>
        </w:trPr>
        <w:tc>
          <w:tcPr>
            <w:tcW w:w="534" w:type="dxa"/>
            <w:shd w:val="clear" w:color="auto" w:fill="auto"/>
            <w:noWrap/>
            <w:hideMark/>
          </w:tcPr>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8.</w:t>
            </w:r>
          </w:p>
          <w:p w:rsidR="003577AD" w:rsidRPr="0005394F" w:rsidRDefault="003577AD" w:rsidP="00C02117">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p w:rsidR="003577AD" w:rsidRPr="0005394F" w:rsidRDefault="003577AD" w:rsidP="00C43958">
            <w:pPr>
              <w:spacing w:after="0" w:line="240" w:lineRule="auto"/>
              <w:jc w:val="center"/>
              <w:rPr>
                <w:rFonts w:ascii="Times New Roman" w:eastAsia="Times New Roman" w:hAnsi="Times New Roman" w:cs="Times New Roman"/>
                <w:b/>
                <w:bCs/>
                <w:sz w:val="20"/>
                <w:szCs w:val="20"/>
              </w:rPr>
            </w:pPr>
            <w:r w:rsidRPr="0005394F">
              <w:rPr>
                <w:rFonts w:ascii="Times New Roman" w:eastAsia="Times New Roman" w:hAnsi="Times New Roman" w:cs="Times New Roman"/>
                <w:b/>
                <w:bCs/>
                <w:sz w:val="20"/>
                <w:szCs w:val="20"/>
              </w:rPr>
              <w:t> </w:t>
            </w:r>
          </w:p>
        </w:tc>
        <w:tc>
          <w:tcPr>
            <w:tcW w:w="8973" w:type="dxa"/>
            <w:gridSpan w:val="5"/>
            <w:shd w:val="clear" w:color="auto" w:fill="auto"/>
            <w:hideMark/>
          </w:tcPr>
          <w:p w:rsidR="003577AD" w:rsidRPr="00AD5596" w:rsidRDefault="003577AD" w:rsidP="00C02117">
            <w:pPr>
              <w:spacing w:after="0" w:line="240" w:lineRule="auto"/>
              <w:jc w:val="both"/>
              <w:rPr>
                <w:rFonts w:ascii="Times New Roman" w:eastAsia="Times New Roman" w:hAnsi="Times New Roman" w:cs="Times New Roman"/>
              </w:rPr>
            </w:pPr>
            <w:r w:rsidRPr="00AD5596">
              <w:rPr>
                <w:rFonts w:ascii="Times New Roman" w:eastAsia="Times New Roman" w:hAnsi="Times New Roman" w:cs="Times New Roman"/>
              </w:rPr>
              <w:t xml:space="preserve">Због адаптације потребно је предевидети додатну инвестицију за непланиране радове у износу од 5% укупне вредности радова, а у сагласности са инвеститором. </w:t>
            </w:r>
          </w:p>
          <w:p w:rsidR="003577AD" w:rsidRPr="00AD5596" w:rsidRDefault="003577AD" w:rsidP="00C02117">
            <w:pPr>
              <w:spacing w:after="0" w:line="240" w:lineRule="auto"/>
              <w:jc w:val="center"/>
              <w:rPr>
                <w:rFonts w:ascii="Times New Roman" w:eastAsia="Times New Roman" w:hAnsi="Times New Roman" w:cs="Times New Roman"/>
                <w:szCs w:val="20"/>
              </w:rPr>
            </w:pPr>
            <w:r w:rsidRPr="00AD5596">
              <w:rPr>
                <w:rFonts w:ascii="Times New Roman" w:eastAsia="Times New Roman" w:hAnsi="Times New Roman" w:cs="Times New Roman"/>
                <w:szCs w:val="20"/>
              </w:rPr>
              <w:t> </w:t>
            </w:r>
          </w:p>
          <w:p w:rsidR="003577AD" w:rsidRPr="00E11C11" w:rsidRDefault="003577AD" w:rsidP="00C02117">
            <w:pPr>
              <w:spacing w:after="0" w:line="240" w:lineRule="auto"/>
              <w:rPr>
                <w:rFonts w:ascii="Times New Roman" w:eastAsia="Times New Roman" w:hAnsi="Times New Roman" w:cs="Times New Roman"/>
                <w:szCs w:val="20"/>
                <w:lang w:val="sr-Cyrl-CS"/>
              </w:rPr>
            </w:pPr>
            <w:r w:rsidRPr="00AD5596">
              <w:rPr>
                <w:rFonts w:ascii="Times New Roman" w:eastAsia="Times New Roman" w:hAnsi="Times New Roman" w:cs="Times New Roman"/>
                <w:szCs w:val="20"/>
              </w:rPr>
              <w:t>Обрачун паушал</w:t>
            </w:r>
            <w:r w:rsidR="00E11C11">
              <w:rPr>
                <w:rFonts w:ascii="Times New Roman" w:eastAsia="Times New Roman" w:hAnsi="Times New Roman" w:cs="Times New Roman"/>
                <w:szCs w:val="20"/>
                <w:lang w:val="sr-Cyrl-CS"/>
              </w:rPr>
              <w:t>но.</w:t>
            </w:r>
          </w:p>
          <w:p w:rsidR="003577AD" w:rsidRPr="00AD5596" w:rsidRDefault="003577AD" w:rsidP="00C02117">
            <w:pPr>
              <w:spacing w:after="0" w:line="240" w:lineRule="auto"/>
              <w:rPr>
                <w:rFonts w:ascii="Times New Roman" w:eastAsia="Times New Roman" w:hAnsi="Times New Roman" w:cs="Times New Roman"/>
                <w:b/>
                <w:bCs/>
                <w:szCs w:val="20"/>
              </w:rPr>
            </w:pPr>
            <w:r w:rsidRPr="00AD5596">
              <w:rPr>
                <w:rFonts w:ascii="Times New Roman" w:eastAsia="Times New Roman" w:hAnsi="Times New Roman" w:cs="Times New Roman"/>
                <w:b/>
                <w:bCs/>
                <w:szCs w:val="20"/>
              </w:rPr>
              <w:t> </w:t>
            </w:r>
          </w:p>
          <w:p w:rsidR="003577AD" w:rsidRPr="00AD5596" w:rsidRDefault="003577AD" w:rsidP="00C43958">
            <w:pPr>
              <w:spacing w:after="0" w:line="240" w:lineRule="auto"/>
              <w:jc w:val="right"/>
              <w:rPr>
                <w:rFonts w:ascii="Times New Roman" w:eastAsia="Times New Roman" w:hAnsi="Times New Roman" w:cs="Times New Roman"/>
                <w:b/>
                <w:bCs/>
                <w:szCs w:val="20"/>
              </w:rPr>
            </w:pPr>
            <w:r w:rsidRPr="00AD5596">
              <w:rPr>
                <w:rFonts w:ascii="Times New Roman" w:eastAsia="Times New Roman" w:hAnsi="Times New Roman" w:cs="Times New Roman"/>
                <w:szCs w:val="20"/>
              </w:rPr>
              <w:t> </w:t>
            </w:r>
          </w:p>
        </w:tc>
      </w:tr>
    </w:tbl>
    <w:p w:rsidR="008B681C" w:rsidRPr="00950E8E" w:rsidRDefault="008B681C" w:rsidP="00BB65A8"/>
    <w:tbl>
      <w:tblPr>
        <w:tblW w:w="9244" w:type="dxa"/>
        <w:tblLayout w:type="fixed"/>
        <w:tblCellMar>
          <w:left w:w="30" w:type="dxa"/>
          <w:right w:w="30" w:type="dxa"/>
        </w:tblCellMar>
        <w:tblLook w:val="0000"/>
      </w:tblPr>
      <w:tblGrid>
        <w:gridCol w:w="3840"/>
        <w:gridCol w:w="480"/>
        <w:gridCol w:w="750"/>
        <w:gridCol w:w="495"/>
        <w:gridCol w:w="930"/>
        <w:gridCol w:w="285"/>
        <w:gridCol w:w="2464"/>
      </w:tblGrid>
      <w:tr w:rsidR="00C110E1" w:rsidRPr="0033471E" w:rsidTr="00C110E1">
        <w:trPr>
          <w:trHeight w:val="255"/>
        </w:trPr>
        <w:tc>
          <w:tcPr>
            <w:tcW w:w="9244" w:type="dxa"/>
            <w:gridSpan w:val="7"/>
          </w:tcPr>
          <w:p w:rsidR="00C110E1" w:rsidRPr="0033471E" w:rsidRDefault="00C110E1" w:rsidP="00950E8E">
            <w:pPr>
              <w:autoSpaceDE w:val="0"/>
              <w:autoSpaceDN w:val="0"/>
              <w:adjustRightInd w:val="0"/>
              <w:spacing w:after="0" w:line="240" w:lineRule="auto"/>
              <w:rPr>
                <w:rFonts w:ascii="Times New Roman" w:hAnsi="Times New Roman" w:cs="Times New Roman"/>
                <w:b/>
                <w:bCs/>
                <w:color w:val="000000"/>
                <w:sz w:val="24"/>
                <w:szCs w:val="24"/>
              </w:rPr>
            </w:pPr>
            <w:r w:rsidRPr="0033471E">
              <w:rPr>
                <w:rFonts w:ascii="Times New Roman" w:hAnsi="Times New Roman" w:cs="Times New Roman"/>
                <w:b/>
                <w:bCs/>
                <w:color w:val="000000"/>
                <w:sz w:val="24"/>
                <w:szCs w:val="24"/>
              </w:rPr>
              <w:t>VII - УНУТРАШЊЕ ИНСТАЛАЦИЈЕ ВОДОВОДА</w:t>
            </w:r>
          </w:p>
        </w:tc>
      </w:tr>
      <w:tr w:rsidR="004C759B" w:rsidTr="00C110E1">
        <w:trPr>
          <w:trHeight w:val="465"/>
        </w:trPr>
        <w:tc>
          <w:tcPr>
            <w:tcW w:w="3840" w:type="dxa"/>
            <w:tcBorders>
              <w:top w:val="nil"/>
              <w:left w:val="nil"/>
              <w:bottom w:val="nil"/>
              <w:right w:val="nil"/>
            </w:tcBorders>
          </w:tcPr>
          <w:p w:rsidR="004C759B" w:rsidRPr="00950E8E" w:rsidRDefault="004C759B" w:rsidP="00950E8E">
            <w:pPr>
              <w:autoSpaceDE w:val="0"/>
              <w:autoSpaceDN w:val="0"/>
              <w:adjustRightInd w:val="0"/>
              <w:spacing w:after="0" w:line="240" w:lineRule="auto"/>
              <w:rPr>
                <w:rFonts w:ascii="Times New Roman" w:hAnsi="Times New Roman" w:cs="Times New Roman"/>
                <w:b/>
                <w:bCs/>
                <w:color w:val="000000"/>
                <w:sz w:val="24"/>
                <w:szCs w:val="24"/>
              </w:rPr>
            </w:pPr>
          </w:p>
          <w:p w:rsidR="004C759B" w:rsidRPr="0033471E" w:rsidRDefault="004C759B" w:rsidP="00950E8E">
            <w:pPr>
              <w:autoSpaceDE w:val="0"/>
              <w:autoSpaceDN w:val="0"/>
              <w:adjustRightInd w:val="0"/>
              <w:spacing w:after="0" w:line="240" w:lineRule="auto"/>
              <w:rPr>
                <w:rFonts w:ascii="Times New Roman" w:hAnsi="Times New Roman" w:cs="Times New Roman"/>
                <w:b/>
                <w:bCs/>
                <w:color w:val="000000"/>
                <w:sz w:val="24"/>
                <w:szCs w:val="24"/>
              </w:rPr>
            </w:pPr>
            <w:r w:rsidRPr="0033471E">
              <w:rPr>
                <w:rFonts w:ascii="Times New Roman" w:hAnsi="Times New Roman" w:cs="Times New Roman"/>
                <w:b/>
                <w:bCs/>
                <w:color w:val="000000"/>
                <w:sz w:val="24"/>
                <w:szCs w:val="24"/>
              </w:rPr>
              <w:t>ОПШТИ УСЛОВИ</w:t>
            </w:r>
          </w:p>
        </w:tc>
        <w:tc>
          <w:tcPr>
            <w:tcW w:w="480" w:type="dxa"/>
            <w:tcBorders>
              <w:top w:val="nil"/>
              <w:left w:val="nil"/>
              <w:bottom w:val="nil"/>
              <w:right w:val="nil"/>
            </w:tcBorders>
          </w:tcPr>
          <w:p w:rsidR="004C759B" w:rsidRPr="0033471E" w:rsidRDefault="004C759B" w:rsidP="00950E8E">
            <w:pPr>
              <w:autoSpaceDE w:val="0"/>
              <w:autoSpaceDN w:val="0"/>
              <w:adjustRightInd w:val="0"/>
              <w:spacing w:after="0" w:line="240" w:lineRule="auto"/>
              <w:rPr>
                <w:rFonts w:ascii="Times New Roman" w:hAnsi="Times New Roman" w:cs="Times New Roman"/>
                <w:color w:val="000000"/>
                <w:sz w:val="24"/>
                <w:szCs w:val="24"/>
              </w:rPr>
            </w:pPr>
          </w:p>
        </w:tc>
        <w:tc>
          <w:tcPr>
            <w:tcW w:w="750" w:type="dxa"/>
            <w:tcBorders>
              <w:top w:val="nil"/>
              <w:left w:val="nil"/>
              <w:bottom w:val="nil"/>
              <w:right w:val="nil"/>
            </w:tcBorders>
          </w:tcPr>
          <w:p w:rsidR="004C759B" w:rsidRPr="0033471E" w:rsidRDefault="004C759B" w:rsidP="00950E8E">
            <w:pPr>
              <w:autoSpaceDE w:val="0"/>
              <w:autoSpaceDN w:val="0"/>
              <w:adjustRightInd w:val="0"/>
              <w:spacing w:after="0" w:line="240" w:lineRule="auto"/>
              <w:rPr>
                <w:rFonts w:ascii="Times New Roman" w:hAnsi="Times New Roman" w:cs="Times New Roman"/>
                <w:color w:val="000000"/>
                <w:sz w:val="24"/>
                <w:szCs w:val="24"/>
              </w:rPr>
            </w:pPr>
          </w:p>
        </w:tc>
        <w:tc>
          <w:tcPr>
            <w:tcW w:w="495" w:type="dxa"/>
            <w:tcBorders>
              <w:top w:val="nil"/>
              <w:left w:val="nil"/>
              <w:bottom w:val="nil"/>
              <w:right w:val="nil"/>
            </w:tcBorders>
          </w:tcPr>
          <w:p w:rsidR="004C759B" w:rsidRPr="0033471E" w:rsidRDefault="004C759B" w:rsidP="00950E8E">
            <w:pPr>
              <w:autoSpaceDE w:val="0"/>
              <w:autoSpaceDN w:val="0"/>
              <w:adjustRightInd w:val="0"/>
              <w:spacing w:after="0" w:line="240" w:lineRule="auto"/>
              <w:jc w:val="center"/>
              <w:rPr>
                <w:rFonts w:ascii="Times New Roman" w:hAnsi="Times New Roman" w:cs="Times New Roman"/>
                <w:color w:val="000000"/>
                <w:sz w:val="24"/>
                <w:szCs w:val="24"/>
              </w:rPr>
            </w:pPr>
          </w:p>
        </w:tc>
        <w:tc>
          <w:tcPr>
            <w:tcW w:w="930" w:type="dxa"/>
            <w:tcBorders>
              <w:top w:val="nil"/>
              <w:left w:val="nil"/>
              <w:bottom w:val="nil"/>
              <w:right w:val="nil"/>
            </w:tcBorders>
          </w:tcPr>
          <w:p w:rsidR="004C759B" w:rsidRPr="0033471E" w:rsidRDefault="004C759B" w:rsidP="00950E8E">
            <w:pPr>
              <w:autoSpaceDE w:val="0"/>
              <w:autoSpaceDN w:val="0"/>
              <w:adjustRightInd w:val="0"/>
              <w:spacing w:after="0" w:line="240" w:lineRule="auto"/>
              <w:jc w:val="center"/>
              <w:rPr>
                <w:rFonts w:ascii="Times New Roman" w:hAnsi="Times New Roman" w:cs="Times New Roman"/>
                <w:color w:val="000000"/>
                <w:sz w:val="24"/>
                <w:szCs w:val="24"/>
              </w:rPr>
            </w:pPr>
          </w:p>
        </w:tc>
        <w:tc>
          <w:tcPr>
            <w:tcW w:w="285" w:type="dxa"/>
            <w:tcBorders>
              <w:top w:val="nil"/>
              <w:left w:val="nil"/>
              <w:bottom w:val="nil"/>
              <w:right w:val="nil"/>
            </w:tcBorders>
          </w:tcPr>
          <w:p w:rsidR="004C759B" w:rsidRPr="0033471E" w:rsidRDefault="004C759B" w:rsidP="00950E8E">
            <w:pPr>
              <w:autoSpaceDE w:val="0"/>
              <w:autoSpaceDN w:val="0"/>
              <w:adjustRightInd w:val="0"/>
              <w:spacing w:after="0" w:line="240" w:lineRule="auto"/>
              <w:jc w:val="center"/>
              <w:rPr>
                <w:rFonts w:ascii="Times New Roman" w:hAnsi="Times New Roman" w:cs="Times New Roman"/>
                <w:color w:val="000000"/>
                <w:sz w:val="24"/>
                <w:szCs w:val="24"/>
              </w:rPr>
            </w:pPr>
          </w:p>
        </w:tc>
        <w:tc>
          <w:tcPr>
            <w:tcW w:w="2464" w:type="dxa"/>
            <w:tcBorders>
              <w:top w:val="nil"/>
              <w:left w:val="nil"/>
              <w:bottom w:val="nil"/>
              <w:right w:val="nil"/>
            </w:tcBorders>
          </w:tcPr>
          <w:p w:rsidR="004C759B" w:rsidRPr="0033471E" w:rsidRDefault="004C759B" w:rsidP="00950E8E">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4C759B" w:rsidTr="00C110E1">
        <w:trPr>
          <w:trHeight w:val="465"/>
        </w:trPr>
        <w:tc>
          <w:tcPr>
            <w:tcW w:w="9244" w:type="dxa"/>
            <w:gridSpan w:val="7"/>
            <w:tcBorders>
              <w:top w:val="nil"/>
              <w:left w:val="nil"/>
              <w:bottom w:val="nil"/>
              <w:right w:val="nil"/>
            </w:tcBorders>
          </w:tcPr>
          <w:p w:rsidR="004C759B" w:rsidRPr="0033471E" w:rsidRDefault="004C759B" w:rsidP="00950E8E">
            <w:pPr>
              <w:pStyle w:val="NoSpacing"/>
              <w:rPr>
                <w:rFonts w:ascii="Times New Roman" w:hAnsi="Times New Roman" w:cs="Times New Roman"/>
                <w:sz w:val="24"/>
                <w:szCs w:val="24"/>
              </w:rPr>
            </w:pPr>
            <w:r w:rsidRPr="0033471E">
              <w:rPr>
                <w:rFonts w:ascii="Times New Roman" w:hAnsi="Times New Roman" w:cs="Times New Roman"/>
                <w:sz w:val="24"/>
                <w:szCs w:val="24"/>
              </w:rPr>
              <w:t>Радове изводити према важећим техничким прописима, нормативима и обавезним стандардима који важе за грађење ове врсте објеката.</w:t>
            </w:r>
          </w:p>
          <w:p w:rsidR="004C759B" w:rsidRPr="0033471E" w:rsidRDefault="004C759B" w:rsidP="00950E8E">
            <w:pPr>
              <w:pStyle w:val="NoSpacing"/>
              <w:rPr>
                <w:rFonts w:ascii="Times New Roman" w:hAnsi="Times New Roman" w:cs="Times New Roman"/>
                <w:sz w:val="24"/>
                <w:szCs w:val="24"/>
              </w:rPr>
            </w:pPr>
          </w:p>
        </w:tc>
      </w:tr>
      <w:tr w:rsidR="004C759B" w:rsidTr="00C110E1">
        <w:trPr>
          <w:trHeight w:val="480"/>
        </w:trPr>
        <w:tc>
          <w:tcPr>
            <w:tcW w:w="9244" w:type="dxa"/>
            <w:gridSpan w:val="7"/>
            <w:tcBorders>
              <w:top w:val="nil"/>
              <w:left w:val="nil"/>
              <w:bottom w:val="nil"/>
              <w:right w:val="nil"/>
            </w:tcBorders>
          </w:tcPr>
          <w:p w:rsidR="004C759B" w:rsidRPr="0033471E" w:rsidRDefault="004C759B" w:rsidP="00950E8E">
            <w:pPr>
              <w:pStyle w:val="NoSpacing"/>
              <w:rPr>
                <w:rFonts w:ascii="Times New Roman" w:hAnsi="Times New Roman" w:cs="Times New Roman"/>
                <w:sz w:val="24"/>
                <w:szCs w:val="24"/>
              </w:rPr>
            </w:pPr>
            <w:r w:rsidRPr="0033471E">
              <w:rPr>
                <w:rFonts w:ascii="Times New Roman" w:hAnsi="Times New Roman" w:cs="Times New Roman"/>
                <w:sz w:val="24"/>
                <w:szCs w:val="24"/>
              </w:rPr>
              <w:t>Уграђивати материјал који одговара прописаним стандардима, односно који је снабдевен атестом о квалитету.</w:t>
            </w:r>
          </w:p>
          <w:p w:rsidR="004C759B" w:rsidRPr="0033471E" w:rsidRDefault="004C759B" w:rsidP="00950E8E">
            <w:pPr>
              <w:pStyle w:val="NoSpacing"/>
              <w:rPr>
                <w:rFonts w:ascii="Times New Roman" w:hAnsi="Times New Roman" w:cs="Times New Roman"/>
                <w:sz w:val="24"/>
                <w:szCs w:val="24"/>
              </w:rPr>
            </w:pPr>
          </w:p>
        </w:tc>
      </w:tr>
      <w:tr w:rsidR="004C759B" w:rsidTr="00C110E1">
        <w:trPr>
          <w:trHeight w:val="585"/>
        </w:trPr>
        <w:tc>
          <w:tcPr>
            <w:tcW w:w="9244" w:type="dxa"/>
            <w:gridSpan w:val="7"/>
            <w:tcBorders>
              <w:top w:val="nil"/>
              <w:left w:val="nil"/>
              <w:bottom w:val="nil"/>
              <w:right w:val="nil"/>
            </w:tcBorders>
          </w:tcPr>
          <w:p w:rsidR="004C759B" w:rsidRPr="0033471E" w:rsidRDefault="004C759B" w:rsidP="00950E8E">
            <w:pPr>
              <w:pStyle w:val="NoSpacing"/>
              <w:rPr>
                <w:rFonts w:ascii="Times New Roman" w:hAnsi="Times New Roman" w:cs="Times New Roman"/>
                <w:sz w:val="24"/>
                <w:szCs w:val="24"/>
              </w:rPr>
            </w:pPr>
            <w:r w:rsidRPr="0033471E">
              <w:rPr>
                <w:rFonts w:ascii="Times New Roman" w:hAnsi="Times New Roman" w:cs="Times New Roman"/>
                <w:sz w:val="24"/>
                <w:szCs w:val="24"/>
              </w:rPr>
              <w:t>Благовремено предузимати мере за сигурност објекта и радова, опреме и инвестиционог материјала, радника пролазника, саобраћаја и суседних објеката</w:t>
            </w:r>
          </w:p>
          <w:p w:rsidR="004C759B" w:rsidRPr="0033471E" w:rsidRDefault="004C759B" w:rsidP="00950E8E">
            <w:pPr>
              <w:pStyle w:val="NoSpacing"/>
              <w:rPr>
                <w:rFonts w:ascii="Times New Roman" w:hAnsi="Times New Roman" w:cs="Times New Roman"/>
                <w:sz w:val="24"/>
                <w:szCs w:val="24"/>
              </w:rPr>
            </w:pPr>
          </w:p>
        </w:tc>
      </w:tr>
      <w:tr w:rsidR="004C759B" w:rsidTr="00C110E1">
        <w:trPr>
          <w:trHeight w:val="450"/>
        </w:trPr>
        <w:tc>
          <w:tcPr>
            <w:tcW w:w="9244" w:type="dxa"/>
            <w:gridSpan w:val="7"/>
            <w:tcBorders>
              <w:top w:val="nil"/>
              <w:left w:val="nil"/>
              <w:bottom w:val="nil"/>
              <w:right w:val="nil"/>
            </w:tcBorders>
          </w:tcPr>
          <w:p w:rsidR="004C759B" w:rsidRPr="0071698E" w:rsidRDefault="004C759B" w:rsidP="00950E8E">
            <w:pPr>
              <w:pStyle w:val="NoSpacing"/>
              <w:rPr>
                <w:rFonts w:ascii="Times New Roman" w:hAnsi="Times New Roman" w:cs="Times New Roman"/>
                <w:sz w:val="24"/>
                <w:szCs w:val="24"/>
                <w:lang w:val="sr-Cyrl-CS"/>
              </w:rPr>
            </w:pPr>
            <w:r w:rsidRPr="0033471E">
              <w:rPr>
                <w:rFonts w:ascii="Times New Roman" w:hAnsi="Times New Roman" w:cs="Times New Roman"/>
                <w:sz w:val="24"/>
                <w:szCs w:val="24"/>
              </w:rPr>
              <w:lastRenderedPageBreak/>
              <w:t xml:space="preserve">Придржавати се техничке документације на основу које је </w:t>
            </w:r>
            <w:r w:rsidR="0071698E">
              <w:rPr>
                <w:rFonts w:ascii="Times New Roman" w:hAnsi="Times New Roman" w:cs="Times New Roman"/>
                <w:sz w:val="24"/>
                <w:szCs w:val="24"/>
              </w:rPr>
              <w:t>издато одобрење за гра</w:t>
            </w:r>
            <w:r w:rsidR="0071698E">
              <w:rPr>
                <w:rFonts w:ascii="Times New Roman" w:hAnsi="Times New Roman" w:cs="Times New Roman"/>
                <w:sz w:val="24"/>
                <w:szCs w:val="24"/>
                <w:lang w:val="sr-Cyrl-CS"/>
              </w:rPr>
              <w:t>ђ</w:t>
            </w:r>
            <w:r w:rsidR="0071698E">
              <w:rPr>
                <w:rFonts w:ascii="Times New Roman" w:hAnsi="Times New Roman" w:cs="Times New Roman"/>
                <w:sz w:val="24"/>
                <w:szCs w:val="24"/>
              </w:rPr>
              <w:t>ење</w:t>
            </w:r>
            <w:r w:rsidR="0071698E">
              <w:rPr>
                <w:rFonts w:ascii="Times New Roman" w:hAnsi="Times New Roman" w:cs="Times New Roman"/>
                <w:sz w:val="24"/>
                <w:szCs w:val="24"/>
                <w:lang w:val="sr-Cyrl-CS"/>
              </w:rPr>
              <w:t>.</w:t>
            </w:r>
          </w:p>
          <w:p w:rsidR="004C759B" w:rsidRPr="0033471E" w:rsidRDefault="004C759B" w:rsidP="00950E8E">
            <w:pPr>
              <w:pStyle w:val="NoSpacing"/>
              <w:rPr>
                <w:rFonts w:ascii="Times New Roman" w:hAnsi="Times New Roman" w:cs="Times New Roman"/>
                <w:sz w:val="24"/>
                <w:szCs w:val="24"/>
              </w:rPr>
            </w:pPr>
          </w:p>
        </w:tc>
      </w:tr>
      <w:tr w:rsidR="004C759B" w:rsidTr="00C110E1">
        <w:trPr>
          <w:trHeight w:val="735"/>
        </w:trPr>
        <w:tc>
          <w:tcPr>
            <w:tcW w:w="9244" w:type="dxa"/>
            <w:gridSpan w:val="7"/>
            <w:tcBorders>
              <w:top w:val="nil"/>
              <w:left w:val="nil"/>
              <w:bottom w:val="nil"/>
              <w:right w:val="nil"/>
            </w:tcBorders>
          </w:tcPr>
          <w:p w:rsidR="004C759B" w:rsidRPr="0033471E" w:rsidRDefault="004C759B" w:rsidP="00950E8E">
            <w:pPr>
              <w:pStyle w:val="NoSpacing"/>
              <w:rPr>
                <w:rFonts w:ascii="Times New Roman" w:hAnsi="Times New Roman" w:cs="Times New Roman"/>
                <w:sz w:val="24"/>
                <w:szCs w:val="24"/>
              </w:rPr>
            </w:pPr>
            <w:r w:rsidRPr="0033471E">
              <w:rPr>
                <w:rFonts w:ascii="Times New Roman" w:hAnsi="Times New Roman" w:cs="Times New Roman"/>
                <w:sz w:val="24"/>
                <w:szCs w:val="24"/>
              </w:rPr>
              <w:t>Ценом позиције укалкулисати све трошкове за рад, материјал, транспорт, чишћење објекта након завршетка радова, пореске обавезе, добит и све друге непоменуте издатке за потпуно извршење радова по документима Уговора, техничким прописима и в</w:t>
            </w:r>
            <w:r w:rsidR="0071698E">
              <w:rPr>
                <w:rFonts w:ascii="Times New Roman" w:hAnsi="Times New Roman" w:cs="Times New Roman"/>
                <w:sz w:val="24"/>
                <w:szCs w:val="24"/>
              </w:rPr>
              <w:t>ажећим просечним нормама у гра</w:t>
            </w:r>
            <w:r w:rsidR="0071698E">
              <w:rPr>
                <w:rFonts w:ascii="Times New Roman" w:hAnsi="Times New Roman" w:cs="Times New Roman"/>
                <w:sz w:val="24"/>
                <w:szCs w:val="24"/>
                <w:lang w:val="sr-Cyrl-CS"/>
              </w:rPr>
              <w:t>ђ</w:t>
            </w:r>
            <w:r w:rsidRPr="0033471E">
              <w:rPr>
                <w:rFonts w:ascii="Times New Roman" w:hAnsi="Times New Roman" w:cs="Times New Roman"/>
                <w:sz w:val="24"/>
                <w:szCs w:val="24"/>
              </w:rPr>
              <w:t>евинарству.</w:t>
            </w:r>
          </w:p>
        </w:tc>
      </w:tr>
    </w:tbl>
    <w:p w:rsidR="004C759B" w:rsidRPr="00784E3F" w:rsidRDefault="004C759B" w:rsidP="004C759B">
      <w:pPr>
        <w:pStyle w:val="NoSpacing"/>
        <w:rPr>
          <w:b/>
        </w:rPr>
      </w:pPr>
    </w:p>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1"/>
        <w:gridCol w:w="8751"/>
        <w:gridCol w:w="136"/>
        <w:gridCol w:w="73"/>
      </w:tblGrid>
      <w:tr w:rsidR="003577AD" w:rsidRPr="00784E3F" w:rsidTr="0005394F">
        <w:trPr>
          <w:gridAfter w:val="2"/>
          <w:wAfter w:w="209" w:type="dxa"/>
          <w:trHeight w:val="116"/>
        </w:trPr>
        <w:tc>
          <w:tcPr>
            <w:tcW w:w="560" w:type="dxa"/>
          </w:tcPr>
          <w:p w:rsidR="003577AD" w:rsidRPr="00784E3F" w:rsidRDefault="003577AD" w:rsidP="00950E8E">
            <w:pPr>
              <w:rPr>
                <w:rFonts w:ascii="Times New Roman" w:hAnsi="Times New Roman" w:cs="Times New Roman"/>
                <w:b/>
              </w:rPr>
            </w:pPr>
            <w:r w:rsidRPr="00784E3F">
              <w:rPr>
                <w:rFonts w:ascii="Times New Roman" w:hAnsi="Times New Roman" w:cs="Times New Roman"/>
                <w:b/>
              </w:rPr>
              <w:t>Р.б.</w:t>
            </w:r>
          </w:p>
        </w:tc>
        <w:tc>
          <w:tcPr>
            <w:tcW w:w="8762" w:type="dxa"/>
          </w:tcPr>
          <w:p w:rsidR="003577AD" w:rsidRDefault="003577AD" w:rsidP="00950E8E">
            <w:pPr>
              <w:rPr>
                <w:rFonts w:ascii="Times New Roman" w:hAnsi="Times New Roman" w:cs="Times New Roman"/>
                <w:b/>
              </w:rPr>
            </w:pPr>
            <w:r w:rsidRPr="00784E3F">
              <w:rPr>
                <w:rFonts w:ascii="Times New Roman" w:hAnsi="Times New Roman" w:cs="Times New Roman"/>
                <w:b/>
              </w:rPr>
              <w:t>НАЗИВ И ОПИС ПОЗИЦИЈЕ</w:t>
            </w:r>
          </w:p>
          <w:p w:rsidR="00784E3F" w:rsidRPr="00784E3F" w:rsidRDefault="00784E3F" w:rsidP="00950E8E">
            <w:pPr>
              <w:rPr>
                <w:rFonts w:ascii="Times New Roman" w:hAnsi="Times New Roman" w:cs="Times New Roman"/>
                <w:b/>
              </w:rPr>
            </w:pPr>
          </w:p>
        </w:tc>
      </w:tr>
      <w:tr w:rsidR="003577AD" w:rsidRPr="00AD5596" w:rsidTr="0005394F">
        <w:trPr>
          <w:gridAfter w:val="2"/>
          <w:wAfter w:w="209" w:type="dxa"/>
          <w:trHeight w:val="116"/>
        </w:trPr>
        <w:tc>
          <w:tcPr>
            <w:tcW w:w="560" w:type="dxa"/>
          </w:tcPr>
          <w:p w:rsidR="003577AD" w:rsidRPr="00E019AF" w:rsidRDefault="003577AD" w:rsidP="00950E8E">
            <w:pPr>
              <w:rPr>
                <w:rFonts w:ascii="Times New Roman" w:hAnsi="Times New Roman" w:cs="Times New Roman"/>
              </w:rPr>
            </w:pPr>
          </w:p>
          <w:p w:rsidR="003577AD" w:rsidRPr="00E019AF" w:rsidRDefault="003577AD" w:rsidP="00950E8E">
            <w:pPr>
              <w:rPr>
                <w:rFonts w:ascii="Times New Roman" w:hAnsi="Times New Roman" w:cs="Times New Roman"/>
              </w:rPr>
            </w:pPr>
            <w:r w:rsidRPr="00E019AF">
              <w:rPr>
                <w:rFonts w:ascii="Times New Roman" w:hAnsi="Times New Roman" w:cs="Times New Roman"/>
              </w:rPr>
              <w:t>1.</w:t>
            </w:r>
          </w:p>
        </w:tc>
        <w:tc>
          <w:tcPr>
            <w:tcW w:w="8762" w:type="dxa"/>
          </w:tcPr>
          <w:p w:rsidR="003577AD" w:rsidRPr="00AD5596" w:rsidRDefault="003577AD"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водоводних </w:t>
            </w:r>
            <w:r w:rsidR="0071698E">
              <w:rPr>
                <w:rFonts w:ascii="Times New Roman" w:hAnsi="Times New Roman" w:cs="Times New Roman"/>
                <w:color w:val="000000"/>
                <w:szCs w:val="20"/>
              </w:rPr>
              <w:t>PP-R</w:t>
            </w:r>
            <w:r w:rsidRPr="00AD5596">
              <w:rPr>
                <w:rFonts w:ascii="Times New Roman" w:hAnsi="Times New Roman" w:cs="Times New Roman"/>
                <w:color w:val="000000"/>
                <w:szCs w:val="20"/>
              </w:rPr>
              <w:t xml:space="preserve"> цеви за радни притисак од 10,00 бара са свим потребним фитинзима. Цеви уградити у  зидове и причврстити обујмицама на сваких 1-1,5 м, пре малтерисања. Цеви на вертикалама, које су ван зидова изоловати флексибилном термоизолацијом, да би се спречила појава кондензације. Цеви се спајају суоченим заваривањем у с</w:t>
            </w:r>
            <w:r w:rsidR="0071698E">
              <w:rPr>
                <w:rFonts w:ascii="Times New Roman" w:hAnsi="Times New Roman" w:cs="Times New Roman"/>
                <w:color w:val="000000"/>
                <w:szCs w:val="20"/>
              </w:rPr>
              <w:t>вему према препорукама произво</w:t>
            </w:r>
            <w:r w:rsidR="0071698E">
              <w:rPr>
                <w:rFonts w:ascii="Times New Roman" w:hAnsi="Times New Roman" w:cs="Times New Roman"/>
                <w:color w:val="000000"/>
                <w:szCs w:val="20"/>
                <w:lang w:val="sr-Cyrl-CS"/>
              </w:rPr>
              <w:t>ђ</w:t>
            </w:r>
            <w:r w:rsidR="0071698E">
              <w:rPr>
                <w:rFonts w:ascii="Times New Roman" w:hAnsi="Times New Roman" w:cs="Times New Roman"/>
                <w:color w:val="000000"/>
                <w:szCs w:val="20"/>
              </w:rPr>
              <w:t>ача цеви. Угра</w:t>
            </w:r>
            <w:r w:rsidR="0071698E">
              <w:rPr>
                <w:rFonts w:ascii="Times New Roman" w:hAnsi="Times New Roman" w:cs="Times New Roman"/>
                <w:color w:val="000000"/>
                <w:szCs w:val="20"/>
                <w:lang w:val="sr-Cyrl-CS"/>
              </w:rPr>
              <w:t>ђ</w:t>
            </w:r>
            <w:r w:rsidRPr="00AD5596">
              <w:rPr>
                <w:rFonts w:ascii="Times New Roman" w:hAnsi="Times New Roman" w:cs="Times New Roman"/>
                <w:color w:val="000000"/>
                <w:szCs w:val="20"/>
              </w:rPr>
              <w:t>ене цеви испитати на пробни притисак од 12</w:t>
            </w:r>
            <w:r w:rsidR="0071698E">
              <w:rPr>
                <w:rFonts w:ascii="Times New Roman" w:hAnsi="Times New Roman" w:cs="Times New Roman"/>
                <w:color w:val="000000"/>
                <w:szCs w:val="20"/>
                <w:lang w:val="sr-Cyrl-CS"/>
              </w:rPr>
              <w:t xml:space="preserve"> </w:t>
            </w:r>
            <w:r w:rsidRPr="00AD5596">
              <w:rPr>
                <w:rFonts w:ascii="Times New Roman" w:hAnsi="Times New Roman" w:cs="Times New Roman"/>
                <w:color w:val="000000"/>
                <w:szCs w:val="20"/>
              </w:rPr>
              <w:t>бара. Пречник цеви дат у позицији је наз</w:t>
            </w:r>
            <w:r w:rsidR="0071698E">
              <w:rPr>
                <w:rFonts w:ascii="Times New Roman" w:hAnsi="Times New Roman" w:cs="Times New Roman"/>
                <w:color w:val="000000"/>
                <w:szCs w:val="20"/>
              </w:rPr>
              <w:t>ивни пречник цеви. У цену изво</w:t>
            </w:r>
            <w:r w:rsidR="0071698E">
              <w:rPr>
                <w:rFonts w:ascii="Times New Roman" w:hAnsi="Times New Roman" w:cs="Times New Roman"/>
                <w:color w:val="000000"/>
                <w:szCs w:val="20"/>
                <w:lang w:val="sr-Cyrl-CS"/>
              </w:rPr>
              <w:t>ђ</w:t>
            </w:r>
            <w:r w:rsidRPr="00AD5596">
              <w:rPr>
                <w:rFonts w:ascii="Times New Roman" w:hAnsi="Times New Roman" w:cs="Times New Roman"/>
                <w:color w:val="000000"/>
                <w:szCs w:val="20"/>
              </w:rPr>
              <w:t>ења радова урачуната су сва штем</w:t>
            </w:r>
            <w:r w:rsidR="0071698E">
              <w:rPr>
                <w:rFonts w:ascii="Times New Roman" w:hAnsi="Times New Roman" w:cs="Times New Roman"/>
                <w:color w:val="000000"/>
                <w:szCs w:val="20"/>
              </w:rPr>
              <w:t>овања, пробијање отвора и дово</w:t>
            </w:r>
            <w:r w:rsidR="0071698E">
              <w:rPr>
                <w:rFonts w:ascii="Times New Roman" w:hAnsi="Times New Roman" w:cs="Times New Roman"/>
                <w:color w:val="000000"/>
                <w:szCs w:val="20"/>
                <w:lang w:val="sr-Cyrl-CS"/>
              </w:rPr>
              <w:t>ђ</w:t>
            </w:r>
            <w:r w:rsidRPr="00AD5596">
              <w:rPr>
                <w:rFonts w:ascii="Times New Roman" w:hAnsi="Times New Roman" w:cs="Times New Roman"/>
                <w:color w:val="000000"/>
                <w:szCs w:val="20"/>
              </w:rPr>
              <w:t>ење оштећених површина у првобитно стање.</w:t>
            </w:r>
          </w:p>
          <w:p w:rsidR="003577AD" w:rsidRPr="00AD5596" w:rsidRDefault="003577AD" w:rsidP="00950E8E">
            <w:pPr>
              <w:autoSpaceDE w:val="0"/>
              <w:autoSpaceDN w:val="0"/>
              <w:adjustRightInd w:val="0"/>
              <w:rPr>
                <w:rFonts w:ascii="Times New Roman" w:hAnsi="Times New Roman" w:cs="Times New Roman"/>
                <w:color w:val="000000"/>
                <w:szCs w:val="20"/>
              </w:rPr>
            </w:pPr>
          </w:p>
          <w:p w:rsidR="003577AD" w:rsidRPr="0071698E" w:rsidRDefault="0071698E" w:rsidP="00950E8E">
            <w:pPr>
              <w:autoSpaceDE w:val="0"/>
              <w:autoSpaceDN w:val="0"/>
              <w:adjustRightInd w:val="0"/>
              <w:rPr>
                <w:rFonts w:ascii="Times New Roman" w:hAnsi="Times New Roman" w:cs="Times New Roman"/>
                <w:color w:val="000000"/>
                <w:szCs w:val="20"/>
                <w:lang w:val="sr-Cyrl-CS"/>
              </w:rPr>
            </w:pPr>
            <w:r>
              <w:rPr>
                <w:rFonts w:ascii="Times New Roman" w:hAnsi="Times New Roman" w:cs="Times New Roman"/>
                <w:color w:val="000000"/>
                <w:szCs w:val="20"/>
              </w:rPr>
              <w:t>Обрачун по м' уграђене цеви</w:t>
            </w:r>
            <w:r>
              <w:rPr>
                <w:rFonts w:ascii="Times New Roman" w:hAnsi="Times New Roman" w:cs="Times New Roman"/>
                <w:color w:val="000000"/>
                <w:szCs w:val="20"/>
                <w:lang w:val="sr-Cyrl-CS"/>
              </w:rPr>
              <w:t>.</w:t>
            </w:r>
          </w:p>
          <w:p w:rsidR="003577AD" w:rsidRPr="00AD5596" w:rsidRDefault="00784E3F" w:rsidP="003577AD">
            <w:pPr>
              <w:autoSpaceDE w:val="0"/>
              <w:autoSpaceDN w:val="0"/>
              <w:adjustRightInd w:val="0"/>
              <w:rPr>
                <w:rFonts w:ascii="Times New Roman" w:hAnsi="Times New Roman" w:cs="Times New Roman"/>
                <w:color w:val="000000"/>
                <w:szCs w:val="20"/>
              </w:rPr>
            </w:pPr>
            <w:r>
              <w:rPr>
                <w:rFonts w:ascii="Times New Roman" w:hAnsi="Times New Roman" w:cs="Times New Roman"/>
                <w:color w:val="000000"/>
                <w:szCs w:val="20"/>
              </w:rPr>
              <w:t xml:space="preserve">            </w:t>
            </w:r>
          </w:p>
          <w:p w:rsidR="003577AD" w:rsidRPr="00AD5596" w:rsidRDefault="003577AD" w:rsidP="00950E8E">
            <w:pPr>
              <w:rPr>
                <w:rFonts w:ascii="Times New Roman" w:hAnsi="Times New Roman" w:cs="Times New Roman"/>
              </w:rPr>
            </w:pPr>
          </w:p>
        </w:tc>
      </w:tr>
      <w:tr w:rsidR="0005394F" w:rsidRPr="00E019AF" w:rsidTr="0005394F">
        <w:trPr>
          <w:gridAfter w:val="1"/>
          <w:wAfter w:w="73" w:type="dxa"/>
          <w:trHeight w:val="116"/>
        </w:trPr>
        <w:tc>
          <w:tcPr>
            <w:tcW w:w="560"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2.</w:t>
            </w:r>
          </w:p>
          <w:p w:rsidR="0005394F" w:rsidRPr="00E019AF" w:rsidRDefault="0005394F" w:rsidP="00950E8E">
            <w:pPr>
              <w:rPr>
                <w:rFonts w:ascii="Times New Roman" w:hAnsi="Times New Roman" w:cs="Times New Roman"/>
              </w:rPr>
            </w:pPr>
          </w:p>
        </w:tc>
        <w:tc>
          <w:tcPr>
            <w:tcW w:w="8898" w:type="dxa"/>
            <w:gridSpan w:val="2"/>
          </w:tcPr>
          <w:p w:rsidR="0005394F" w:rsidRPr="00AD5596" w:rsidRDefault="0005394F" w:rsidP="0005394F">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Набавка и уградња равних пропусних вентила. Вентили су са хро</w:t>
            </w:r>
            <w:r w:rsidR="0071698E">
              <w:rPr>
                <w:rFonts w:ascii="Times New Roman" w:hAnsi="Times New Roman" w:cs="Times New Roman"/>
                <w:color w:val="000000"/>
                <w:szCs w:val="20"/>
              </w:rPr>
              <w:t>мираном капом . Вентили се угра</w:t>
            </w:r>
            <w:r w:rsidR="0071698E">
              <w:rPr>
                <w:rFonts w:ascii="Times New Roman" w:hAnsi="Times New Roman" w:cs="Times New Roman"/>
                <w:color w:val="000000"/>
                <w:szCs w:val="20"/>
                <w:lang w:val="sr-Cyrl-CS"/>
              </w:rPr>
              <w:t>ђ</w:t>
            </w:r>
            <w:r w:rsidRPr="00AD5596">
              <w:rPr>
                <w:rFonts w:ascii="Times New Roman" w:hAnsi="Times New Roman" w:cs="Times New Roman"/>
                <w:color w:val="000000"/>
                <w:szCs w:val="20"/>
              </w:rPr>
              <w:t>ују код сваког точећег места.</w:t>
            </w:r>
          </w:p>
          <w:p w:rsidR="0005394F" w:rsidRPr="00AD5596" w:rsidRDefault="0005394F" w:rsidP="00E06A39">
            <w:pPr>
              <w:rPr>
                <w:rFonts w:ascii="Times New Roman" w:hAnsi="Times New Roman" w:cs="Times New Roman"/>
              </w:rPr>
            </w:pPr>
          </w:p>
        </w:tc>
      </w:tr>
      <w:tr w:rsidR="0005394F" w:rsidRPr="00AD5596" w:rsidTr="0005394F">
        <w:trPr>
          <w:gridAfter w:val="1"/>
          <w:wAfter w:w="73" w:type="dxa"/>
          <w:trHeight w:val="116"/>
        </w:trPr>
        <w:tc>
          <w:tcPr>
            <w:tcW w:w="560" w:type="dxa"/>
          </w:tcPr>
          <w:p w:rsidR="0005394F" w:rsidRPr="00E019AF" w:rsidRDefault="0005394F" w:rsidP="00950E8E">
            <w:pPr>
              <w:rPr>
                <w:rFonts w:ascii="Times New Roman" w:hAnsi="Times New Roman" w:cs="Times New Roman"/>
              </w:rPr>
            </w:pPr>
          </w:p>
          <w:p w:rsidR="0005394F" w:rsidRPr="00E019AF" w:rsidRDefault="0005394F" w:rsidP="00950E8E">
            <w:pPr>
              <w:rPr>
                <w:rFonts w:ascii="Times New Roman" w:hAnsi="Times New Roman" w:cs="Times New Roman"/>
              </w:rPr>
            </w:pPr>
            <w:r w:rsidRPr="00E019AF">
              <w:rPr>
                <w:rFonts w:ascii="Times New Roman" w:hAnsi="Times New Roman" w:cs="Times New Roman"/>
              </w:rPr>
              <w:t>3.</w:t>
            </w:r>
          </w:p>
        </w:tc>
        <w:tc>
          <w:tcPr>
            <w:tcW w:w="8898"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Набавка и уградња кугластих пропусних вентила на вертикалама, за ис</w:t>
            </w:r>
            <w:r w:rsidR="0071698E">
              <w:rPr>
                <w:rFonts w:ascii="Times New Roman" w:hAnsi="Times New Roman" w:cs="Times New Roman"/>
                <w:color w:val="000000"/>
                <w:szCs w:val="20"/>
                <w:lang w:val="sr-Cyrl-CS"/>
              </w:rPr>
              <w:t>к</w:t>
            </w:r>
            <w:r w:rsidRPr="00AD5596">
              <w:rPr>
                <w:rFonts w:ascii="Times New Roman" w:hAnsi="Times New Roman" w:cs="Times New Roman"/>
                <w:color w:val="000000"/>
                <w:szCs w:val="20"/>
              </w:rPr>
              <w:t>ључење целе или дела вертикале. Вентили се уграђују на почетку сваке вертикале и на сваком спрату као и на  одвојцима за прикључење групе санитарних уређаја.</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уграђеном комаду</w:t>
            </w:r>
          </w:p>
          <w:p w:rsidR="0005394F" w:rsidRPr="00AD5596" w:rsidRDefault="0005394F" w:rsidP="00E06A39">
            <w:pPr>
              <w:rPr>
                <w:rFonts w:ascii="Times New Roman" w:hAnsi="Times New Roman" w:cs="Times New Roman"/>
              </w:rPr>
            </w:pPr>
          </w:p>
        </w:tc>
      </w:tr>
      <w:tr w:rsidR="0005394F" w:rsidRPr="00E019AF" w:rsidTr="0005394F">
        <w:trPr>
          <w:trHeight w:val="1169"/>
        </w:trPr>
        <w:tc>
          <w:tcPr>
            <w:tcW w:w="560" w:type="dxa"/>
          </w:tcPr>
          <w:p w:rsidR="0005394F" w:rsidRPr="00E019AF" w:rsidRDefault="0005394F" w:rsidP="00950E8E">
            <w:pPr>
              <w:rPr>
                <w:rFonts w:ascii="Times New Roman" w:hAnsi="Times New Roman" w:cs="Times New Roman"/>
              </w:rPr>
            </w:pPr>
          </w:p>
          <w:p w:rsidR="0005394F" w:rsidRPr="00E019AF" w:rsidRDefault="0005394F" w:rsidP="00950E8E">
            <w:pPr>
              <w:rPr>
                <w:rFonts w:ascii="Times New Roman" w:hAnsi="Times New Roman" w:cs="Times New Roman"/>
              </w:rPr>
            </w:pPr>
            <w:r w:rsidRPr="00E019AF">
              <w:rPr>
                <w:rFonts w:ascii="Times New Roman" w:hAnsi="Times New Roman" w:cs="Times New Roman"/>
              </w:rPr>
              <w:t>4.</w:t>
            </w:r>
          </w:p>
        </w:tc>
        <w:tc>
          <w:tcPr>
            <w:tcW w:w="8971" w:type="dxa"/>
            <w:gridSpan w:val="3"/>
          </w:tcPr>
          <w:p w:rsidR="0005394F" w:rsidRPr="00AD5596" w:rsidRDefault="0071698E" w:rsidP="00950E8E">
            <w:pPr>
              <w:autoSpaceDE w:val="0"/>
              <w:autoSpaceDN w:val="0"/>
              <w:adjustRightInd w:val="0"/>
              <w:rPr>
                <w:rFonts w:ascii="Times New Roman" w:hAnsi="Times New Roman" w:cs="Times New Roman"/>
                <w:color w:val="000000"/>
                <w:szCs w:val="20"/>
              </w:rPr>
            </w:pPr>
            <w:r>
              <w:rPr>
                <w:rFonts w:ascii="Times New Roman" w:hAnsi="Times New Roman" w:cs="Times New Roman"/>
                <w:color w:val="000000"/>
                <w:szCs w:val="20"/>
              </w:rPr>
              <w:t xml:space="preserve">Набавка и уградња ЕК вентила </w:t>
            </w:r>
            <w:r w:rsidR="005B5C62">
              <w:rPr>
                <w:rFonts w:ascii="Times New Roman" w:hAnsi="Times New Roman" w:cs="Times New Roman"/>
                <w:color w:val="000000"/>
                <w:szCs w:val="20"/>
                <w:lang w:val="sr-Cyrl-CS"/>
              </w:rPr>
              <w:t>ДН</w:t>
            </w:r>
            <w:r w:rsidR="0005394F" w:rsidRPr="00AD5596">
              <w:rPr>
                <w:rFonts w:ascii="Times New Roman" w:hAnsi="Times New Roman" w:cs="Times New Roman"/>
                <w:color w:val="000000"/>
                <w:szCs w:val="20"/>
              </w:rPr>
              <w:t xml:space="preserve"> 20мм. Вентиле уградити испред сваког точећег места како на разводу хладне тако и на разводу топле воде.</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05394F">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уграђеном комаду</w:t>
            </w:r>
          </w:p>
        </w:tc>
      </w:tr>
      <w:tr w:rsidR="0005394F" w:rsidRPr="00E019AF" w:rsidTr="0005394F">
        <w:trPr>
          <w:trHeight w:val="1169"/>
        </w:trPr>
        <w:tc>
          <w:tcPr>
            <w:tcW w:w="560" w:type="dxa"/>
          </w:tcPr>
          <w:p w:rsidR="0005394F" w:rsidRPr="00E019AF" w:rsidRDefault="0005394F" w:rsidP="00950E8E">
            <w:pPr>
              <w:rPr>
                <w:rFonts w:ascii="Times New Roman" w:hAnsi="Times New Roman" w:cs="Times New Roman"/>
              </w:rPr>
            </w:pPr>
          </w:p>
          <w:p w:rsidR="0005394F" w:rsidRPr="00E019AF" w:rsidRDefault="0005394F" w:rsidP="00950E8E">
            <w:pPr>
              <w:rPr>
                <w:rFonts w:ascii="Times New Roman" w:hAnsi="Times New Roman" w:cs="Times New Roman"/>
              </w:rPr>
            </w:pPr>
            <w:r w:rsidRPr="00E019AF">
              <w:rPr>
                <w:rFonts w:ascii="Times New Roman" w:hAnsi="Times New Roman" w:cs="Times New Roman"/>
              </w:rPr>
              <w:t>6.</w:t>
            </w:r>
          </w:p>
        </w:tc>
        <w:tc>
          <w:tcPr>
            <w:tcW w:w="8971" w:type="dxa"/>
            <w:gridSpan w:val="3"/>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Дезинфекција комплетне водовоне инсталације. Извршити :хлорисање</w:t>
            </w:r>
            <w:r w:rsidR="0071698E">
              <w:rPr>
                <w:rFonts w:ascii="Times New Roman" w:hAnsi="Times New Roman" w:cs="Times New Roman"/>
                <w:color w:val="000000"/>
                <w:szCs w:val="20"/>
              </w:rPr>
              <w:t>, a за</w:t>
            </w:r>
            <w:r w:rsidRPr="00AD5596">
              <w:rPr>
                <w:rFonts w:ascii="Times New Roman" w:hAnsi="Times New Roman" w:cs="Times New Roman"/>
                <w:color w:val="000000"/>
                <w:szCs w:val="20"/>
              </w:rPr>
              <w:t xml:space="preserve">тим хемијско и бактериолошко испитивање воде из инсталације . Ценом је обухваћен сав потребан материјал и прописане анализе. Посао мора урадити сертификована организација.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71698E" w:rsidRDefault="0071698E" w:rsidP="0005394F">
            <w:pPr>
              <w:autoSpaceDE w:val="0"/>
              <w:autoSpaceDN w:val="0"/>
              <w:adjustRightInd w:val="0"/>
              <w:rPr>
                <w:rFonts w:ascii="Times New Roman" w:hAnsi="Times New Roman" w:cs="Times New Roman"/>
                <w:color w:val="000000"/>
                <w:szCs w:val="20"/>
                <w:lang w:val="sr-Cyrl-CS"/>
              </w:rPr>
            </w:pPr>
            <w:r>
              <w:rPr>
                <w:rFonts w:ascii="Times New Roman" w:hAnsi="Times New Roman" w:cs="Times New Roman"/>
                <w:color w:val="000000"/>
                <w:szCs w:val="20"/>
              </w:rPr>
              <w:t>Обрачун по м дезинф</w:t>
            </w:r>
            <w:r>
              <w:rPr>
                <w:rFonts w:ascii="Times New Roman" w:hAnsi="Times New Roman" w:cs="Times New Roman"/>
                <w:color w:val="000000"/>
                <w:szCs w:val="20"/>
                <w:lang w:val="sr-Cyrl-CS"/>
              </w:rPr>
              <w:t>и</w:t>
            </w:r>
            <w:r w:rsidR="0005394F" w:rsidRPr="00AD5596">
              <w:rPr>
                <w:rFonts w:ascii="Times New Roman" w:hAnsi="Times New Roman" w:cs="Times New Roman"/>
                <w:color w:val="000000"/>
                <w:szCs w:val="20"/>
              </w:rPr>
              <w:t>кованог цевовода</w:t>
            </w:r>
            <w:r>
              <w:rPr>
                <w:rFonts w:ascii="Times New Roman" w:hAnsi="Times New Roman" w:cs="Times New Roman"/>
                <w:color w:val="000000"/>
                <w:szCs w:val="20"/>
                <w:lang w:val="sr-Cyrl-CS"/>
              </w:rPr>
              <w:t>.</w:t>
            </w:r>
          </w:p>
        </w:tc>
      </w:tr>
    </w:tbl>
    <w:p w:rsidR="00C110E1" w:rsidRDefault="00C110E1" w:rsidP="004C759B"/>
    <w:p w:rsidR="004C759B" w:rsidRPr="005D107A" w:rsidRDefault="004C759B" w:rsidP="004C759B">
      <w:r w:rsidRPr="005D107A">
        <w:tab/>
      </w:r>
      <w:r w:rsidRPr="005D107A">
        <w:tab/>
      </w:r>
      <w:r w:rsidRPr="005D107A">
        <w:tab/>
      </w:r>
      <w:r w:rsidRPr="005D107A">
        <w:tab/>
      </w:r>
      <w:r w:rsidRPr="005D107A">
        <w:tab/>
      </w:r>
    </w:p>
    <w:p w:rsidR="004C759B" w:rsidRPr="00AD5596" w:rsidRDefault="004C759B" w:rsidP="004C759B">
      <w:pPr>
        <w:rPr>
          <w:rFonts w:ascii="Times New Roman" w:hAnsi="Times New Roman" w:cs="Times New Roman"/>
        </w:rPr>
      </w:pPr>
      <w:r w:rsidRPr="00AD5596">
        <w:rPr>
          <w:rFonts w:ascii="Times New Roman" w:hAnsi="Times New Roman" w:cs="Times New Roman"/>
        </w:rPr>
        <w:tab/>
      </w:r>
      <w:r w:rsidRPr="00AD5596">
        <w:rPr>
          <w:rFonts w:ascii="Times New Roman" w:hAnsi="Times New Roman" w:cs="Times New Roman"/>
          <w:b/>
        </w:rPr>
        <w:t>VIII</w:t>
      </w:r>
      <w:r w:rsidRPr="00AD5596">
        <w:rPr>
          <w:rFonts w:ascii="Times New Roman" w:hAnsi="Times New Roman" w:cs="Times New Roman"/>
        </w:rPr>
        <w:t xml:space="preserve"> - </w:t>
      </w:r>
      <w:r w:rsidRPr="00AD5596">
        <w:rPr>
          <w:rFonts w:ascii="Times New Roman" w:hAnsi="Times New Roman" w:cs="Times New Roman"/>
          <w:b/>
          <w:bCs/>
          <w:color w:val="000000"/>
          <w:sz w:val="20"/>
          <w:szCs w:val="20"/>
        </w:rPr>
        <w:t>ИНСТАЛАЦИЈЕ ФЕКАЛНЕ  КАНАЛИЗАЦИЈЕ</w:t>
      </w:r>
      <w:r w:rsidRPr="00AD5596">
        <w:rPr>
          <w:rFonts w:ascii="Times New Roman" w:hAnsi="Times New Roman" w:cs="Times New Roman"/>
        </w:rPr>
        <w:tab/>
        <w:t xml:space="preserve">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0"/>
        <w:gridCol w:w="4502"/>
        <w:gridCol w:w="4272"/>
      </w:tblGrid>
      <w:tr w:rsidR="0005394F" w:rsidRPr="00E019AF" w:rsidTr="0005394F">
        <w:trPr>
          <w:trHeight w:val="117"/>
        </w:trPr>
        <w:tc>
          <w:tcPr>
            <w:tcW w:w="690"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Р.б.</w:t>
            </w:r>
          </w:p>
        </w:tc>
        <w:tc>
          <w:tcPr>
            <w:tcW w:w="4502"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НАЗИВ И ОПИС ПОЗИЦИЈЕ</w:t>
            </w:r>
          </w:p>
        </w:tc>
        <w:tc>
          <w:tcPr>
            <w:tcW w:w="4272" w:type="dxa"/>
          </w:tcPr>
          <w:p w:rsidR="0005394F" w:rsidRPr="00E019AF" w:rsidRDefault="0005394F" w:rsidP="007E0395">
            <w:pPr>
              <w:ind w:left="181" w:right="-650" w:firstLine="864"/>
              <w:rPr>
                <w:rFonts w:ascii="Times New Roman" w:hAnsi="Times New Roman" w:cs="Times New Roman"/>
              </w:rPr>
            </w:pPr>
          </w:p>
        </w:tc>
      </w:tr>
      <w:tr w:rsidR="0005394F" w:rsidRPr="00E019AF" w:rsidTr="0005394F">
        <w:trPr>
          <w:trHeight w:val="117"/>
        </w:trPr>
        <w:tc>
          <w:tcPr>
            <w:tcW w:w="690"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1.</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Демонтажа дела ливеногвоздених фасонских комада, постојеће инсталације, фекалне канализације.</w:t>
            </w:r>
            <w:r w:rsidR="0071698E">
              <w:rPr>
                <w:rFonts w:ascii="Times New Roman" w:hAnsi="Times New Roman" w:cs="Times New Roman"/>
                <w:color w:val="000000"/>
                <w:szCs w:val="20"/>
              </w:rPr>
              <w:t xml:space="preserve">  Демонтирати сифоне </w:t>
            </w:r>
            <w:r w:rsidR="006E53AA">
              <w:rPr>
                <w:rFonts w:ascii="Times New Roman" w:hAnsi="Times New Roman" w:cs="Times New Roman"/>
                <w:color w:val="000000"/>
                <w:szCs w:val="20"/>
              </w:rPr>
              <w:t>WC</w:t>
            </w:r>
            <w:r w:rsidRPr="00AD5596">
              <w:rPr>
                <w:rFonts w:ascii="Times New Roman" w:hAnsi="Times New Roman" w:cs="Times New Roman"/>
                <w:color w:val="000000"/>
                <w:szCs w:val="20"/>
              </w:rPr>
              <w:t xml:space="preserve"> -а ( чучавац шкољке ), дупле косе рачве на које су прикључени постојећи чучавци и видљиви хоризонтални развод на који су прикључени писоари као и хоризонтални развод на који су прикључени умиваоници.</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 демонтираног фасонског комада и м' демонтиране цеви.</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2C69AB">
            <w:pPr>
              <w:pStyle w:val="ListParagraph"/>
              <w:numPr>
                <w:ilvl w:val="0"/>
                <w:numId w:val="16"/>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Ливеногвоздени Сифон чучавца</w:t>
            </w:r>
          </w:p>
          <w:p w:rsidR="0005394F" w:rsidRPr="00AD5596" w:rsidRDefault="0005394F" w:rsidP="002C69AB">
            <w:pPr>
              <w:pStyle w:val="ListParagraph"/>
              <w:numPr>
                <w:ilvl w:val="0"/>
                <w:numId w:val="16"/>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Ливеногвозден ДУПЛА КОСА РАЧВА ДН 100/100</w:t>
            </w:r>
          </w:p>
          <w:p w:rsidR="0005394F" w:rsidRPr="00AD5596" w:rsidRDefault="0005394F" w:rsidP="002C69AB">
            <w:pPr>
              <w:pStyle w:val="ListParagraph"/>
              <w:numPr>
                <w:ilvl w:val="0"/>
                <w:numId w:val="16"/>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Ливеногвоздена цев ДН 50 мм</w:t>
            </w:r>
          </w:p>
          <w:p w:rsidR="0005394F" w:rsidRPr="00AD5596" w:rsidRDefault="0005394F" w:rsidP="00E06A39">
            <w:pPr>
              <w:autoSpaceDE w:val="0"/>
              <w:autoSpaceDN w:val="0"/>
              <w:adjustRightInd w:val="0"/>
              <w:ind w:right="-650"/>
              <w:jc w:val="center"/>
              <w:rPr>
                <w:rFonts w:ascii="Times New Roman" w:hAnsi="Times New Roman" w:cs="Times New Roman"/>
                <w:color w:val="000000"/>
                <w:szCs w:val="20"/>
              </w:rPr>
            </w:pPr>
          </w:p>
        </w:tc>
      </w:tr>
      <w:tr w:rsidR="0005394F" w:rsidRPr="00E019AF" w:rsidTr="0005394F">
        <w:trPr>
          <w:trHeight w:val="117"/>
        </w:trPr>
        <w:tc>
          <w:tcPr>
            <w:tcW w:w="690"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lastRenderedPageBreak/>
              <w:t>2.</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Набавка и уградња ливеногвоздених лукова Л100 / 90º и Л 100 / 45º за унутрашње инсталације фекалне  канализације. Лукове Л 90º угр</w:t>
            </w:r>
            <w:r w:rsidR="001753E6">
              <w:rPr>
                <w:rFonts w:ascii="Times New Roman" w:hAnsi="Times New Roman" w:cs="Times New Roman"/>
                <w:color w:val="000000"/>
                <w:szCs w:val="20"/>
              </w:rPr>
              <w:t xml:space="preserve">адити испод сваког  прикључка </w:t>
            </w:r>
            <w:r w:rsidR="006E53AA">
              <w:rPr>
                <w:rFonts w:ascii="Times New Roman" w:hAnsi="Times New Roman" w:cs="Times New Roman"/>
                <w:color w:val="000000"/>
                <w:szCs w:val="20"/>
              </w:rPr>
              <w:t>WC</w:t>
            </w:r>
            <w:r w:rsidRPr="00AD5596">
              <w:rPr>
                <w:rFonts w:ascii="Times New Roman" w:hAnsi="Times New Roman" w:cs="Times New Roman"/>
                <w:color w:val="000000"/>
                <w:szCs w:val="20"/>
              </w:rPr>
              <w:t>-а а Л 45º уг</w:t>
            </w:r>
            <w:r w:rsidR="001753E6">
              <w:rPr>
                <w:rFonts w:ascii="Times New Roman" w:hAnsi="Times New Roman" w:cs="Times New Roman"/>
                <w:color w:val="000000"/>
                <w:szCs w:val="20"/>
              </w:rPr>
              <w:t xml:space="preserve">радити на прикључку извода из </w:t>
            </w:r>
            <w:r w:rsidR="006E53AA">
              <w:rPr>
                <w:rFonts w:ascii="Times New Roman" w:hAnsi="Times New Roman" w:cs="Times New Roman"/>
                <w:color w:val="000000"/>
                <w:szCs w:val="20"/>
              </w:rPr>
              <w:t>WC</w:t>
            </w:r>
            <w:r w:rsidRPr="00AD5596">
              <w:rPr>
                <w:rFonts w:ascii="Times New Roman" w:hAnsi="Times New Roman" w:cs="Times New Roman"/>
                <w:color w:val="000000"/>
                <w:szCs w:val="20"/>
              </w:rPr>
              <w:t xml:space="preserve">-а на ДКР .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уграђеном комаду.</w:t>
            </w:r>
          </w:p>
          <w:p w:rsidR="0005394F" w:rsidRPr="00AD5596" w:rsidRDefault="0005394F" w:rsidP="002C69AB">
            <w:pPr>
              <w:pStyle w:val="ListParagraph"/>
              <w:numPr>
                <w:ilvl w:val="0"/>
                <w:numId w:val="17"/>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Л100 / 90º</w:t>
            </w:r>
          </w:p>
          <w:p w:rsidR="0005394F" w:rsidRPr="00AD5596" w:rsidRDefault="0005394F" w:rsidP="002C69AB">
            <w:pPr>
              <w:pStyle w:val="ListParagraph"/>
              <w:numPr>
                <w:ilvl w:val="0"/>
                <w:numId w:val="17"/>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 100 / 45º</w:t>
            </w:r>
          </w:p>
          <w:p w:rsidR="0005394F" w:rsidRPr="00AD5596" w:rsidRDefault="0005394F" w:rsidP="0005394F">
            <w:pPr>
              <w:autoSpaceDE w:val="0"/>
              <w:autoSpaceDN w:val="0"/>
              <w:adjustRightInd w:val="0"/>
              <w:ind w:left="360"/>
              <w:rPr>
                <w:rFonts w:ascii="Times New Roman" w:hAnsi="Times New Roman" w:cs="Times New Roman"/>
                <w:color w:val="000000"/>
                <w:szCs w:val="20"/>
              </w:rPr>
            </w:pPr>
          </w:p>
        </w:tc>
      </w:tr>
      <w:tr w:rsidR="0005394F" w:rsidRPr="00E019AF" w:rsidTr="0005394F">
        <w:trPr>
          <w:trHeight w:val="2039"/>
        </w:trPr>
        <w:tc>
          <w:tcPr>
            <w:tcW w:w="690" w:type="dxa"/>
          </w:tcPr>
          <w:p w:rsidR="0005394F" w:rsidRPr="00E019AF" w:rsidRDefault="00784E3F" w:rsidP="00950E8E">
            <w:pPr>
              <w:rPr>
                <w:rFonts w:ascii="Times New Roman" w:hAnsi="Times New Roman" w:cs="Times New Roman"/>
              </w:rPr>
            </w:pPr>
            <w:r>
              <w:rPr>
                <w:rFonts w:ascii="Times New Roman" w:hAnsi="Times New Roman" w:cs="Times New Roman"/>
              </w:rPr>
              <w:t>3</w:t>
            </w:r>
            <w:r w:rsidR="0005394F" w:rsidRPr="00E019AF">
              <w:rPr>
                <w:rFonts w:ascii="Times New Roman" w:hAnsi="Times New Roman" w:cs="Times New Roman"/>
              </w:rPr>
              <w:t>.</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ливеногвоздених канализационих цеви дужине 0.50м.Цеви уградити на свакој вертикали  као продужетак вертикале до новог,вишег положаја ДКР.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уграђеном комаду цеви</w:t>
            </w:r>
          </w:p>
          <w:p w:rsidR="0005394F" w:rsidRPr="00AD5596" w:rsidRDefault="0005394F" w:rsidP="002C69AB">
            <w:pPr>
              <w:pStyle w:val="ListParagraph"/>
              <w:numPr>
                <w:ilvl w:val="0"/>
                <w:numId w:val="18"/>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Л100 мм</w:t>
            </w:r>
          </w:p>
          <w:p w:rsidR="0005394F" w:rsidRPr="00AD5596" w:rsidRDefault="0005394F" w:rsidP="002C69AB">
            <w:pPr>
              <w:pStyle w:val="ListParagraph"/>
              <w:numPr>
                <w:ilvl w:val="0"/>
                <w:numId w:val="18"/>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Л 100 / 45º</w:t>
            </w:r>
          </w:p>
        </w:tc>
      </w:tr>
      <w:tr w:rsidR="0005394F" w:rsidRPr="00E019AF" w:rsidTr="0005394F">
        <w:trPr>
          <w:trHeight w:val="117"/>
        </w:trPr>
        <w:tc>
          <w:tcPr>
            <w:tcW w:w="690" w:type="dxa"/>
          </w:tcPr>
          <w:p w:rsidR="0005394F" w:rsidRPr="00E019AF" w:rsidRDefault="00784E3F" w:rsidP="00950E8E">
            <w:pPr>
              <w:rPr>
                <w:rFonts w:ascii="Times New Roman" w:hAnsi="Times New Roman" w:cs="Times New Roman"/>
              </w:rPr>
            </w:pPr>
            <w:r>
              <w:rPr>
                <w:rFonts w:ascii="Times New Roman" w:hAnsi="Times New Roman" w:cs="Times New Roman"/>
              </w:rPr>
              <w:t>4</w:t>
            </w:r>
            <w:r w:rsidR="0005394F" w:rsidRPr="00E019AF">
              <w:rPr>
                <w:rFonts w:ascii="Times New Roman" w:hAnsi="Times New Roman" w:cs="Times New Roman"/>
              </w:rPr>
              <w:t>.</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 Набавка и уградња потребних конзола и обујмица са гумицама за причвршћивање  канализационих вертикала  ДН 100 мм и хоризонтала ДН70 мм Вертикале анкеровати за зидове а хоризонтале за плафоне.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 уграђене двоструке обујмице</w:t>
            </w:r>
          </w:p>
          <w:p w:rsidR="0005394F" w:rsidRPr="00AD5596" w:rsidRDefault="0005394F" w:rsidP="002C69AB">
            <w:pPr>
              <w:pStyle w:val="ListParagraph"/>
              <w:numPr>
                <w:ilvl w:val="0"/>
                <w:numId w:val="19"/>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ДН 70 мм</w:t>
            </w:r>
          </w:p>
          <w:p w:rsidR="0005394F" w:rsidRPr="00AD5596" w:rsidRDefault="0005394F" w:rsidP="002C69AB">
            <w:pPr>
              <w:pStyle w:val="ListParagraph"/>
              <w:numPr>
                <w:ilvl w:val="0"/>
                <w:numId w:val="19"/>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ДН 100 мм.</w:t>
            </w:r>
          </w:p>
          <w:p w:rsidR="0005394F" w:rsidRPr="00AD5596" w:rsidRDefault="0005394F" w:rsidP="00E06A39">
            <w:pPr>
              <w:autoSpaceDE w:val="0"/>
              <w:autoSpaceDN w:val="0"/>
              <w:adjustRightInd w:val="0"/>
              <w:ind w:right="-650"/>
              <w:jc w:val="center"/>
              <w:rPr>
                <w:rFonts w:ascii="Times New Roman" w:hAnsi="Times New Roman" w:cs="Times New Roman"/>
                <w:color w:val="000000"/>
                <w:szCs w:val="20"/>
              </w:rPr>
            </w:pPr>
          </w:p>
        </w:tc>
      </w:tr>
      <w:tr w:rsidR="0005394F" w:rsidRPr="00E019AF" w:rsidTr="0005394F">
        <w:trPr>
          <w:trHeight w:val="117"/>
        </w:trPr>
        <w:tc>
          <w:tcPr>
            <w:tcW w:w="690" w:type="dxa"/>
          </w:tcPr>
          <w:p w:rsidR="0005394F" w:rsidRPr="00E019AF" w:rsidRDefault="00784E3F" w:rsidP="00950E8E">
            <w:pPr>
              <w:rPr>
                <w:rFonts w:ascii="Times New Roman" w:hAnsi="Times New Roman" w:cs="Times New Roman"/>
              </w:rPr>
            </w:pPr>
            <w:r>
              <w:rPr>
                <w:rFonts w:ascii="Times New Roman" w:hAnsi="Times New Roman" w:cs="Times New Roman"/>
              </w:rPr>
              <w:t>5</w:t>
            </w:r>
            <w:r w:rsidR="0005394F" w:rsidRPr="00E019AF">
              <w:rPr>
                <w:rFonts w:ascii="Times New Roman" w:hAnsi="Times New Roman" w:cs="Times New Roman"/>
              </w:rPr>
              <w:t>.</w:t>
            </w:r>
          </w:p>
        </w:tc>
        <w:tc>
          <w:tcPr>
            <w:tcW w:w="8774" w:type="dxa"/>
            <w:gridSpan w:val="2"/>
          </w:tcPr>
          <w:p w:rsidR="0005394F" w:rsidRPr="00AD5596" w:rsidRDefault="0005394F" w:rsidP="00E06A39">
            <w:pPr>
              <w:ind w:right="-65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вентилационих канализационих глава од бакарног лима д=0,55 мм. </w:t>
            </w:r>
          </w:p>
          <w:p w:rsidR="0005394F" w:rsidRPr="00AD5596" w:rsidRDefault="0005394F" w:rsidP="00E06A39">
            <w:pPr>
              <w:ind w:right="-650"/>
              <w:rPr>
                <w:rFonts w:ascii="Times New Roman" w:hAnsi="Times New Roman" w:cs="Times New Roman"/>
                <w:color w:val="000000"/>
                <w:szCs w:val="20"/>
              </w:rPr>
            </w:pPr>
            <w:r w:rsidRPr="00AD5596">
              <w:rPr>
                <w:rFonts w:ascii="Times New Roman" w:hAnsi="Times New Roman" w:cs="Times New Roman"/>
                <w:color w:val="000000"/>
                <w:szCs w:val="20"/>
              </w:rPr>
              <w:t xml:space="preserve">Продор кроз кров опшити бакарним лимом како би се заштитио од продора воде. </w:t>
            </w:r>
          </w:p>
          <w:p w:rsidR="0005394F" w:rsidRPr="00AD5596" w:rsidRDefault="0005394F" w:rsidP="00E06A39">
            <w:pPr>
              <w:ind w:right="-650"/>
              <w:rPr>
                <w:rFonts w:ascii="Times New Roman" w:hAnsi="Times New Roman" w:cs="Times New Roman"/>
                <w:color w:val="000000"/>
                <w:szCs w:val="20"/>
              </w:rPr>
            </w:pPr>
          </w:p>
          <w:p w:rsidR="0005394F" w:rsidRPr="00AD5596" w:rsidRDefault="0005394F" w:rsidP="00E06A39">
            <w:pPr>
              <w:ind w:right="-650"/>
              <w:rPr>
                <w:rFonts w:ascii="Times New Roman" w:hAnsi="Times New Roman" w:cs="Times New Roman"/>
                <w:color w:val="000000"/>
                <w:szCs w:val="20"/>
              </w:rPr>
            </w:pPr>
          </w:p>
          <w:p w:rsidR="0005394F" w:rsidRPr="00AD5596" w:rsidRDefault="0005394F" w:rsidP="00E06A39">
            <w:pPr>
              <w:ind w:right="-650"/>
              <w:rPr>
                <w:rFonts w:ascii="Times New Roman" w:hAnsi="Times New Roman" w:cs="Times New Roman"/>
              </w:rPr>
            </w:pPr>
            <w:r w:rsidRPr="00AD5596">
              <w:rPr>
                <w:rFonts w:ascii="Times New Roman" w:hAnsi="Times New Roman" w:cs="Times New Roman"/>
                <w:color w:val="000000"/>
                <w:szCs w:val="20"/>
              </w:rPr>
              <w:t>Обрачун по комаду</w:t>
            </w:r>
          </w:p>
        </w:tc>
      </w:tr>
      <w:tr w:rsidR="0005394F" w:rsidRPr="00E019AF" w:rsidTr="0005394F">
        <w:trPr>
          <w:trHeight w:val="117"/>
        </w:trPr>
        <w:tc>
          <w:tcPr>
            <w:tcW w:w="690" w:type="dxa"/>
          </w:tcPr>
          <w:p w:rsidR="0005394F" w:rsidRPr="00E019AF" w:rsidRDefault="00784E3F" w:rsidP="00950E8E">
            <w:pPr>
              <w:rPr>
                <w:rFonts w:ascii="Times New Roman" w:hAnsi="Times New Roman" w:cs="Times New Roman"/>
              </w:rPr>
            </w:pPr>
            <w:r>
              <w:rPr>
                <w:rFonts w:ascii="Times New Roman" w:hAnsi="Times New Roman" w:cs="Times New Roman"/>
              </w:rPr>
              <w:t>6</w:t>
            </w:r>
            <w:r w:rsidR="0005394F" w:rsidRPr="00E019AF">
              <w:rPr>
                <w:rFonts w:ascii="Times New Roman" w:hAnsi="Times New Roman" w:cs="Times New Roman"/>
              </w:rPr>
              <w:t>.</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Набавка и уградња потребног броја ревизионих фасонских комада на  вертикалама.</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w:t>
            </w:r>
          </w:p>
          <w:p w:rsidR="0005394F" w:rsidRPr="00AD5596" w:rsidRDefault="0005394F" w:rsidP="002C69AB">
            <w:pPr>
              <w:pStyle w:val="ListParagraph"/>
              <w:numPr>
                <w:ilvl w:val="0"/>
                <w:numId w:val="20"/>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Ревизија Ø 110</w:t>
            </w:r>
          </w:p>
          <w:p w:rsidR="0005394F" w:rsidRPr="00AD5596" w:rsidRDefault="0005394F" w:rsidP="002C69AB">
            <w:pPr>
              <w:pStyle w:val="ListParagraph"/>
              <w:numPr>
                <w:ilvl w:val="0"/>
                <w:numId w:val="20"/>
              </w:numPr>
              <w:ind w:right="-650"/>
              <w:rPr>
                <w:rFonts w:ascii="Times New Roman" w:hAnsi="Times New Roman" w:cs="Times New Roman"/>
              </w:rPr>
            </w:pPr>
            <w:r w:rsidRPr="00AD5596">
              <w:rPr>
                <w:rFonts w:ascii="Times New Roman" w:hAnsi="Times New Roman" w:cs="Times New Roman"/>
                <w:color w:val="000000"/>
                <w:szCs w:val="20"/>
              </w:rPr>
              <w:t>Ревизија Ø 70</w:t>
            </w:r>
          </w:p>
        </w:tc>
      </w:tr>
      <w:tr w:rsidR="0005394F" w:rsidRPr="00E019AF" w:rsidTr="00C110E1">
        <w:trPr>
          <w:trHeight w:val="1900"/>
        </w:trPr>
        <w:tc>
          <w:tcPr>
            <w:tcW w:w="690" w:type="dxa"/>
          </w:tcPr>
          <w:p w:rsidR="0005394F" w:rsidRPr="00E019AF" w:rsidRDefault="00784E3F" w:rsidP="00950E8E">
            <w:pPr>
              <w:rPr>
                <w:rFonts w:ascii="Times New Roman" w:hAnsi="Times New Roman" w:cs="Times New Roman"/>
              </w:rPr>
            </w:pPr>
            <w:r>
              <w:rPr>
                <w:rFonts w:ascii="Times New Roman" w:hAnsi="Times New Roman" w:cs="Times New Roman"/>
              </w:rPr>
              <w:t>7</w:t>
            </w:r>
            <w:r w:rsidR="0005394F" w:rsidRPr="00E019AF">
              <w:rPr>
                <w:rFonts w:ascii="Times New Roman" w:hAnsi="Times New Roman" w:cs="Times New Roman"/>
              </w:rPr>
              <w:t>.</w:t>
            </w:r>
          </w:p>
        </w:tc>
        <w:tc>
          <w:tcPr>
            <w:tcW w:w="8774" w:type="dxa"/>
            <w:gridSpan w:val="2"/>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потребног броја подних сливника ДН 75 мм, са воденим чепом ,због спречавања ширења непријатних мириса. Сливници су од тврдог ПВЦ-а са могућношћу финог подешавања положаја сливне решетке.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w:t>
            </w:r>
          </w:p>
          <w:p w:rsidR="0005394F" w:rsidRDefault="0005394F" w:rsidP="002C69AB">
            <w:pPr>
              <w:pStyle w:val="ListParagraph"/>
              <w:numPr>
                <w:ilvl w:val="0"/>
                <w:numId w:val="21"/>
              </w:num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Подни сливник ДН 75 мм</w:t>
            </w:r>
          </w:p>
          <w:p w:rsidR="00AD5596" w:rsidRPr="00AD5596" w:rsidRDefault="00AD5596" w:rsidP="00AD5596">
            <w:pPr>
              <w:autoSpaceDE w:val="0"/>
              <w:autoSpaceDN w:val="0"/>
              <w:adjustRightInd w:val="0"/>
              <w:ind w:left="360"/>
              <w:rPr>
                <w:rFonts w:ascii="Times New Roman" w:hAnsi="Times New Roman" w:cs="Times New Roman"/>
                <w:color w:val="000000"/>
                <w:szCs w:val="20"/>
              </w:rPr>
            </w:pPr>
          </w:p>
          <w:p w:rsidR="0005394F" w:rsidRDefault="0005394F" w:rsidP="00E06A39">
            <w:pPr>
              <w:ind w:right="-650"/>
              <w:rPr>
                <w:rFonts w:ascii="Times New Roman" w:hAnsi="Times New Roman" w:cs="Times New Roman"/>
              </w:rPr>
            </w:pPr>
          </w:p>
          <w:p w:rsidR="00784E3F" w:rsidRDefault="00784E3F" w:rsidP="00E06A39">
            <w:pPr>
              <w:ind w:right="-650"/>
              <w:rPr>
                <w:rFonts w:ascii="Times New Roman" w:hAnsi="Times New Roman" w:cs="Times New Roman"/>
              </w:rPr>
            </w:pPr>
          </w:p>
          <w:p w:rsidR="00784E3F" w:rsidRPr="00AD5596" w:rsidRDefault="00784E3F" w:rsidP="00E06A39">
            <w:pPr>
              <w:ind w:right="-650"/>
              <w:rPr>
                <w:rFonts w:ascii="Times New Roman" w:hAnsi="Times New Roman" w:cs="Times New Roman"/>
              </w:rPr>
            </w:pPr>
          </w:p>
        </w:tc>
      </w:tr>
    </w:tbl>
    <w:p w:rsidR="002571A7" w:rsidRDefault="002571A7" w:rsidP="004C759B">
      <w:pPr>
        <w:rPr>
          <w:rFonts w:ascii="Times New Roman" w:hAnsi="Times New Roman" w:cs="Times New Roman"/>
          <w:b/>
          <w:lang w:val="sr-Cyrl-CS"/>
        </w:rPr>
      </w:pPr>
    </w:p>
    <w:p w:rsidR="004C759B" w:rsidRPr="00AD5596" w:rsidRDefault="004C759B" w:rsidP="004C759B">
      <w:pPr>
        <w:rPr>
          <w:rFonts w:ascii="Times New Roman" w:hAnsi="Times New Roman" w:cs="Times New Roman"/>
          <w:b/>
        </w:rPr>
      </w:pPr>
      <w:r w:rsidRPr="00AD5596">
        <w:rPr>
          <w:rFonts w:ascii="Times New Roman" w:hAnsi="Times New Roman" w:cs="Times New Roman"/>
          <w:b/>
        </w:rPr>
        <w:t>IX</w:t>
      </w:r>
      <w:r w:rsidRPr="00AD5596">
        <w:rPr>
          <w:rFonts w:ascii="Times New Roman" w:hAnsi="Times New Roman" w:cs="Times New Roman"/>
        </w:rPr>
        <w:t xml:space="preserve">– </w:t>
      </w:r>
      <w:r w:rsidRPr="00AD5596">
        <w:rPr>
          <w:rFonts w:ascii="Times New Roman" w:hAnsi="Times New Roman" w:cs="Times New Roman"/>
          <w:b/>
        </w:rPr>
        <w:t>САНИТАРНИ УРЕЂАЈИ</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9"/>
        <w:gridCol w:w="8785"/>
      </w:tblGrid>
      <w:tr w:rsidR="0005394F" w:rsidRPr="00E019AF" w:rsidTr="0005394F">
        <w:trPr>
          <w:trHeight w:val="117"/>
        </w:trPr>
        <w:tc>
          <w:tcPr>
            <w:tcW w:w="679"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Р.б.</w:t>
            </w:r>
          </w:p>
        </w:tc>
        <w:tc>
          <w:tcPr>
            <w:tcW w:w="8785"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НАЗИВ И ОПИС ПОЗИЦИЈЕ</w:t>
            </w:r>
          </w:p>
        </w:tc>
      </w:tr>
      <w:tr w:rsidR="0005394F" w:rsidRPr="00E019AF" w:rsidTr="0005394F">
        <w:trPr>
          <w:trHeight w:val="117"/>
        </w:trPr>
        <w:tc>
          <w:tcPr>
            <w:tcW w:w="679"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1.</w:t>
            </w:r>
          </w:p>
        </w:tc>
        <w:tc>
          <w:tcPr>
            <w:tcW w:w="8785" w:type="dxa"/>
          </w:tcPr>
          <w:p w:rsidR="0005394F" w:rsidRPr="00AD5596" w:rsidRDefault="0005394F" w:rsidP="00950E8E">
            <w:pPr>
              <w:rPr>
                <w:rFonts w:ascii="Times New Roman" w:hAnsi="Times New Roman" w:cs="Times New Roman"/>
                <w:color w:val="000000"/>
                <w:szCs w:val="20"/>
              </w:rPr>
            </w:pPr>
            <w:r w:rsidRPr="00AD5596">
              <w:rPr>
                <w:rFonts w:ascii="Times New Roman" w:hAnsi="Times New Roman" w:cs="Times New Roman"/>
                <w:color w:val="000000"/>
                <w:szCs w:val="20"/>
              </w:rPr>
              <w:t>Набавка и уградња комплетног керам</w:t>
            </w:r>
            <w:r w:rsidR="00EB6C7D">
              <w:rPr>
                <w:rFonts w:ascii="Times New Roman" w:hAnsi="Times New Roman" w:cs="Times New Roman"/>
                <w:color w:val="000000"/>
                <w:szCs w:val="20"/>
              </w:rPr>
              <w:t xml:space="preserve">ичког </w:t>
            </w:r>
            <w:r w:rsidR="006E53AA">
              <w:rPr>
                <w:rFonts w:ascii="Times New Roman" w:hAnsi="Times New Roman" w:cs="Times New Roman"/>
                <w:color w:val="000000"/>
                <w:szCs w:val="20"/>
              </w:rPr>
              <w:t>WC</w:t>
            </w:r>
            <w:r w:rsidR="00EB6C7D">
              <w:rPr>
                <w:rFonts w:ascii="Times New Roman" w:hAnsi="Times New Roman" w:cs="Times New Roman"/>
                <w:color w:val="000000"/>
                <w:szCs w:val="20"/>
              </w:rPr>
              <w:t xml:space="preserve">-а, типа- МОНОБЛОК  . </w:t>
            </w:r>
            <w:r w:rsidR="006E53AA">
              <w:rPr>
                <w:rFonts w:ascii="Times New Roman" w:hAnsi="Times New Roman" w:cs="Times New Roman"/>
                <w:color w:val="000000"/>
                <w:szCs w:val="20"/>
              </w:rPr>
              <w:t>WC</w:t>
            </w:r>
            <w:r w:rsidRPr="00AD5596">
              <w:rPr>
                <w:rFonts w:ascii="Times New Roman" w:hAnsi="Times New Roman" w:cs="Times New Roman"/>
                <w:color w:val="000000"/>
                <w:szCs w:val="20"/>
              </w:rPr>
              <w:t xml:space="preserve"> шкољке су  са доњим изливом -" </w:t>
            </w:r>
            <w:r w:rsidR="005B5C62">
              <w:rPr>
                <w:rFonts w:ascii="Times New Roman" w:hAnsi="Times New Roman" w:cs="Times New Roman"/>
                <w:color w:val="000000"/>
                <w:szCs w:val="20"/>
              </w:rPr>
              <w:t>Simplon</w:t>
            </w:r>
            <w:r w:rsidRPr="00AD5596">
              <w:rPr>
                <w:rFonts w:ascii="Times New Roman" w:hAnsi="Times New Roman" w:cs="Times New Roman"/>
                <w:color w:val="000000"/>
                <w:szCs w:val="20"/>
              </w:rPr>
              <w:t>".Моноблок је опремљен свим потребним прибором за нормално функционисање: даском са поклопцем, држа</w:t>
            </w:r>
            <w:r w:rsidR="00EB6C7D">
              <w:rPr>
                <w:rFonts w:ascii="Times New Roman" w:hAnsi="Times New Roman" w:cs="Times New Roman"/>
                <w:color w:val="000000"/>
                <w:szCs w:val="20"/>
              </w:rPr>
              <w:t>чем папира и четком за чишћење.</w:t>
            </w:r>
          </w:p>
          <w:p w:rsidR="0005394F" w:rsidRPr="00AD5596" w:rsidRDefault="0005394F" w:rsidP="00950E8E">
            <w:pPr>
              <w:rPr>
                <w:rFonts w:ascii="Times New Roman" w:hAnsi="Times New Roman" w:cs="Times New Roman"/>
                <w:color w:val="000000"/>
                <w:szCs w:val="20"/>
              </w:rPr>
            </w:pPr>
          </w:p>
          <w:p w:rsidR="0005394F" w:rsidRPr="00AD5596" w:rsidRDefault="0005394F" w:rsidP="00950E8E">
            <w:pPr>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w:t>
            </w:r>
          </w:p>
          <w:p w:rsidR="0005394F" w:rsidRPr="00AD5596" w:rsidRDefault="0005394F" w:rsidP="00950E8E">
            <w:pPr>
              <w:rPr>
                <w:rFonts w:ascii="Times New Roman" w:hAnsi="Times New Roman" w:cs="Times New Roman"/>
              </w:rPr>
            </w:pPr>
            <w:r w:rsidRPr="00AD5596">
              <w:rPr>
                <w:rFonts w:ascii="Times New Roman" w:hAnsi="Times New Roman" w:cs="Times New Roman"/>
                <w:color w:val="000000"/>
                <w:szCs w:val="20"/>
              </w:rPr>
              <w:t xml:space="preserve">ТИП- </w:t>
            </w:r>
            <w:r w:rsidR="005B5C62">
              <w:rPr>
                <w:rFonts w:ascii="Times New Roman" w:hAnsi="Times New Roman" w:cs="Times New Roman"/>
                <w:color w:val="000000"/>
                <w:szCs w:val="20"/>
              </w:rPr>
              <w:t>Simplon</w:t>
            </w:r>
          </w:p>
          <w:p w:rsidR="0005394F" w:rsidRPr="00AD5596" w:rsidRDefault="0005394F" w:rsidP="00950E8E">
            <w:pPr>
              <w:rPr>
                <w:rFonts w:ascii="Times New Roman" w:hAnsi="Times New Roman" w:cs="Times New Roman"/>
              </w:rPr>
            </w:pPr>
          </w:p>
        </w:tc>
      </w:tr>
      <w:tr w:rsidR="0005394F" w:rsidRPr="00E019AF" w:rsidTr="0005394F">
        <w:trPr>
          <w:trHeight w:val="117"/>
        </w:trPr>
        <w:tc>
          <w:tcPr>
            <w:tcW w:w="679"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2.</w:t>
            </w:r>
          </w:p>
        </w:tc>
        <w:tc>
          <w:tcPr>
            <w:tcW w:w="8785" w:type="dxa"/>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комплет керамичког умиваоника , држачима за ношење шкољке, хромираном једноручном ТХ славином , хромираним сифоном, држачем  пешкира, огледалом са етажером и осталим прибором за исправну функцију.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w:t>
            </w:r>
          </w:p>
        </w:tc>
      </w:tr>
      <w:tr w:rsidR="0005394F" w:rsidRPr="00E019AF" w:rsidTr="0005394F">
        <w:trPr>
          <w:trHeight w:val="117"/>
        </w:trPr>
        <w:tc>
          <w:tcPr>
            <w:tcW w:w="679" w:type="dxa"/>
          </w:tcPr>
          <w:p w:rsidR="0005394F" w:rsidRPr="00E019AF" w:rsidRDefault="0005394F" w:rsidP="00950E8E">
            <w:pPr>
              <w:rPr>
                <w:rFonts w:ascii="Times New Roman" w:hAnsi="Times New Roman" w:cs="Times New Roman"/>
              </w:rPr>
            </w:pPr>
            <w:r w:rsidRPr="00E019AF">
              <w:rPr>
                <w:rFonts w:ascii="Times New Roman" w:hAnsi="Times New Roman" w:cs="Times New Roman"/>
              </w:rPr>
              <w:t>3.</w:t>
            </w:r>
          </w:p>
        </w:tc>
        <w:tc>
          <w:tcPr>
            <w:tcW w:w="8785" w:type="dxa"/>
          </w:tcPr>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 xml:space="preserve">Набавка и уградња комплетног  стојећег  писоара  са одливним  сифоном и сензорском батеријом за испирање као и осталим прибором за исправну функцију. </w:t>
            </w:r>
          </w:p>
          <w:p w:rsidR="0005394F" w:rsidRPr="00AD5596" w:rsidRDefault="0005394F" w:rsidP="00950E8E">
            <w:pPr>
              <w:autoSpaceDE w:val="0"/>
              <w:autoSpaceDN w:val="0"/>
              <w:adjustRightInd w:val="0"/>
              <w:rPr>
                <w:rFonts w:ascii="Times New Roman" w:hAnsi="Times New Roman" w:cs="Times New Roman"/>
                <w:color w:val="000000"/>
                <w:szCs w:val="20"/>
              </w:rPr>
            </w:pPr>
          </w:p>
          <w:p w:rsidR="0005394F" w:rsidRPr="00AD5596" w:rsidRDefault="0005394F" w:rsidP="00950E8E">
            <w:pPr>
              <w:autoSpaceDE w:val="0"/>
              <w:autoSpaceDN w:val="0"/>
              <w:adjustRightInd w:val="0"/>
              <w:rPr>
                <w:rFonts w:ascii="Times New Roman" w:hAnsi="Times New Roman" w:cs="Times New Roman"/>
                <w:color w:val="000000"/>
                <w:szCs w:val="20"/>
              </w:rPr>
            </w:pPr>
            <w:r w:rsidRPr="00AD5596">
              <w:rPr>
                <w:rFonts w:ascii="Times New Roman" w:hAnsi="Times New Roman" w:cs="Times New Roman"/>
                <w:color w:val="000000"/>
                <w:szCs w:val="20"/>
              </w:rPr>
              <w:t>Обрачун по комаду.</w:t>
            </w:r>
          </w:p>
          <w:p w:rsidR="0005394F" w:rsidRPr="00AD5596" w:rsidRDefault="0005394F" w:rsidP="00950E8E">
            <w:pPr>
              <w:rPr>
                <w:rFonts w:ascii="Times New Roman" w:hAnsi="Times New Roman" w:cs="Times New Roman"/>
              </w:rPr>
            </w:pPr>
          </w:p>
        </w:tc>
      </w:tr>
    </w:tbl>
    <w:p w:rsidR="00AD5596" w:rsidRPr="00C43958" w:rsidRDefault="00AD5596" w:rsidP="00BB65A8"/>
    <w:p w:rsidR="009129E1" w:rsidRPr="00C43958" w:rsidRDefault="009129E1" w:rsidP="00C43958">
      <w:pPr>
        <w:jc w:val="both"/>
        <w:rPr>
          <w:rFonts w:ascii="Times New Roman" w:hAnsi="Times New Roman" w:cs="Times New Roman"/>
        </w:rPr>
      </w:pPr>
      <w:r w:rsidRPr="00C43958">
        <w:rPr>
          <w:rFonts w:ascii="Times New Roman" w:hAnsi="Times New Roman" w:cs="Times New Roman"/>
        </w:rPr>
        <w:t>При извођењу радова извођач је дужан да се придржава техничких прописа и стандарда који регулишу ову врсту радова.</w:t>
      </w:r>
    </w:p>
    <w:p w:rsidR="009129E1" w:rsidRPr="00C43958" w:rsidRDefault="009129E1" w:rsidP="00C43958">
      <w:pPr>
        <w:jc w:val="both"/>
        <w:rPr>
          <w:rFonts w:ascii="Times New Roman" w:hAnsi="Times New Roman" w:cs="Times New Roman"/>
        </w:rPr>
      </w:pPr>
      <w:r w:rsidRPr="00C43958">
        <w:rPr>
          <w:rFonts w:ascii="Times New Roman" w:hAnsi="Times New Roman" w:cs="Times New Roman"/>
        </w:rPr>
        <w:t xml:space="preserve">Наручилац радова ће обезбедити стручни надзор, који ће вршити надзор </w:t>
      </w:r>
      <w:r w:rsidR="00EB6C7D">
        <w:rPr>
          <w:rFonts w:ascii="Times New Roman" w:hAnsi="Times New Roman" w:cs="Times New Roman"/>
        </w:rPr>
        <w:t>и контролу над извођењем радова.</w:t>
      </w:r>
    </w:p>
    <w:p w:rsidR="009129E1" w:rsidRPr="00C43958" w:rsidRDefault="009129E1" w:rsidP="00C43958">
      <w:pPr>
        <w:jc w:val="both"/>
        <w:rPr>
          <w:rFonts w:ascii="Times New Roman" w:hAnsi="Times New Roman" w:cs="Times New Roman"/>
        </w:rPr>
      </w:pPr>
      <w:r w:rsidRPr="00C43958">
        <w:rPr>
          <w:rFonts w:ascii="Times New Roman" w:hAnsi="Times New Roman" w:cs="Times New Roman"/>
        </w:rPr>
        <w:t xml:space="preserve">Извођач је дужан да при извођењу радова користи материјале </w:t>
      </w:r>
      <w:r w:rsidRPr="00C43958">
        <w:rPr>
          <w:rFonts w:ascii="Times New Roman" w:hAnsi="Times New Roman" w:cs="Times New Roman"/>
          <w:lang w:val="sr-Cyrl-CS"/>
        </w:rPr>
        <w:t xml:space="preserve">чији је квалитет </w:t>
      </w:r>
      <w:r w:rsidRPr="00C43958">
        <w:rPr>
          <w:rFonts w:ascii="Times New Roman" w:hAnsi="Times New Roman" w:cs="Times New Roman"/>
        </w:rPr>
        <w:t xml:space="preserve"> </w:t>
      </w:r>
      <w:r w:rsidR="00EB6C7D">
        <w:rPr>
          <w:rFonts w:ascii="Times New Roman" w:hAnsi="Times New Roman" w:cs="Times New Roman"/>
        </w:rPr>
        <w:t>у складу са важећим стандардима и одговара захтеваном у пројекту.</w:t>
      </w:r>
    </w:p>
    <w:p w:rsidR="009129E1" w:rsidRPr="00C43958" w:rsidRDefault="00C43958" w:rsidP="00C43958">
      <w:pPr>
        <w:jc w:val="both"/>
        <w:rPr>
          <w:rFonts w:ascii="Times New Roman" w:hAnsi="Times New Roman" w:cs="Times New Roman"/>
        </w:rPr>
      </w:pPr>
      <w:r>
        <w:rPr>
          <w:rFonts w:ascii="Times New Roman" w:hAnsi="Times New Roman" w:cs="Times New Roman"/>
        </w:rPr>
        <w:t>Радови се изводe</w:t>
      </w:r>
      <w:r w:rsidR="009129E1" w:rsidRPr="00C43958">
        <w:rPr>
          <w:rFonts w:ascii="Times New Roman" w:hAnsi="Times New Roman" w:cs="Times New Roman"/>
        </w:rPr>
        <w:t>, у складу</w:t>
      </w:r>
      <w:r>
        <w:rPr>
          <w:rFonts w:ascii="Times New Roman" w:hAnsi="Times New Roman" w:cs="Times New Roman"/>
        </w:rPr>
        <w:t xml:space="preserve"> са одредбама Модела уговора </w:t>
      </w:r>
      <w:r w:rsidR="009129E1" w:rsidRPr="00C43958">
        <w:rPr>
          <w:rFonts w:ascii="Times New Roman" w:hAnsi="Times New Roman" w:cs="Times New Roman"/>
        </w:rPr>
        <w:t xml:space="preserve"> </w:t>
      </w:r>
      <w:r>
        <w:rPr>
          <w:rFonts w:ascii="Times New Roman" w:hAnsi="Times New Roman" w:cs="Times New Roman"/>
        </w:rPr>
        <w:t>(</w:t>
      </w:r>
      <w:r w:rsidR="009129E1" w:rsidRPr="00C43958">
        <w:rPr>
          <w:rFonts w:ascii="Times New Roman" w:hAnsi="Times New Roman" w:cs="Times New Roman"/>
        </w:rPr>
        <w:t>са уговором о извођењу радова</w:t>
      </w:r>
      <w:r>
        <w:rPr>
          <w:rFonts w:ascii="Times New Roman" w:hAnsi="Times New Roman" w:cs="Times New Roman"/>
        </w:rPr>
        <w:t>)</w:t>
      </w:r>
      <w:r w:rsidR="009129E1" w:rsidRPr="00C43958">
        <w:rPr>
          <w:rFonts w:ascii="Times New Roman" w:hAnsi="Times New Roman" w:cs="Times New Roman"/>
        </w:rPr>
        <w:t xml:space="preserve"> и </w:t>
      </w:r>
      <w:r>
        <w:rPr>
          <w:rFonts w:ascii="Times New Roman" w:hAnsi="Times New Roman" w:cs="Times New Roman"/>
        </w:rPr>
        <w:t xml:space="preserve">понуђеном </w:t>
      </w:r>
      <w:r w:rsidR="009129E1" w:rsidRPr="00C43958">
        <w:rPr>
          <w:rFonts w:ascii="Times New Roman" w:hAnsi="Times New Roman" w:cs="Times New Roman"/>
        </w:rPr>
        <w:t>динамико</w:t>
      </w:r>
      <w:r>
        <w:rPr>
          <w:rFonts w:ascii="Times New Roman" w:hAnsi="Times New Roman" w:cs="Times New Roman"/>
        </w:rPr>
        <w:t>м радова.</w:t>
      </w:r>
    </w:p>
    <w:p w:rsidR="00AD5596" w:rsidRPr="00EC11E7" w:rsidRDefault="009129E1" w:rsidP="00FA5524">
      <w:pPr>
        <w:jc w:val="both"/>
        <w:rPr>
          <w:rFonts w:ascii="Times New Roman" w:hAnsi="Times New Roman" w:cs="Times New Roman"/>
          <w:b/>
        </w:rPr>
      </w:pPr>
      <w:r w:rsidRPr="00EC11E7">
        <w:rPr>
          <w:rFonts w:ascii="Times New Roman" w:hAnsi="Times New Roman" w:cs="Times New Roman"/>
          <w:b/>
        </w:rPr>
        <w:t>Радови ће се изводити</w:t>
      </w:r>
      <w:r w:rsidRPr="00EC11E7">
        <w:rPr>
          <w:rFonts w:ascii="Times New Roman" w:hAnsi="Times New Roman" w:cs="Times New Roman"/>
          <w:b/>
          <w:lang w:val="sr-Cyrl-CS"/>
        </w:rPr>
        <w:t xml:space="preserve"> у</w:t>
      </w:r>
      <w:r w:rsidR="00C43958" w:rsidRPr="00EC11E7">
        <w:rPr>
          <w:rFonts w:ascii="Times New Roman" w:hAnsi="Times New Roman" w:cs="Times New Roman"/>
          <w:b/>
          <w:lang w:val="sr-Cyrl-CS"/>
        </w:rPr>
        <w:t xml:space="preserve"> понуђеном</w:t>
      </w:r>
      <w:r w:rsidR="00EC11E7" w:rsidRPr="00EC11E7">
        <w:rPr>
          <w:rFonts w:ascii="Times New Roman" w:hAnsi="Times New Roman" w:cs="Times New Roman"/>
          <w:b/>
        </w:rPr>
        <w:t xml:space="preserve"> </w:t>
      </w:r>
      <w:r w:rsidR="00C43958" w:rsidRPr="00EC11E7">
        <w:rPr>
          <w:rFonts w:ascii="Times New Roman" w:hAnsi="Times New Roman" w:cs="Times New Roman"/>
          <w:b/>
          <w:lang w:val="sr-Cyrl-CS"/>
        </w:rPr>
        <w:t>року</w:t>
      </w:r>
      <w:r w:rsidR="00B11E56">
        <w:rPr>
          <w:rFonts w:ascii="Times New Roman" w:hAnsi="Times New Roman" w:cs="Times New Roman"/>
          <w:b/>
          <w:lang w:val="sr-Cyrl-CS"/>
        </w:rPr>
        <w:t xml:space="preserve"> </w:t>
      </w:r>
      <w:r w:rsidR="00B11E56" w:rsidRPr="00B11E56">
        <w:rPr>
          <w:rFonts w:ascii="Times New Roman" w:hAnsi="Times New Roman" w:cs="Times New Roman"/>
          <w:lang w:val="sr-Cyrl-CS"/>
        </w:rPr>
        <w:t>а</w:t>
      </w:r>
      <w:r w:rsidR="00C43958" w:rsidRPr="00B11E56">
        <w:rPr>
          <w:rFonts w:ascii="Times New Roman" w:hAnsi="Times New Roman" w:cs="Times New Roman"/>
          <w:lang w:val="sr-Cyrl-CS"/>
        </w:rPr>
        <w:t xml:space="preserve"> у</w:t>
      </w:r>
      <w:r w:rsidR="00B11E56">
        <w:rPr>
          <w:rFonts w:ascii="Times New Roman" w:hAnsi="Times New Roman" w:cs="Times New Roman"/>
          <w:lang w:val="sr-Cyrl-CS"/>
        </w:rPr>
        <w:t xml:space="preserve"> оквирном</w:t>
      </w:r>
      <w:r w:rsidR="00C43958" w:rsidRPr="00EC11E7">
        <w:rPr>
          <w:rFonts w:ascii="Times New Roman" w:hAnsi="Times New Roman" w:cs="Times New Roman"/>
          <w:lang w:val="sr-Cyrl-CS"/>
        </w:rPr>
        <w:t xml:space="preserve"> </w:t>
      </w:r>
      <w:r w:rsidRPr="00EC11E7">
        <w:rPr>
          <w:rFonts w:ascii="Times New Roman" w:hAnsi="Times New Roman" w:cs="Times New Roman"/>
        </w:rPr>
        <w:t xml:space="preserve"> периоду </w:t>
      </w:r>
      <w:r w:rsidRPr="00EC11E7">
        <w:rPr>
          <w:rFonts w:ascii="Times New Roman" w:hAnsi="Times New Roman" w:cs="Times New Roman"/>
          <w:b/>
          <w:shd w:val="clear" w:color="auto" w:fill="FFFFFF" w:themeFill="background1"/>
        </w:rPr>
        <w:t xml:space="preserve">од </w:t>
      </w:r>
      <w:r w:rsidR="00D13E9E" w:rsidRPr="00EC11E7">
        <w:rPr>
          <w:rFonts w:ascii="Times New Roman" w:hAnsi="Times New Roman" w:cs="Times New Roman"/>
          <w:b/>
          <w:shd w:val="clear" w:color="auto" w:fill="FFFFFF" w:themeFill="background1"/>
          <w:lang w:val="sr-Cyrl-CS"/>
        </w:rPr>
        <w:t xml:space="preserve"> </w:t>
      </w:r>
      <w:r w:rsidR="002571A7">
        <w:rPr>
          <w:rFonts w:ascii="Times New Roman" w:hAnsi="Times New Roman" w:cs="Times New Roman"/>
          <w:b/>
          <w:shd w:val="clear" w:color="auto" w:fill="FFFFFF" w:themeFill="background1"/>
          <w:lang w:val="sr-Cyrl-CS"/>
        </w:rPr>
        <w:t>20.08</w:t>
      </w:r>
      <w:r w:rsidR="00D13E9E" w:rsidRPr="00EC11E7">
        <w:rPr>
          <w:rFonts w:ascii="Times New Roman" w:hAnsi="Times New Roman" w:cs="Times New Roman"/>
          <w:b/>
          <w:shd w:val="clear" w:color="auto" w:fill="FFFFFF" w:themeFill="background1"/>
          <w:lang w:val="sr-Cyrl-CS"/>
        </w:rPr>
        <w:t xml:space="preserve">.2014 до </w:t>
      </w:r>
      <w:r w:rsidR="00BB668A">
        <w:rPr>
          <w:rFonts w:ascii="Times New Roman" w:hAnsi="Times New Roman" w:cs="Times New Roman"/>
          <w:b/>
          <w:shd w:val="clear" w:color="auto" w:fill="FFFFFF" w:themeFill="background1"/>
          <w:lang w:val="sr-Cyrl-CS"/>
        </w:rPr>
        <w:t>20.09</w:t>
      </w:r>
      <w:r w:rsidR="00D13E9E" w:rsidRPr="00EC11E7">
        <w:rPr>
          <w:rFonts w:ascii="Times New Roman" w:hAnsi="Times New Roman" w:cs="Times New Roman"/>
          <w:b/>
          <w:shd w:val="clear" w:color="auto" w:fill="FFFFFF" w:themeFill="background1"/>
          <w:lang w:val="sr-Cyrl-CS"/>
        </w:rPr>
        <w:t>.2014</w:t>
      </w:r>
      <w:r w:rsidRPr="00EC11E7">
        <w:rPr>
          <w:rFonts w:ascii="Times New Roman" w:hAnsi="Times New Roman" w:cs="Times New Roman"/>
          <w:b/>
          <w:shd w:val="clear" w:color="auto" w:fill="FFFFFF" w:themeFill="background1"/>
        </w:rPr>
        <w:t>. године</w:t>
      </w:r>
      <w:r w:rsidRPr="00EC11E7">
        <w:rPr>
          <w:rFonts w:ascii="Times New Roman" w:hAnsi="Times New Roman" w:cs="Times New Roman"/>
          <w:b/>
        </w:rPr>
        <w:t>.</w:t>
      </w:r>
    </w:p>
    <w:p w:rsidR="009129E1" w:rsidRDefault="008628DB" w:rsidP="00EB1FD5">
      <w:pPr>
        <w:pStyle w:val="ListParagraph"/>
        <w:widowControl w:val="0"/>
        <w:numPr>
          <w:ilvl w:val="0"/>
          <w:numId w:val="1"/>
        </w:numPr>
        <w:suppressAutoHyphens/>
        <w:spacing w:after="0" w:line="360" w:lineRule="auto"/>
        <w:ind w:left="57"/>
        <w:jc w:val="both"/>
        <w:rPr>
          <w:rFonts w:ascii="Times New Roman" w:eastAsia="Times New Roman" w:hAnsi="Times New Roman" w:cs="Times New Roman"/>
          <w:b/>
          <w:sz w:val="24"/>
          <w:szCs w:val="24"/>
          <w:u w:val="single"/>
          <w:lang w:val="sr-Cyrl-CS"/>
        </w:rPr>
      </w:pPr>
      <w:r>
        <w:rPr>
          <w:rFonts w:ascii="Times New Roman" w:eastAsia="Times New Roman" w:hAnsi="Times New Roman" w:cs="Times New Roman"/>
          <w:b/>
          <w:sz w:val="24"/>
          <w:szCs w:val="24"/>
          <w:u w:val="single"/>
          <w:lang w:val="sr-Cyrl-CS"/>
        </w:rPr>
        <w:t>ТЕХНИЧКА ДОКУМЕНТАЦИЈА</w:t>
      </w:r>
    </w:p>
    <w:p w:rsidR="00FA5524" w:rsidRDefault="00784E3F" w:rsidP="00FA5524">
      <w:pPr>
        <w:pStyle w:val="ListParagraph"/>
        <w:widowControl w:val="0"/>
        <w:suppressAutoHyphens/>
        <w:spacing w:after="0" w:line="36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Пројекат ин</w:t>
      </w:r>
      <w:r w:rsidR="00FA5524">
        <w:rPr>
          <w:rFonts w:ascii="Times New Roman" w:eastAsia="Times New Roman" w:hAnsi="Times New Roman" w:cs="Times New Roman"/>
          <w:sz w:val="24"/>
          <w:szCs w:val="24"/>
          <w:lang w:val="sr-Cyrl-CS"/>
        </w:rPr>
        <w:t>вестиционог одржавања санитарних чворова на I и II спрату Економског факултета у Крагујевцу који је израдила ЈП Дирекција за урбанизам-  Крагујевац и евидентирала под бројем 3319/13 дана 11.02.2014, код наручиоца евидентиран под бројем 320 /12.</w:t>
      </w:r>
      <w:r w:rsidR="00FA5524">
        <w:rPr>
          <w:rFonts w:ascii="Times New Roman" w:eastAsia="Times New Roman" w:hAnsi="Times New Roman" w:cs="Times New Roman"/>
          <w:sz w:val="24"/>
          <w:szCs w:val="24"/>
        </w:rPr>
        <w:t xml:space="preserve"> </w:t>
      </w:r>
      <w:r w:rsidR="005B5C62">
        <w:rPr>
          <w:rFonts w:ascii="Times New Roman" w:eastAsia="Times New Roman" w:hAnsi="Times New Roman" w:cs="Times New Roman"/>
          <w:sz w:val="24"/>
          <w:szCs w:val="24"/>
          <w:lang w:val="sr-Cyrl-CS"/>
        </w:rPr>
        <w:t>фебруар</w:t>
      </w:r>
      <w:r w:rsidR="00FA5524">
        <w:rPr>
          <w:rFonts w:ascii="Times New Roman" w:eastAsia="Times New Roman" w:hAnsi="Times New Roman" w:cs="Times New Roman"/>
          <w:sz w:val="24"/>
          <w:szCs w:val="24"/>
        </w:rPr>
        <w:t xml:space="preserve"> 2014.</w:t>
      </w:r>
    </w:p>
    <w:p w:rsidR="00FA5524" w:rsidRDefault="00FA5524" w:rsidP="00FA5524">
      <w:pPr>
        <w:pStyle w:val="ListParagraph"/>
        <w:widowControl w:val="0"/>
        <w:suppressAutoHyphens/>
        <w:spacing w:after="0" w:line="360" w:lineRule="auto"/>
        <w:ind w:left="5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Лица која су учествовала у изради </w:t>
      </w:r>
      <w:r w:rsidR="00DD1421">
        <w:rPr>
          <w:rFonts w:ascii="Times New Roman" w:eastAsia="Times New Roman" w:hAnsi="Times New Roman" w:cs="Times New Roman"/>
          <w:sz w:val="24"/>
          <w:szCs w:val="24"/>
          <w:lang w:val="sr-Cyrl-CS"/>
        </w:rPr>
        <w:t>Пројеката ин</w:t>
      </w:r>
      <w:r w:rsidR="0069621D">
        <w:rPr>
          <w:rFonts w:ascii="Times New Roman" w:eastAsia="Times New Roman" w:hAnsi="Times New Roman" w:cs="Times New Roman"/>
          <w:sz w:val="24"/>
          <w:szCs w:val="24"/>
          <w:lang w:val="sr-Cyrl-CS"/>
        </w:rPr>
        <w:t xml:space="preserve">вестиционог одржавања санитарних чворова на I и II спрату Економског факултета у Крагујевцу </w:t>
      </w:r>
      <w:r>
        <w:rPr>
          <w:rFonts w:ascii="Times New Roman" w:eastAsia="Times New Roman" w:hAnsi="Times New Roman" w:cs="Times New Roman"/>
          <w:sz w:val="24"/>
          <w:szCs w:val="24"/>
        </w:rPr>
        <w:t>у својству одгов</w:t>
      </w:r>
      <w:r w:rsidR="002809AB">
        <w:rPr>
          <w:rFonts w:ascii="Times New Roman" w:eastAsia="Times New Roman" w:hAnsi="Times New Roman" w:cs="Times New Roman"/>
          <w:sz w:val="24"/>
          <w:szCs w:val="24"/>
        </w:rPr>
        <w:t xml:space="preserve">орних </w:t>
      </w:r>
      <w:r w:rsidR="002809AB">
        <w:rPr>
          <w:rFonts w:ascii="Times New Roman" w:eastAsia="Times New Roman" w:hAnsi="Times New Roman" w:cs="Times New Roman"/>
          <w:sz w:val="24"/>
          <w:szCs w:val="24"/>
        </w:rPr>
        <w:lastRenderedPageBreak/>
        <w:t>пројектаната</w:t>
      </w:r>
      <w:r w:rsidR="0069621D">
        <w:rPr>
          <w:rFonts w:ascii="Times New Roman" w:eastAsia="Times New Roman" w:hAnsi="Times New Roman" w:cs="Times New Roman"/>
          <w:sz w:val="24"/>
          <w:szCs w:val="24"/>
        </w:rPr>
        <w:t xml:space="preserve">, обрађивача, руководиоца (начелник и директор) </w:t>
      </w:r>
      <w:r w:rsidR="0069621D">
        <w:rPr>
          <w:rFonts w:ascii="Times New Roman" w:eastAsia="Times New Roman" w:hAnsi="Times New Roman" w:cs="Times New Roman"/>
          <w:sz w:val="24"/>
          <w:szCs w:val="24"/>
          <w:lang w:val="sr-Cyrl-CS"/>
        </w:rPr>
        <w:t>ЈП Дирекција за урбаниза</w:t>
      </w:r>
      <w:r w:rsidR="00DD1421">
        <w:rPr>
          <w:rFonts w:ascii="Times New Roman" w:eastAsia="Times New Roman" w:hAnsi="Times New Roman" w:cs="Times New Roman"/>
          <w:sz w:val="24"/>
          <w:szCs w:val="24"/>
          <w:lang w:val="sr-Cyrl-CS"/>
        </w:rPr>
        <w:t>м -  Крагујевац, сходно Члану 23.</w:t>
      </w:r>
      <w:r w:rsidR="0069621D">
        <w:rPr>
          <w:rFonts w:ascii="Times New Roman" w:eastAsia="Times New Roman" w:hAnsi="Times New Roman" w:cs="Times New Roman"/>
          <w:sz w:val="24"/>
          <w:szCs w:val="24"/>
          <w:lang w:val="sr-Cyrl-CS"/>
        </w:rPr>
        <w:t xml:space="preserve"> ЗЈН/2012, учествовала су у припреми појединих делова ове конкурсне документације. Наведена лица, лично и са њима повезана лица не могу наступати као понуђачи (самостално или као члан групе у заједничкој понуди),  или као подизвођачи приликом припреме понуд</w:t>
      </w:r>
      <w:r w:rsidR="00DD1421">
        <w:rPr>
          <w:rFonts w:ascii="Times New Roman" w:eastAsia="Times New Roman" w:hAnsi="Times New Roman" w:cs="Times New Roman"/>
          <w:sz w:val="24"/>
          <w:szCs w:val="24"/>
          <w:lang w:val="sr-Cyrl-CS"/>
        </w:rPr>
        <w:t xml:space="preserve">е. Под повезаним лицима сходно </w:t>
      </w:r>
      <w:r w:rsidR="00DD1421">
        <w:rPr>
          <w:rFonts w:ascii="Times New Roman" w:eastAsia="Times New Roman" w:hAnsi="Times New Roman" w:cs="Times New Roman"/>
          <w:sz w:val="24"/>
          <w:szCs w:val="24"/>
        </w:rPr>
        <w:t>Ч</w:t>
      </w:r>
      <w:r w:rsidR="00911DAF">
        <w:rPr>
          <w:rFonts w:ascii="Times New Roman" w:eastAsia="Times New Roman" w:hAnsi="Times New Roman" w:cs="Times New Roman"/>
          <w:sz w:val="24"/>
          <w:szCs w:val="24"/>
          <w:lang w:val="sr-Cyrl-CS"/>
        </w:rPr>
        <w:t>лану 3. с</w:t>
      </w:r>
      <w:r w:rsidR="00DD1421">
        <w:rPr>
          <w:rFonts w:ascii="Times New Roman" w:eastAsia="Times New Roman" w:hAnsi="Times New Roman" w:cs="Times New Roman"/>
          <w:sz w:val="24"/>
          <w:szCs w:val="24"/>
          <w:lang w:val="sr-Cyrl-CS"/>
        </w:rPr>
        <w:t xml:space="preserve">тав 1. </w:t>
      </w:r>
      <w:r w:rsidR="00911DAF">
        <w:rPr>
          <w:rFonts w:ascii="Times New Roman" w:eastAsia="Times New Roman" w:hAnsi="Times New Roman" w:cs="Times New Roman"/>
          <w:sz w:val="24"/>
          <w:szCs w:val="24"/>
          <w:lang w:val="sr-Cyrl-CS"/>
        </w:rPr>
        <w:t>т</w:t>
      </w:r>
      <w:r w:rsidR="00DD1421">
        <w:rPr>
          <w:rFonts w:ascii="Times New Roman" w:eastAsia="Times New Roman" w:hAnsi="Times New Roman" w:cs="Times New Roman"/>
          <w:sz w:val="24"/>
          <w:szCs w:val="24"/>
          <w:lang w:val="sr-Cyrl-CS"/>
        </w:rPr>
        <w:t>ачка 11</w:t>
      </w:r>
      <w:r w:rsidR="00911DAF">
        <w:rPr>
          <w:rFonts w:ascii="Times New Roman" w:eastAsia="Times New Roman" w:hAnsi="Times New Roman" w:cs="Times New Roman"/>
          <w:sz w:val="24"/>
          <w:szCs w:val="24"/>
          <w:lang w:val="sr-Cyrl-CS"/>
        </w:rPr>
        <w:t>.</w:t>
      </w:r>
      <w:r w:rsidR="0069621D">
        <w:rPr>
          <w:rFonts w:ascii="Times New Roman" w:eastAsia="Times New Roman" w:hAnsi="Times New Roman" w:cs="Times New Roman"/>
          <w:sz w:val="24"/>
          <w:szCs w:val="24"/>
          <w:lang w:val="sr-Cyrl-CS"/>
        </w:rPr>
        <w:t>) ЗЈН сматрају се: супружници, ванбрачни партнери, крвни сродници у првој линији, крвни сродници у побочној линији</w:t>
      </w:r>
      <w:r w:rsidR="00A4580D">
        <w:rPr>
          <w:rFonts w:ascii="Times New Roman" w:eastAsia="Times New Roman" w:hAnsi="Times New Roman" w:cs="Times New Roman"/>
          <w:sz w:val="24"/>
          <w:szCs w:val="24"/>
          <w:lang w:val="sr-Cyrl-CS"/>
        </w:rPr>
        <w:t xml:space="preserve">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DD1421" w:rsidRPr="00DD1421" w:rsidRDefault="00DD1421" w:rsidP="00DD1421">
      <w:pPr>
        <w:pStyle w:val="ListParagraph"/>
        <w:widowControl w:val="0"/>
        <w:suppressAutoHyphens/>
        <w:spacing w:after="0" w:line="36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Наведено се односи и на лица која су учествовала у планирању јане набавке, припреми конкурсне документације, </w:t>
      </w:r>
      <w:r w:rsidR="00E86E95">
        <w:rPr>
          <w:rFonts w:ascii="Times New Roman" w:eastAsia="Times New Roman" w:hAnsi="Times New Roman" w:cs="Times New Roman"/>
          <w:sz w:val="24"/>
          <w:szCs w:val="24"/>
          <w:lang w:val="sr-Cyrl-CS"/>
        </w:rPr>
        <w:t xml:space="preserve"> чланове комисије, </w:t>
      </w:r>
      <w:r>
        <w:rPr>
          <w:rFonts w:ascii="Times New Roman" w:eastAsia="Times New Roman" w:hAnsi="Times New Roman" w:cs="Times New Roman"/>
          <w:sz w:val="24"/>
          <w:szCs w:val="24"/>
          <w:lang w:val="sr-Cyrl-CS"/>
        </w:rPr>
        <w:t>као и на повезана лица са овим лицима.</w:t>
      </w:r>
    </w:p>
    <w:p w:rsidR="00A4580D" w:rsidRDefault="00A4580D" w:rsidP="00FA5524">
      <w:pPr>
        <w:pStyle w:val="ListParagraph"/>
        <w:widowControl w:val="0"/>
        <w:suppressAutoHyphens/>
        <w:spacing w:after="0" w:line="360" w:lineRule="auto"/>
        <w:ind w:left="5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Уколико буде повређена заштита интегритета поступка наручилац ће одмах обавестити надлежне државне органе.</w:t>
      </w:r>
    </w:p>
    <w:p w:rsidR="00A4580D" w:rsidRPr="00FA5524" w:rsidRDefault="00A4580D" w:rsidP="00FA5524">
      <w:pPr>
        <w:pStyle w:val="ListParagraph"/>
        <w:widowControl w:val="0"/>
        <w:suppressAutoHyphens/>
        <w:spacing w:after="0" w:line="360" w:lineRule="auto"/>
        <w:ind w:left="57"/>
        <w:jc w:val="both"/>
        <w:rPr>
          <w:rFonts w:ascii="Times New Roman" w:eastAsia="Times New Roman" w:hAnsi="Times New Roman" w:cs="Times New Roman"/>
          <w:sz w:val="24"/>
          <w:szCs w:val="24"/>
        </w:rPr>
      </w:pPr>
    </w:p>
    <w:p w:rsidR="009129E1" w:rsidRPr="00F75190" w:rsidRDefault="00E86E95" w:rsidP="00D13E9E">
      <w:pPr>
        <w:pStyle w:val="ListParagraph"/>
        <w:widowControl w:val="0"/>
        <w:numPr>
          <w:ilvl w:val="0"/>
          <w:numId w:val="1"/>
        </w:numPr>
        <w:suppressAutoHyphens/>
        <w:spacing w:after="0" w:line="360" w:lineRule="auto"/>
        <w:ind w:left="142" w:hanging="426"/>
        <w:jc w:val="both"/>
        <w:rPr>
          <w:rFonts w:ascii="Times New Roman" w:hAnsi="Times New Roman" w:cs="Times New Roman"/>
          <w:b/>
          <w:bCs/>
          <w:sz w:val="24"/>
          <w:szCs w:val="24"/>
          <w:u w:val="single"/>
          <w:lang w:val="sr-Cyrl-CS"/>
        </w:rPr>
      </w:pPr>
      <w:r>
        <w:rPr>
          <w:rFonts w:ascii="Times New Roman" w:eastAsia="Times New Roman" w:hAnsi="Times New Roman" w:cs="Times New Roman"/>
          <w:b/>
          <w:sz w:val="24"/>
          <w:szCs w:val="24"/>
          <w:u w:val="single"/>
          <w:lang w:val="sr-Cyrl-CS"/>
        </w:rPr>
        <w:t>УСЛОВИ ЗА УЧЕШЋЕ</w:t>
      </w:r>
      <w:r w:rsidR="009129E1" w:rsidRPr="00F75190">
        <w:rPr>
          <w:rFonts w:ascii="Times New Roman" w:eastAsia="Times New Roman" w:hAnsi="Times New Roman" w:cs="Times New Roman"/>
          <w:b/>
          <w:sz w:val="24"/>
          <w:szCs w:val="24"/>
          <w:u w:val="single"/>
        </w:rPr>
        <w:t xml:space="preserve"> у поступку јавне набавке из чл. 75. </w:t>
      </w:r>
      <w:r w:rsidR="00A05F3B">
        <w:rPr>
          <w:rFonts w:ascii="Times New Roman" w:eastAsia="Times New Roman" w:hAnsi="Times New Roman" w:cs="Times New Roman"/>
          <w:b/>
          <w:sz w:val="24"/>
          <w:szCs w:val="24"/>
          <w:u w:val="single"/>
          <w:lang w:val="sr-Cyrl-CS"/>
        </w:rPr>
        <w:t>и</w:t>
      </w:r>
      <w:r w:rsidR="009129E1" w:rsidRPr="00F75190">
        <w:rPr>
          <w:rFonts w:ascii="Times New Roman" w:eastAsia="Times New Roman" w:hAnsi="Times New Roman" w:cs="Times New Roman"/>
          <w:b/>
          <w:sz w:val="24"/>
          <w:szCs w:val="24"/>
          <w:u w:val="single"/>
        </w:rPr>
        <w:t xml:space="preserve"> 76. З</w:t>
      </w:r>
      <w:r w:rsidR="009129E1" w:rsidRPr="00F75190">
        <w:rPr>
          <w:rFonts w:ascii="Times New Roman" w:eastAsia="Times New Roman" w:hAnsi="Times New Roman" w:cs="Times New Roman"/>
          <w:b/>
          <w:sz w:val="24"/>
          <w:szCs w:val="24"/>
          <w:u w:val="single"/>
          <w:lang w:val="sr-Cyrl-CS"/>
        </w:rPr>
        <w:t xml:space="preserve">ЈН </w:t>
      </w:r>
      <w:r w:rsidR="009129E1" w:rsidRPr="00F75190">
        <w:rPr>
          <w:rFonts w:ascii="Times New Roman" w:eastAsia="Times New Roman" w:hAnsi="Times New Roman" w:cs="Times New Roman"/>
          <w:b/>
          <w:sz w:val="24"/>
          <w:szCs w:val="24"/>
          <w:u w:val="single"/>
        </w:rPr>
        <w:t>и упутство како се доказује испуњеност тих услова</w:t>
      </w:r>
    </w:p>
    <w:p w:rsidR="00F75190" w:rsidRPr="00F75190" w:rsidRDefault="00806C4C" w:rsidP="009129E1">
      <w:pPr>
        <w:spacing w:before="100" w:beforeAutospacing="1" w:after="0" w:line="210" w:lineRule="atLeast"/>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4</w:t>
      </w:r>
      <w:r w:rsidR="00F75190">
        <w:rPr>
          <w:rFonts w:ascii="Times New Roman" w:eastAsia="Times New Roman" w:hAnsi="Times New Roman" w:cs="Times New Roman"/>
          <w:b/>
          <w:sz w:val="24"/>
          <w:szCs w:val="24"/>
          <w:lang w:val="sr-Cyrl-CS"/>
        </w:rPr>
        <w:t xml:space="preserve">.1. </w:t>
      </w:r>
      <w:r w:rsidR="00F75190" w:rsidRPr="00F75190">
        <w:rPr>
          <w:rFonts w:ascii="Times New Roman" w:eastAsia="Times New Roman" w:hAnsi="Times New Roman" w:cs="Times New Roman"/>
          <w:b/>
          <w:sz w:val="24"/>
          <w:szCs w:val="24"/>
          <w:u w:val="single"/>
          <w:lang w:val="sr-Cyrl-CS"/>
        </w:rPr>
        <w:t>ОБАВЕЗНИ УСЛОВИ  и докази испуњености</w:t>
      </w:r>
      <w:r w:rsidR="00F75190">
        <w:rPr>
          <w:rFonts w:ascii="Times New Roman" w:eastAsia="Times New Roman" w:hAnsi="Times New Roman" w:cs="Times New Roman"/>
          <w:b/>
          <w:sz w:val="24"/>
          <w:szCs w:val="24"/>
          <w:lang w:val="sr-Cyrl-CS"/>
        </w:rPr>
        <w:t xml:space="preserve"> </w:t>
      </w:r>
    </w:p>
    <w:p w:rsidR="00B11E56" w:rsidRPr="00B11E56" w:rsidRDefault="00B11E56" w:rsidP="009129E1">
      <w:pPr>
        <w:spacing w:before="100" w:beforeAutospacing="1" w:after="0" w:line="210" w:lineRule="atLeast"/>
        <w:jc w:val="both"/>
        <w:rPr>
          <w:rFonts w:ascii="Times New Roman" w:eastAsia="Times New Roman" w:hAnsi="Times New Roman" w:cs="Times New Roman"/>
          <w:b/>
          <w:sz w:val="24"/>
          <w:szCs w:val="24"/>
          <w:lang w:val="sr-Cyrl-CS"/>
        </w:rPr>
      </w:pPr>
      <w:r w:rsidRPr="00B11E56">
        <w:rPr>
          <w:rFonts w:ascii="Times New Roman" w:eastAsia="Times New Roman" w:hAnsi="Times New Roman" w:cs="Times New Roman"/>
          <w:b/>
          <w:sz w:val="24"/>
          <w:szCs w:val="24"/>
          <w:lang w:val="sr-Cyrl-CS"/>
        </w:rPr>
        <w:t>Понуђач самостално испуњава обавезне услове, а уколио наступа са подизвођачем, доставља за сваког подизвођача доказе о испуњености обавезних услова. Уколико се подноси заједничка понуда, сваки члан групе појединачно мора да испуњава обавезне услове.</w:t>
      </w:r>
    </w:p>
    <w:p w:rsidR="009129E1"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r w:rsidRPr="00655B55">
        <w:rPr>
          <w:rFonts w:ascii="Times New Roman" w:eastAsia="Times New Roman" w:hAnsi="Times New Roman" w:cs="Times New Roman"/>
          <w:sz w:val="24"/>
          <w:szCs w:val="24"/>
        </w:rPr>
        <w:t>Конкурсн</w:t>
      </w:r>
      <w:r w:rsidRPr="00655B55">
        <w:rPr>
          <w:rFonts w:ascii="Times New Roman" w:eastAsia="Times New Roman" w:hAnsi="Times New Roman" w:cs="Times New Roman"/>
          <w:sz w:val="24"/>
          <w:szCs w:val="24"/>
          <w:lang w:val="sr-Cyrl-CS"/>
        </w:rPr>
        <w:t>ом</w:t>
      </w:r>
      <w:r w:rsidRPr="00655B55">
        <w:rPr>
          <w:rFonts w:ascii="Times New Roman" w:eastAsia="Times New Roman" w:hAnsi="Times New Roman" w:cs="Times New Roman"/>
          <w:sz w:val="24"/>
          <w:szCs w:val="24"/>
        </w:rPr>
        <w:t xml:space="preserve"> документациј</w:t>
      </w:r>
      <w:r w:rsidRPr="00655B55">
        <w:rPr>
          <w:rFonts w:ascii="Times New Roman" w:eastAsia="Times New Roman" w:hAnsi="Times New Roman" w:cs="Times New Roman"/>
          <w:sz w:val="24"/>
          <w:szCs w:val="24"/>
          <w:lang w:val="sr-Cyrl-CS"/>
        </w:rPr>
        <w:t>ом</w:t>
      </w:r>
      <w:r w:rsidRPr="00655B55">
        <w:rPr>
          <w:rFonts w:ascii="Times New Roman" w:eastAsia="Times New Roman" w:hAnsi="Times New Roman" w:cs="Times New Roman"/>
          <w:sz w:val="24"/>
          <w:szCs w:val="24"/>
        </w:rPr>
        <w:t xml:space="preserve"> </w:t>
      </w:r>
      <w:r w:rsidRPr="00655B55">
        <w:rPr>
          <w:rFonts w:ascii="Times New Roman" w:eastAsia="Times New Roman" w:hAnsi="Times New Roman" w:cs="Times New Roman"/>
          <w:sz w:val="24"/>
          <w:szCs w:val="24"/>
          <w:lang w:val="sr-Cyrl-CS"/>
        </w:rPr>
        <w:t>одр</w:t>
      </w:r>
      <w:r w:rsidR="00D13E9E" w:rsidRPr="00D13E9E">
        <w:rPr>
          <w:rFonts w:ascii="Times New Roman" w:eastAsia="Times New Roman" w:hAnsi="Times New Roman" w:cs="Times New Roman"/>
          <w:sz w:val="24"/>
          <w:szCs w:val="24"/>
        </w:rPr>
        <w:t>е</w:t>
      </w:r>
      <w:r w:rsidRPr="00655B55">
        <w:rPr>
          <w:rFonts w:ascii="Times New Roman" w:eastAsia="Times New Roman" w:hAnsi="Times New Roman" w:cs="Times New Roman"/>
          <w:sz w:val="24"/>
          <w:szCs w:val="24"/>
          <w:lang w:val="sr-Cyrl-CS"/>
        </w:rPr>
        <w:t xml:space="preserve">ђени су </w:t>
      </w:r>
      <w:r>
        <w:rPr>
          <w:rFonts w:ascii="Times New Roman" w:eastAsia="Times New Roman" w:hAnsi="Times New Roman" w:cs="Times New Roman"/>
          <w:sz w:val="24"/>
          <w:szCs w:val="24"/>
          <w:lang w:val="sr-Cyrl-CS"/>
        </w:rPr>
        <w:t xml:space="preserve">обавезни </w:t>
      </w:r>
      <w:r w:rsidRPr="00655B55">
        <w:rPr>
          <w:rFonts w:ascii="Times New Roman" w:eastAsia="Times New Roman" w:hAnsi="Times New Roman" w:cs="Times New Roman"/>
          <w:sz w:val="24"/>
          <w:szCs w:val="24"/>
          <w:lang w:val="sr-Cyrl-CS"/>
        </w:rPr>
        <w:t>услови</w:t>
      </w:r>
      <w:r w:rsidRPr="00655B55">
        <w:rPr>
          <w:rFonts w:ascii="Times New Roman" w:eastAsia="Times New Roman" w:hAnsi="Times New Roman" w:cs="Times New Roman"/>
          <w:sz w:val="24"/>
          <w:szCs w:val="24"/>
        </w:rPr>
        <w:t xml:space="preserve"> које понуђач мора да испуни да би могао да учествује у поступку јавне набавке</w:t>
      </w:r>
      <w:r>
        <w:rPr>
          <w:rFonts w:ascii="Times New Roman" w:eastAsia="Times New Roman" w:hAnsi="Times New Roman" w:cs="Times New Roman"/>
          <w:sz w:val="24"/>
          <w:szCs w:val="24"/>
          <w:lang w:val="sr-Cyrl-CS"/>
        </w:rPr>
        <w:t>:</w:t>
      </w:r>
    </w:p>
    <w:p w:rsidR="00172EF2" w:rsidRDefault="00172EF2" w:rsidP="009129E1">
      <w:pPr>
        <w:spacing w:before="100" w:beforeAutospacing="1" w:after="0" w:line="210" w:lineRule="atLeast"/>
        <w:jc w:val="both"/>
        <w:rPr>
          <w:rFonts w:ascii="Times New Roman" w:eastAsia="Times New Roman" w:hAnsi="Times New Roman" w:cs="Times New Roman"/>
          <w:sz w:val="24"/>
          <w:szCs w:val="24"/>
          <w:lang w:val="sr-Cyrl-CS"/>
        </w:rPr>
      </w:pPr>
    </w:p>
    <w:p w:rsidR="009129E1" w:rsidRPr="00486946" w:rsidRDefault="009129E1" w:rsidP="009129E1">
      <w:pPr>
        <w:snapToGrid w:val="0"/>
        <w:jc w:val="both"/>
        <w:rPr>
          <w:rFonts w:ascii="Times New Roman" w:hAnsi="Times New Roman" w:cs="Times New Roman"/>
          <w:sz w:val="24"/>
          <w:szCs w:val="24"/>
        </w:rPr>
      </w:pPr>
      <w:r w:rsidRPr="00486946">
        <w:rPr>
          <w:rFonts w:ascii="Times New Roman" w:hAnsi="Times New Roman" w:cs="Times New Roman"/>
          <w:sz w:val="24"/>
          <w:szCs w:val="24"/>
          <w:lang w:val="pl-PL"/>
        </w:rPr>
        <w:t>1)</w:t>
      </w:r>
      <w:r w:rsidRPr="00486946">
        <w:rPr>
          <w:rFonts w:ascii="Times New Roman" w:hAnsi="Times New Roman" w:cs="Times New Roman"/>
          <w:b/>
          <w:sz w:val="24"/>
          <w:szCs w:val="24"/>
          <w:u w:val="single"/>
          <w:lang w:val="pl-PL"/>
        </w:rPr>
        <w:t>Услов:</w:t>
      </w:r>
      <w:r w:rsidRPr="00486946">
        <w:rPr>
          <w:rFonts w:ascii="Times New Roman" w:hAnsi="Times New Roman" w:cs="Times New Roman"/>
          <w:sz w:val="24"/>
          <w:szCs w:val="24"/>
          <w:lang w:val="pl-PL"/>
        </w:rPr>
        <w:t xml:space="preserve"> Да је понуђач регистрован код надлежног органа, односно уписан у одговарајући регистар;</w:t>
      </w:r>
    </w:p>
    <w:p w:rsidR="009129E1" w:rsidRDefault="009129E1" w:rsidP="009129E1">
      <w:pPr>
        <w:spacing w:before="100" w:beforeAutospacing="1" w:after="0" w:line="210" w:lineRule="atLeast"/>
        <w:jc w:val="both"/>
        <w:rPr>
          <w:rFonts w:ascii="Times New Roman" w:hAnsi="Times New Roman" w:cs="Times New Roman"/>
          <w:b/>
          <w:i/>
          <w:sz w:val="24"/>
          <w:szCs w:val="24"/>
          <w:lang w:val="sr-Cyrl-CS"/>
        </w:rPr>
      </w:pPr>
      <w:r w:rsidRPr="00486946">
        <w:rPr>
          <w:rFonts w:ascii="Times New Roman" w:hAnsi="Times New Roman" w:cs="Times New Roman"/>
          <w:b/>
          <w:sz w:val="24"/>
          <w:szCs w:val="24"/>
          <w:u w:val="single"/>
          <w:lang w:val="pl-PL"/>
        </w:rPr>
        <w:t>Доказ:</w:t>
      </w:r>
      <w:r w:rsidR="00EC11E7" w:rsidRPr="00EC11E7">
        <w:rPr>
          <w:rFonts w:ascii="Times New Roman" w:hAnsi="Times New Roman" w:cs="Times New Roman"/>
          <w:b/>
          <w:sz w:val="24"/>
          <w:szCs w:val="24"/>
          <w:lang w:val="sr-Cyrl-CS"/>
        </w:rPr>
        <w:t xml:space="preserve"> </w:t>
      </w:r>
      <w:r w:rsidRPr="00486946">
        <w:rPr>
          <w:rFonts w:ascii="Times New Roman" w:hAnsi="Times New Roman" w:cs="Times New Roman"/>
          <w:b/>
          <w:sz w:val="24"/>
          <w:szCs w:val="24"/>
          <w:lang w:val="sr-Cyrl-CS"/>
        </w:rPr>
        <w:t>И</w:t>
      </w:r>
      <w:r w:rsidRPr="00486946">
        <w:rPr>
          <w:rFonts w:ascii="Times New Roman" w:hAnsi="Times New Roman" w:cs="Times New Roman"/>
          <w:b/>
          <w:sz w:val="24"/>
          <w:szCs w:val="24"/>
          <w:lang w:val="pl-PL"/>
        </w:rPr>
        <w:t>звод</w:t>
      </w:r>
      <w:r w:rsidRPr="00486946">
        <w:rPr>
          <w:rFonts w:ascii="Times New Roman" w:hAnsi="Times New Roman" w:cs="Times New Roman"/>
          <w:b/>
          <w:sz w:val="24"/>
          <w:szCs w:val="24"/>
          <w:lang w:val="sr-Cyrl-CS"/>
        </w:rPr>
        <w:t xml:space="preserve"> </w:t>
      </w:r>
      <w:r w:rsidRPr="00486946">
        <w:rPr>
          <w:rFonts w:ascii="Times New Roman" w:hAnsi="Times New Roman" w:cs="Times New Roman"/>
          <w:b/>
          <w:sz w:val="24"/>
          <w:szCs w:val="24"/>
          <w:lang w:val="pl-PL"/>
        </w:rPr>
        <w:t xml:space="preserve"> из регистра Агенције за привредне регистре, односно извод из регистра надлежног Привредног суда</w:t>
      </w:r>
      <w:r w:rsidRPr="00486946">
        <w:rPr>
          <w:rFonts w:ascii="Times New Roman" w:hAnsi="Times New Roman" w:cs="Times New Roman"/>
          <w:i/>
          <w:sz w:val="24"/>
          <w:szCs w:val="24"/>
          <w:lang w:val="sr-Cyrl-CS"/>
        </w:rPr>
        <w:t>.</w:t>
      </w:r>
    </w:p>
    <w:p w:rsidR="004E58E2" w:rsidRPr="004E58E2" w:rsidRDefault="004E58E2" w:rsidP="009129E1">
      <w:pPr>
        <w:spacing w:before="100" w:beforeAutospacing="1" w:after="0" w:line="210" w:lineRule="atLeast"/>
        <w:jc w:val="both"/>
        <w:rPr>
          <w:rFonts w:ascii="Times New Roman" w:hAnsi="Times New Roman" w:cs="Times New Roman"/>
          <w:b/>
          <w:sz w:val="24"/>
          <w:szCs w:val="24"/>
          <w:lang w:val="sr-Cyrl-CS"/>
        </w:rPr>
      </w:pPr>
    </w:p>
    <w:p w:rsidR="009129E1" w:rsidRPr="00486946" w:rsidRDefault="009129E1" w:rsidP="009129E1">
      <w:pPr>
        <w:snapToGrid w:val="0"/>
        <w:jc w:val="both"/>
        <w:rPr>
          <w:rFonts w:ascii="Times New Roman" w:hAnsi="Times New Roman" w:cs="Times New Roman"/>
          <w:sz w:val="24"/>
          <w:szCs w:val="24"/>
          <w:lang w:val="sr-Cyrl-CS"/>
        </w:rPr>
      </w:pPr>
      <w:r w:rsidRPr="00486946">
        <w:rPr>
          <w:rFonts w:ascii="Times New Roman" w:hAnsi="Times New Roman" w:cs="Times New Roman"/>
          <w:b/>
          <w:sz w:val="24"/>
          <w:szCs w:val="24"/>
          <w:u w:val="single"/>
        </w:rPr>
        <w:t>2)Услов:</w:t>
      </w:r>
      <w:r>
        <w:rPr>
          <w:rFonts w:ascii="Times New Roman" w:hAnsi="Times New Roman" w:cs="Times New Roman"/>
          <w:b/>
          <w:sz w:val="24"/>
          <w:szCs w:val="24"/>
          <w:u w:val="single"/>
          <w:lang w:val="sr-Cyrl-CS"/>
        </w:rPr>
        <w:t xml:space="preserve"> </w:t>
      </w:r>
      <w:r w:rsidRPr="00486946">
        <w:rPr>
          <w:rFonts w:ascii="Times New Roman" w:hAnsi="Times New Roman" w:cs="Times New Roman"/>
          <w:sz w:val="24"/>
          <w:szCs w:val="24"/>
        </w:rPr>
        <w:t>Да понуђач и његов законски заступник није осуђиван за неко од крив</w:t>
      </w:r>
      <w:r w:rsidR="00911DAF">
        <w:rPr>
          <w:rFonts w:ascii="Times New Roman" w:hAnsi="Times New Roman" w:cs="Times New Roman"/>
          <w:sz w:val="24"/>
          <w:szCs w:val="24"/>
          <w:lang w:val="sr-Cyrl-CS"/>
        </w:rPr>
        <w:t>и</w:t>
      </w:r>
      <w:r w:rsidRPr="00486946">
        <w:rPr>
          <w:rFonts w:ascii="Times New Roman" w:hAnsi="Times New Roman" w:cs="Times New Roman"/>
          <w:sz w:val="24"/>
          <w:szCs w:val="24"/>
        </w:rPr>
        <w:t xml:space="preserve">чних дела као члан организоване криминалне групе, да није осуђиван за кривична дела </w:t>
      </w:r>
      <w:r w:rsidRPr="00486946">
        <w:rPr>
          <w:rFonts w:ascii="Times New Roman" w:hAnsi="Times New Roman" w:cs="Times New Roman"/>
          <w:sz w:val="24"/>
          <w:szCs w:val="24"/>
        </w:rPr>
        <w:lastRenderedPageBreak/>
        <w:t>против привреде, кривична дела против заштите животне средине, кривично дело примања или давања мита, кривично дело преваре;</w:t>
      </w:r>
    </w:p>
    <w:p w:rsidR="009129E1" w:rsidRPr="00486946" w:rsidRDefault="009129E1" w:rsidP="009129E1">
      <w:pPr>
        <w:snapToGrid w:val="0"/>
        <w:jc w:val="both"/>
        <w:rPr>
          <w:rFonts w:ascii="Times New Roman" w:hAnsi="Times New Roman" w:cs="Times New Roman"/>
          <w:sz w:val="24"/>
          <w:szCs w:val="24"/>
          <w:lang w:val="sr-Cyrl-CS"/>
        </w:rPr>
      </w:pPr>
      <w:r w:rsidRPr="00486946">
        <w:rPr>
          <w:rFonts w:ascii="Times New Roman" w:hAnsi="Times New Roman" w:cs="Times New Roman"/>
          <w:b/>
          <w:sz w:val="24"/>
          <w:szCs w:val="24"/>
          <w:u w:val="single"/>
          <w:lang w:val="sr-Cyrl-CS"/>
        </w:rPr>
        <w:t xml:space="preserve">Доказ: </w:t>
      </w:r>
    </w:p>
    <w:p w:rsidR="009129E1" w:rsidRPr="00DD1421" w:rsidRDefault="009129E1" w:rsidP="009129E1">
      <w:pPr>
        <w:snapToGrid w:val="0"/>
        <w:jc w:val="both"/>
        <w:rPr>
          <w:rFonts w:ascii="Times New Roman" w:hAnsi="Times New Roman" w:cs="Times New Roman"/>
          <w:b/>
          <w:sz w:val="24"/>
          <w:szCs w:val="24"/>
          <w:u w:val="single"/>
          <w:lang w:val="sr-Cyrl-CS"/>
        </w:rPr>
      </w:pPr>
      <w:r w:rsidRPr="00486946">
        <w:rPr>
          <w:rFonts w:ascii="Times New Roman" w:hAnsi="Times New Roman" w:cs="Times New Roman"/>
          <w:b/>
          <w:sz w:val="24"/>
          <w:szCs w:val="24"/>
          <w:lang w:val="sr-Cyrl-CS"/>
        </w:rPr>
        <w:t xml:space="preserve">-потврда надлежног Основног суда да понуђач није осућиван за наведена  кривична дела из надлежности </w:t>
      </w:r>
      <w:r w:rsidR="00BD4567" w:rsidRPr="00DD1421">
        <w:rPr>
          <w:rFonts w:ascii="Times New Roman" w:hAnsi="Times New Roman" w:cs="Times New Roman"/>
          <w:b/>
          <w:sz w:val="24"/>
          <w:szCs w:val="24"/>
          <w:lang w:val="sr-Cyrl-CS"/>
        </w:rPr>
        <w:t>О</w:t>
      </w:r>
      <w:r w:rsidRPr="00DD1421">
        <w:rPr>
          <w:rFonts w:ascii="Times New Roman" w:hAnsi="Times New Roman" w:cs="Times New Roman"/>
          <w:b/>
          <w:sz w:val="24"/>
          <w:szCs w:val="24"/>
          <w:lang w:val="sr-Cyrl-CS"/>
        </w:rPr>
        <w:t xml:space="preserve">сновног и </w:t>
      </w:r>
      <w:r w:rsidR="00BD4567" w:rsidRPr="00DD1421">
        <w:rPr>
          <w:rFonts w:ascii="Times New Roman" w:hAnsi="Times New Roman" w:cs="Times New Roman"/>
          <w:b/>
          <w:sz w:val="24"/>
          <w:szCs w:val="24"/>
          <w:lang w:val="sr-Cyrl-CS"/>
        </w:rPr>
        <w:t>В</w:t>
      </w:r>
      <w:r w:rsidRPr="00DD1421">
        <w:rPr>
          <w:rFonts w:ascii="Times New Roman" w:hAnsi="Times New Roman" w:cs="Times New Roman"/>
          <w:b/>
          <w:sz w:val="24"/>
          <w:szCs w:val="24"/>
          <w:lang w:val="sr-Cyrl-CS"/>
        </w:rPr>
        <w:t>ишег суда;</w:t>
      </w:r>
    </w:p>
    <w:p w:rsidR="009129E1" w:rsidRPr="00486946" w:rsidRDefault="009129E1" w:rsidP="009129E1">
      <w:pPr>
        <w:snapToGrid w:val="0"/>
        <w:jc w:val="both"/>
        <w:rPr>
          <w:rFonts w:ascii="Times New Roman" w:hAnsi="Times New Roman" w:cs="Times New Roman"/>
          <w:b/>
          <w:sz w:val="24"/>
          <w:szCs w:val="24"/>
          <w:lang w:val="sr-Cyrl-CS"/>
        </w:rPr>
      </w:pPr>
      <w:r w:rsidRPr="00486946">
        <w:rPr>
          <w:rFonts w:ascii="Times New Roman" w:hAnsi="Times New Roman" w:cs="Times New Roman"/>
          <w:b/>
          <w:sz w:val="24"/>
          <w:szCs w:val="24"/>
          <w:lang w:val="sr-Cyrl-CS"/>
        </w:rPr>
        <w:t>-потврда надлежног Вишег суда у Београду</w:t>
      </w:r>
      <w:r w:rsidRPr="00486946">
        <w:rPr>
          <w:rFonts w:ascii="Times New Roman" w:hAnsi="Times New Roman" w:cs="Times New Roman"/>
          <w:b/>
          <w:sz w:val="24"/>
          <w:szCs w:val="24"/>
        </w:rPr>
        <w:t xml:space="preserve"> (</w:t>
      </w:r>
      <w:r w:rsidRPr="00486946">
        <w:rPr>
          <w:rFonts w:ascii="Times New Roman" w:hAnsi="Times New Roman" w:cs="Times New Roman"/>
          <w:b/>
          <w:sz w:val="24"/>
          <w:szCs w:val="24"/>
          <w:lang w:val="sr-Cyrl-CS"/>
        </w:rPr>
        <w:t>посебног одељење</w:t>
      </w:r>
      <w:r w:rsidRPr="00486946">
        <w:rPr>
          <w:rFonts w:ascii="Times New Roman" w:hAnsi="Times New Roman" w:cs="Times New Roman"/>
          <w:b/>
          <w:sz w:val="24"/>
          <w:szCs w:val="24"/>
        </w:rPr>
        <w:t>)</w:t>
      </w:r>
      <w:r w:rsidRPr="00486946">
        <w:rPr>
          <w:rFonts w:ascii="Times New Roman" w:hAnsi="Times New Roman" w:cs="Times New Roman"/>
          <w:b/>
          <w:sz w:val="24"/>
          <w:szCs w:val="24"/>
          <w:lang w:val="sr-Cyrl-CS"/>
        </w:rPr>
        <w:t xml:space="preserve"> да понуђач и његов заступник нису осуђивани за дела из надлежности овог суда;</w:t>
      </w:r>
    </w:p>
    <w:p w:rsidR="009129E1" w:rsidRPr="00486946"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r w:rsidRPr="00486946">
        <w:rPr>
          <w:rFonts w:ascii="Times New Roman" w:hAnsi="Times New Roman" w:cs="Times New Roman"/>
          <w:b/>
          <w:sz w:val="24"/>
          <w:szCs w:val="24"/>
          <w:lang w:val="sr-Cyrl-CS"/>
        </w:rPr>
        <w:t xml:space="preserve">-Извод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9129E1" w:rsidRPr="00486946"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r w:rsidRPr="00486946">
        <w:rPr>
          <w:rFonts w:ascii="Times New Roman" w:hAnsi="Times New Roman" w:cs="Times New Roman"/>
          <w:sz w:val="24"/>
          <w:szCs w:val="24"/>
          <w:lang w:val="sr-Cyrl-CS"/>
        </w:rPr>
        <w:t xml:space="preserve">Ако понуду подноси предузетник  потребно је да  достави само Извод из казнене евиденције надлежне Полицијске управе.  </w:t>
      </w:r>
    </w:p>
    <w:p w:rsidR="009129E1" w:rsidRPr="00486946" w:rsidRDefault="009129E1" w:rsidP="009129E1">
      <w:pPr>
        <w:spacing w:before="100" w:beforeAutospacing="1" w:after="0" w:line="210" w:lineRule="atLeast"/>
        <w:jc w:val="both"/>
        <w:rPr>
          <w:rFonts w:ascii="Times New Roman" w:hAnsi="Times New Roman" w:cs="Times New Roman"/>
          <w:b/>
          <w:i/>
          <w:sz w:val="24"/>
          <w:szCs w:val="24"/>
          <w:lang w:val="sr-Cyrl-CS"/>
        </w:rPr>
      </w:pPr>
      <w:r w:rsidRPr="00486946">
        <w:rPr>
          <w:rFonts w:ascii="Times New Roman" w:hAnsi="Times New Roman" w:cs="Times New Roman"/>
          <w:b/>
          <w:sz w:val="24"/>
          <w:szCs w:val="24"/>
          <w:lang w:val="sr-Cyrl-CS"/>
        </w:rPr>
        <w:t xml:space="preserve">Докази </w:t>
      </w:r>
      <w:r w:rsidRPr="00486946">
        <w:rPr>
          <w:rFonts w:ascii="Times New Roman" w:hAnsi="Times New Roman" w:cs="Times New Roman"/>
          <w:b/>
          <w:sz w:val="24"/>
          <w:szCs w:val="24"/>
        </w:rPr>
        <w:t>не</w:t>
      </w:r>
      <w:r w:rsidRPr="00486946">
        <w:rPr>
          <w:rFonts w:ascii="Times New Roman" w:hAnsi="Times New Roman" w:cs="Times New Roman"/>
          <w:b/>
          <w:sz w:val="24"/>
          <w:szCs w:val="24"/>
          <w:lang w:val="sr-Cyrl-CS"/>
        </w:rPr>
        <w:t xml:space="preserve"> могу бити старији од два месеца пре</w:t>
      </w:r>
      <w:r w:rsidRPr="00486946">
        <w:rPr>
          <w:rFonts w:ascii="Times New Roman" w:hAnsi="Times New Roman" w:cs="Times New Roman"/>
          <w:b/>
          <w:i/>
          <w:sz w:val="24"/>
          <w:szCs w:val="24"/>
          <w:lang w:val="sr-Cyrl-CS"/>
        </w:rPr>
        <w:t xml:space="preserve"> </w:t>
      </w:r>
      <w:r w:rsidRPr="00486946">
        <w:rPr>
          <w:rFonts w:ascii="Times New Roman" w:hAnsi="Times New Roman" w:cs="Times New Roman"/>
          <w:b/>
          <w:sz w:val="24"/>
          <w:szCs w:val="24"/>
          <w:lang w:val="sr-Cyrl-CS"/>
        </w:rPr>
        <w:t>отварања понуде</w:t>
      </w:r>
      <w:r w:rsidRPr="00486946">
        <w:rPr>
          <w:rFonts w:ascii="Times New Roman" w:hAnsi="Times New Roman" w:cs="Times New Roman"/>
          <w:b/>
          <w:i/>
          <w:sz w:val="24"/>
          <w:szCs w:val="24"/>
          <w:lang w:val="sr-Cyrl-CS"/>
        </w:rPr>
        <w:t>.</w:t>
      </w:r>
    </w:p>
    <w:p w:rsidR="009129E1" w:rsidRDefault="009129E1" w:rsidP="009129E1">
      <w:pPr>
        <w:snapToGrid w:val="0"/>
        <w:jc w:val="both"/>
        <w:rPr>
          <w:b/>
          <w:sz w:val="20"/>
          <w:szCs w:val="20"/>
          <w:lang w:val="sr-Cyrl-CS"/>
        </w:rPr>
      </w:pPr>
    </w:p>
    <w:p w:rsidR="009129E1" w:rsidRPr="00486946" w:rsidRDefault="009129E1" w:rsidP="009129E1">
      <w:pPr>
        <w:snapToGrid w:val="0"/>
        <w:jc w:val="both"/>
        <w:rPr>
          <w:rFonts w:ascii="Times New Roman" w:hAnsi="Times New Roman" w:cs="Times New Roman"/>
          <w:sz w:val="24"/>
          <w:szCs w:val="24"/>
        </w:rPr>
      </w:pPr>
      <w:r w:rsidRPr="00486946">
        <w:rPr>
          <w:rFonts w:ascii="Times New Roman" w:hAnsi="Times New Roman" w:cs="Times New Roman"/>
          <w:b/>
          <w:sz w:val="24"/>
          <w:szCs w:val="24"/>
        </w:rPr>
        <w:t>3)Услов:</w:t>
      </w:r>
      <w:r w:rsidRPr="00486946">
        <w:rPr>
          <w:rFonts w:ascii="Times New Roman" w:hAnsi="Times New Roman" w:cs="Times New Roman"/>
          <w:sz w:val="24"/>
          <w:szCs w:val="24"/>
        </w:rPr>
        <w:t xml:space="preserve"> Да понуђачу  није изречена мера забране обављања делатности, која је на снази у време објављивања позива за подношење понуда;</w:t>
      </w:r>
    </w:p>
    <w:p w:rsidR="009129E1" w:rsidRPr="00486946" w:rsidRDefault="009129E1" w:rsidP="009129E1">
      <w:pPr>
        <w:snapToGrid w:val="0"/>
        <w:jc w:val="both"/>
        <w:rPr>
          <w:rFonts w:ascii="Times New Roman" w:hAnsi="Times New Roman" w:cs="Times New Roman"/>
          <w:b/>
          <w:sz w:val="24"/>
          <w:szCs w:val="24"/>
          <w:lang w:val="sr-Cyrl-CS"/>
        </w:rPr>
      </w:pPr>
      <w:r w:rsidRPr="00486946">
        <w:rPr>
          <w:rFonts w:ascii="Times New Roman" w:hAnsi="Times New Roman" w:cs="Times New Roman"/>
          <w:b/>
          <w:sz w:val="24"/>
          <w:szCs w:val="24"/>
          <w:u w:val="single"/>
        </w:rPr>
        <w:t>Доказ</w:t>
      </w:r>
      <w:r w:rsidRPr="00486946">
        <w:rPr>
          <w:rFonts w:ascii="Times New Roman" w:hAnsi="Times New Roman" w:cs="Times New Roman"/>
          <w:b/>
          <w:sz w:val="24"/>
          <w:szCs w:val="24"/>
          <w:u w:val="single"/>
          <w:lang w:val="sr-Cyrl-CS"/>
        </w:rPr>
        <w:t xml:space="preserve"> за правно лице</w:t>
      </w:r>
      <w:r w:rsidRPr="00486946">
        <w:rPr>
          <w:rFonts w:ascii="Times New Roman" w:hAnsi="Times New Roman" w:cs="Times New Roman"/>
          <w:b/>
          <w:sz w:val="24"/>
          <w:szCs w:val="24"/>
          <w:u w:val="single"/>
        </w:rPr>
        <w:t>:</w:t>
      </w:r>
      <w:r w:rsidRPr="00486946">
        <w:rPr>
          <w:rFonts w:ascii="Times New Roman" w:hAnsi="Times New Roman" w:cs="Times New Roman"/>
          <w:b/>
          <w:sz w:val="24"/>
          <w:szCs w:val="24"/>
          <w:lang w:val="sr-Cyrl-CS"/>
        </w:rPr>
        <w:t>П</w:t>
      </w:r>
      <w:r w:rsidRPr="00486946">
        <w:rPr>
          <w:rFonts w:ascii="Times New Roman" w:hAnsi="Times New Roman" w:cs="Times New Roman"/>
          <w:b/>
          <w:sz w:val="24"/>
          <w:szCs w:val="24"/>
        </w:rPr>
        <w:t>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8E27AE">
        <w:rPr>
          <w:rFonts w:ascii="Times New Roman" w:hAnsi="Times New Roman" w:cs="Times New Roman"/>
          <w:b/>
          <w:sz w:val="24"/>
          <w:szCs w:val="24"/>
        </w:rPr>
        <w:t xml:space="preserve"> која је на снази на дан објављивања позива</w:t>
      </w:r>
      <w:r w:rsidRPr="00486946">
        <w:rPr>
          <w:rFonts w:ascii="Times New Roman" w:hAnsi="Times New Roman" w:cs="Times New Roman"/>
          <w:b/>
          <w:sz w:val="24"/>
          <w:szCs w:val="24"/>
        </w:rPr>
        <w:t>;</w:t>
      </w:r>
    </w:p>
    <w:p w:rsidR="009129E1" w:rsidRPr="00486946"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r w:rsidRPr="00486946">
        <w:rPr>
          <w:rFonts w:ascii="Times New Roman" w:hAnsi="Times New Roman" w:cs="Times New Roman"/>
          <w:sz w:val="24"/>
          <w:szCs w:val="24"/>
          <w:u w:val="single"/>
          <w:lang w:val="sr-Cyrl-CS"/>
        </w:rPr>
        <w:t xml:space="preserve">Доказ за </w:t>
      </w:r>
      <w:r w:rsidRPr="00486946">
        <w:rPr>
          <w:rFonts w:ascii="Times New Roman" w:hAnsi="Times New Roman" w:cs="Times New Roman"/>
          <w:b/>
          <w:sz w:val="24"/>
          <w:szCs w:val="24"/>
          <w:u w:val="single"/>
          <w:lang w:val="sr-Cyrl-CS"/>
        </w:rPr>
        <w:t>предузетника</w:t>
      </w:r>
      <w:r w:rsidRPr="00486946">
        <w:rPr>
          <w:rFonts w:ascii="Times New Roman" w:hAnsi="Times New Roman" w:cs="Times New Roman"/>
          <w:sz w:val="24"/>
          <w:szCs w:val="24"/>
          <w:lang w:val="sr-Cyrl-CS"/>
        </w:rPr>
        <w:t>:Потврда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8E27AE">
        <w:rPr>
          <w:rFonts w:ascii="Times New Roman" w:hAnsi="Times New Roman" w:cs="Times New Roman"/>
          <w:sz w:val="24"/>
          <w:szCs w:val="24"/>
          <w:lang w:val="sr-Cyrl-CS"/>
        </w:rPr>
        <w:t xml:space="preserve"> која је на снази на дан објављивања позива</w:t>
      </w:r>
      <w:r w:rsidRPr="00486946">
        <w:rPr>
          <w:rFonts w:ascii="Times New Roman" w:hAnsi="Times New Roman" w:cs="Times New Roman"/>
          <w:sz w:val="24"/>
          <w:szCs w:val="24"/>
          <w:lang w:val="sr-Cyrl-CS"/>
        </w:rPr>
        <w:t>;</w:t>
      </w:r>
    </w:p>
    <w:p w:rsidR="009129E1" w:rsidRDefault="009129E1" w:rsidP="009129E1">
      <w:pPr>
        <w:spacing w:before="100" w:beforeAutospacing="1" w:after="0" w:line="210" w:lineRule="atLeast"/>
        <w:jc w:val="both"/>
        <w:rPr>
          <w:rFonts w:ascii="Times New Roman" w:hAnsi="Times New Roman" w:cs="Times New Roman"/>
          <w:b/>
          <w:sz w:val="24"/>
          <w:szCs w:val="24"/>
          <w:lang w:val="sr-Cyrl-CS"/>
        </w:rPr>
      </w:pPr>
      <w:r w:rsidRPr="00486946">
        <w:rPr>
          <w:rFonts w:ascii="Times New Roman" w:hAnsi="Times New Roman" w:cs="Times New Roman"/>
          <w:b/>
          <w:sz w:val="24"/>
          <w:szCs w:val="24"/>
        </w:rPr>
        <w:t>Доказ</w:t>
      </w:r>
      <w:r w:rsidRPr="00486946">
        <w:rPr>
          <w:rFonts w:ascii="Times New Roman" w:hAnsi="Times New Roman" w:cs="Times New Roman"/>
          <w:b/>
          <w:sz w:val="24"/>
          <w:szCs w:val="24"/>
          <w:lang w:val="sr-Cyrl-CS"/>
        </w:rPr>
        <w:t>и</w:t>
      </w:r>
      <w:r w:rsidRPr="00486946">
        <w:rPr>
          <w:rFonts w:ascii="Times New Roman" w:hAnsi="Times New Roman" w:cs="Times New Roman"/>
          <w:b/>
          <w:sz w:val="24"/>
          <w:szCs w:val="24"/>
        </w:rPr>
        <w:t xml:space="preserve"> мора</w:t>
      </w:r>
      <w:r w:rsidRPr="00486946">
        <w:rPr>
          <w:rFonts w:ascii="Times New Roman" w:hAnsi="Times New Roman" w:cs="Times New Roman"/>
          <w:b/>
          <w:sz w:val="24"/>
          <w:szCs w:val="24"/>
          <w:lang w:val="sr-Cyrl-CS"/>
        </w:rPr>
        <w:t>ју</w:t>
      </w:r>
      <w:r w:rsidRPr="00486946">
        <w:rPr>
          <w:rFonts w:ascii="Times New Roman" w:hAnsi="Times New Roman" w:cs="Times New Roman"/>
          <w:b/>
          <w:sz w:val="24"/>
          <w:szCs w:val="24"/>
        </w:rPr>
        <w:t xml:space="preserve"> бити издат</w:t>
      </w:r>
      <w:r w:rsidRPr="00486946">
        <w:rPr>
          <w:rFonts w:ascii="Times New Roman" w:hAnsi="Times New Roman" w:cs="Times New Roman"/>
          <w:b/>
          <w:sz w:val="24"/>
          <w:szCs w:val="24"/>
          <w:lang w:val="sr-Cyrl-CS"/>
        </w:rPr>
        <w:t>и</w:t>
      </w:r>
      <w:r w:rsidRPr="00486946">
        <w:rPr>
          <w:rFonts w:ascii="Times New Roman" w:hAnsi="Times New Roman" w:cs="Times New Roman"/>
          <w:b/>
          <w:sz w:val="24"/>
          <w:szCs w:val="24"/>
        </w:rPr>
        <w:t xml:space="preserve"> након објављивања</w:t>
      </w:r>
      <w:r w:rsidRPr="00486946">
        <w:rPr>
          <w:rFonts w:ascii="Times New Roman" w:hAnsi="Times New Roman" w:cs="Times New Roman"/>
          <w:b/>
          <w:sz w:val="24"/>
          <w:szCs w:val="24"/>
          <w:lang w:val="sr-Cyrl-CS"/>
        </w:rPr>
        <w:t xml:space="preserve"> </w:t>
      </w:r>
      <w:r w:rsidRPr="00486946">
        <w:rPr>
          <w:rFonts w:ascii="Times New Roman" w:hAnsi="Times New Roman" w:cs="Times New Roman"/>
          <w:b/>
          <w:sz w:val="24"/>
          <w:szCs w:val="24"/>
        </w:rPr>
        <w:t>позива за подношење понуда</w:t>
      </w:r>
      <w:r w:rsidRPr="00486946">
        <w:rPr>
          <w:rFonts w:ascii="Times New Roman" w:hAnsi="Times New Roman" w:cs="Times New Roman"/>
          <w:b/>
          <w:sz w:val="24"/>
          <w:szCs w:val="24"/>
          <w:lang w:val="sr-Cyrl-CS"/>
        </w:rPr>
        <w:t>.</w:t>
      </w:r>
    </w:p>
    <w:p w:rsidR="009129E1" w:rsidRPr="00486946"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p>
    <w:p w:rsidR="009129E1" w:rsidRPr="00486946" w:rsidRDefault="009129E1" w:rsidP="009129E1">
      <w:pPr>
        <w:snapToGrid w:val="0"/>
        <w:jc w:val="both"/>
        <w:rPr>
          <w:rFonts w:ascii="Times New Roman" w:hAnsi="Times New Roman" w:cs="Times New Roman"/>
          <w:sz w:val="24"/>
          <w:szCs w:val="24"/>
          <w:lang w:val="sr-Cyrl-CS"/>
        </w:rPr>
      </w:pPr>
      <w:r w:rsidRPr="00486946">
        <w:rPr>
          <w:rFonts w:ascii="Times New Roman" w:hAnsi="Times New Roman" w:cs="Times New Roman"/>
          <w:b/>
          <w:sz w:val="24"/>
          <w:szCs w:val="24"/>
          <w:u w:val="single"/>
          <w:lang w:val="sr-Cyrl-CS"/>
        </w:rPr>
        <w:t>4</w:t>
      </w:r>
      <w:r w:rsidRPr="00486946">
        <w:rPr>
          <w:rFonts w:ascii="Times New Roman" w:hAnsi="Times New Roman" w:cs="Times New Roman"/>
          <w:b/>
          <w:sz w:val="24"/>
          <w:szCs w:val="24"/>
          <w:u w:val="single"/>
        </w:rPr>
        <w:t>)Услов:</w:t>
      </w:r>
      <w:r w:rsidR="00EC11E7" w:rsidRPr="00EC11E7">
        <w:rPr>
          <w:rFonts w:ascii="Times New Roman" w:hAnsi="Times New Roman" w:cs="Times New Roman"/>
          <w:b/>
          <w:sz w:val="24"/>
          <w:szCs w:val="24"/>
          <w:lang w:val="sr-Cyrl-CS"/>
        </w:rPr>
        <w:t xml:space="preserve"> </w:t>
      </w:r>
      <w:r w:rsidRPr="00486946">
        <w:rPr>
          <w:rFonts w:ascii="Times New Roman" w:hAnsi="Times New Roman" w:cs="Times New Roman"/>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29E1" w:rsidRPr="00486946" w:rsidRDefault="009129E1" w:rsidP="009129E1">
      <w:pPr>
        <w:spacing w:before="100" w:beforeAutospacing="1" w:after="0" w:line="210" w:lineRule="atLeast"/>
        <w:jc w:val="both"/>
        <w:rPr>
          <w:rFonts w:ascii="Times New Roman" w:eastAsia="Times New Roman" w:hAnsi="Times New Roman" w:cs="Times New Roman"/>
          <w:sz w:val="24"/>
          <w:szCs w:val="24"/>
          <w:lang w:val="sr-Cyrl-CS"/>
        </w:rPr>
      </w:pPr>
      <w:r w:rsidRPr="00486946">
        <w:rPr>
          <w:rFonts w:ascii="Times New Roman" w:hAnsi="Times New Roman" w:cs="Times New Roman"/>
          <w:b/>
          <w:sz w:val="24"/>
          <w:szCs w:val="24"/>
          <w:lang w:val="sr-Cyrl-CS"/>
        </w:rPr>
        <w:t>Доказ</w:t>
      </w:r>
      <w:r w:rsidRPr="00486946">
        <w:rPr>
          <w:rFonts w:ascii="Times New Roman" w:hAnsi="Times New Roman" w:cs="Times New Roman"/>
          <w:b/>
          <w:sz w:val="24"/>
          <w:szCs w:val="24"/>
        </w:rPr>
        <w:t>:</w:t>
      </w:r>
      <w:r w:rsidRPr="00486946">
        <w:rPr>
          <w:rFonts w:ascii="Times New Roman" w:hAnsi="Times New Roman" w:cs="Times New Roman"/>
          <w:b/>
          <w:sz w:val="24"/>
          <w:szCs w:val="24"/>
          <w:lang w:val="sr-Cyrl-CS"/>
        </w:rPr>
        <w:t>У</w:t>
      </w:r>
      <w:r w:rsidRPr="00486946">
        <w:rPr>
          <w:rFonts w:ascii="Times New Roman" w:hAnsi="Times New Roman" w:cs="Times New Roman"/>
          <w:b/>
          <w:sz w:val="24"/>
          <w:szCs w:val="24"/>
        </w:rPr>
        <w:t>верења Пореске управе М</w:t>
      </w:r>
      <w:r>
        <w:rPr>
          <w:rFonts w:ascii="Times New Roman" w:hAnsi="Times New Roman" w:cs="Times New Roman"/>
          <w:b/>
          <w:sz w:val="24"/>
          <w:szCs w:val="24"/>
        </w:rPr>
        <w:t>инистарства финансија</w:t>
      </w:r>
      <w:r w:rsidRPr="00486946">
        <w:rPr>
          <w:rFonts w:ascii="Times New Roman" w:hAnsi="Times New Roman" w:cs="Times New Roman"/>
          <w:b/>
          <w:sz w:val="24"/>
          <w:szCs w:val="24"/>
        </w:rPr>
        <w:t xml:space="preserve">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486946">
        <w:rPr>
          <w:rFonts w:ascii="Times New Roman" w:hAnsi="Times New Roman" w:cs="Times New Roman"/>
          <w:b/>
          <w:sz w:val="24"/>
          <w:szCs w:val="24"/>
          <w:lang w:val="sr-Cyrl-CS"/>
        </w:rPr>
        <w:t>, не старија од два месеца пре отварања понуде.</w:t>
      </w:r>
    </w:p>
    <w:p w:rsidR="009129E1" w:rsidRDefault="009129E1" w:rsidP="009129E1">
      <w:pPr>
        <w:spacing w:before="100" w:beforeAutospacing="1" w:after="0" w:line="210" w:lineRule="atLeast"/>
        <w:jc w:val="both"/>
        <w:rPr>
          <w:rFonts w:ascii="Times New Roman" w:hAnsi="Times New Roman" w:cs="Times New Roman"/>
          <w:b/>
          <w:sz w:val="24"/>
          <w:szCs w:val="24"/>
          <w:lang w:val="sr-Cyrl-CS"/>
        </w:rPr>
      </w:pPr>
      <w:r w:rsidRPr="00AB3580">
        <w:rPr>
          <w:rFonts w:ascii="Times New Roman" w:hAnsi="Times New Roman" w:cs="Times New Roman"/>
          <w:b/>
          <w:sz w:val="24"/>
          <w:szCs w:val="24"/>
          <w:lang w:val="sr-Cyrl-CS"/>
        </w:rPr>
        <w:lastRenderedPageBreak/>
        <w:t>Овај доказ достављају сви понуђачи било да су правна лица или предузетници и не могу бити старији од два месеца од</w:t>
      </w:r>
      <w:r w:rsidR="00674B8C">
        <w:rPr>
          <w:rFonts w:ascii="Times New Roman" w:hAnsi="Times New Roman" w:cs="Times New Roman"/>
          <w:b/>
          <w:sz w:val="24"/>
          <w:szCs w:val="24"/>
          <w:lang w:val="sr-Cyrl-CS"/>
        </w:rPr>
        <w:t xml:space="preserve"> </w:t>
      </w:r>
      <w:r w:rsidR="00674B8C" w:rsidRPr="00D13E9E">
        <w:rPr>
          <w:rFonts w:ascii="Times New Roman" w:hAnsi="Times New Roman" w:cs="Times New Roman"/>
          <w:b/>
          <w:sz w:val="24"/>
          <w:szCs w:val="24"/>
          <w:lang w:val="sr-Cyrl-CS"/>
        </w:rPr>
        <w:t xml:space="preserve">дана </w:t>
      </w:r>
      <w:r w:rsidRPr="00AB3580">
        <w:rPr>
          <w:rFonts w:ascii="Times New Roman" w:hAnsi="Times New Roman" w:cs="Times New Roman"/>
          <w:b/>
          <w:sz w:val="24"/>
          <w:szCs w:val="24"/>
          <w:lang w:val="sr-Cyrl-CS"/>
        </w:rPr>
        <w:t>отварања понуда.</w:t>
      </w:r>
    </w:p>
    <w:p w:rsidR="00757438" w:rsidRDefault="009129E1" w:rsidP="009129E1">
      <w:pPr>
        <w:spacing w:before="100" w:beforeAutospacing="1" w:after="0" w:line="210" w:lineRule="atLeast"/>
        <w:jc w:val="both"/>
        <w:rPr>
          <w:rFonts w:ascii="Times New Roman" w:hAnsi="Times New Roman" w:cs="Times New Roman"/>
          <w:b/>
          <w:sz w:val="24"/>
          <w:szCs w:val="24"/>
          <w:lang w:val="sr-Cyrl-CS"/>
        </w:rPr>
      </w:pPr>
      <w:r>
        <w:rPr>
          <w:rFonts w:ascii="Times New Roman" w:hAnsi="Times New Roman" w:cs="Times New Roman"/>
          <w:b/>
          <w:sz w:val="24"/>
          <w:szCs w:val="24"/>
          <w:lang w:val="sr-Cyrl-CS"/>
        </w:rPr>
        <w:t>Обавезне услове морају  испунити понуђачи, подизвођачи и чланови групе, достављањем доказа који су</w:t>
      </w:r>
      <w:r w:rsidR="008628DB">
        <w:rPr>
          <w:rFonts w:ascii="Times New Roman" w:hAnsi="Times New Roman" w:cs="Times New Roman"/>
          <w:b/>
          <w:sz w:val="24"/>
          <w:szCs w:val="24"/>
          <w:lang w:val="sr-Cyrl-CS"/>
        </w:rPr>
        <w:t xml:space="preserve"> прописани</w:t>
      </w:r>
      <w:r>
        <w:rPr>
          <w:rFonts w:ascii="Times New Roman" w:hAnsi="Times New Roman" w:cs="Times New Roman"/>
          <w:b/>
          <w:sz w:val="24"/>
          <w:szCs w:val="24"/>
          <w:lang w:val="sr-Cyrl-CS"/>
        </w:rPr>
        <w:t xml:space="preserve"> у конкурсној документацији прописани по сваком </w:t>
      </w:r>
      <w:r w:rsidR="00674B8C" w:rsidRPr="00D13E9E">
        <w:rPr>
          <w:rFonts w:ascii="Times New Roman" w:hAnsi="Times New Roman" w:cs="Times New Roman"/>
          <w:b/>
          <w:sz w:val="24"/>
          <w:szCs w:val="24"/>
          <w:lang w:val="sr-Cyrl-CS"/>
        </w:rPr>
        <w:t>услову</w:t>
      </w:r>
      <w:r w:rsidRPr="00D13E9E">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w:t>
      </w:r>
    </w:p>
    <w:p w:rsidR="007256C0" w:rsidRPr="00D93059" w:rsidRDefault="007256C0" w:rsidP="009129E1">
      <w:pPr>
        <w:spacing w:before="100" w:beforeAutospacing="1" w:after="0" w:line="210" w:lineRule="atLeast"/>
        <w:jc w:val="both"/>
        <w:rPr>
          <w:rFonts w:ascii="Times New Roman" w:eastAsia="Times New Roman" w:hAnsi="Times New Roman" w:cs="Times New Roman"/>
          <w:sz w:val="24"/>
          <w:szCs w:val="24"/>
          <w:u w:val="single"/>
          <w:lang w:val="sr-Cyrl-CS"/>
        </w:rPr>
      </w:pPr>
      <w:r w:rsidRPr="00D93059">
        <w:rPr>
          <w:rFonts w:ascii="Times New Roman" w:hAnsi="Times New Roman" w:cs="Times New Roman"/>
          <w:b/>
          <w:sz w:val="24"/>
          <w:szCs w:val="24"/>
          <w:u w:val="single"/>
          <w:lang w:val="sr-Cyrl-CS"/>
        </w:rPr>
        <w:t>ПОНУЂАЧИ</w:t>
      </w:r>
      <w:r w:rsidR="006944A5" w:rsidRPr="00D93059">
        <w:rPr>
          <w:rFonts w:ascii="Times New Roman" w:hAnsi="Times New Roman" w:cs="Times New Roman"/>
          <w:b/>
          <w:sz w:val="24"/>
          <w:szCs w:val="24"/>
          <w:u w:val="single"/>
          <w:lang w:val="sr-Cyrl-CS"/>
        </w:rPr>
        <w:t xml:space="preserve"> који су регистровани у Регистру понуђача</w:t>
      </w:r>
      <w:r w:rsidR="006944A5" w:rsidRPr="00D93059">
        <w:rPr>
          <w:rFonts w:ascii="Times New Roman" w:hAnsi="Times New Roman" w:cs="Times New Roman"/>
          <w:sz w:val="24"/>
          <w:szCs w:val="24"/>
          <w:u w:val="single"/>
          <w:lang w:val="sr-Cyrl-CS"/>
        </w:rPr>
        <w:t xml:space="preserve"> </w:t>
      </w:r>
      <w:r w:rsidR="006944A5" w:rsidRPr="00D93059">
        <w:rPr>
          <w:rFonts w:ascii="Times New Roman" w:hAnsi="Times New Roman" w:cs="Times New Roman"/>
          <w:sz w:val="24"/>
          <w:szCs w:val="24"/>
          <w:lang w:val="sr-Cyrl-CS"/>
        </w:rPr>
        <w:t>(Члан 78. ЗЈН</w:t>
      </w:r>
      <w:r w:rsidR="00D93059">
        <w:rPr>
          <w:rFonts w:ascii="Times New Roman" w:hAnsi="Times New Roman" w:cs="Times New Roman"/>
          <w:sz w:val="24"/>
          <w:szCs w:val="24"/>
          <w:lang w:val="sr-Cyrl-CS"/>
        </w:rPr>
        <w:t>/2012</w:t>
      </w:r>
      <w:r w:rsidR="006944A5" w:rsidRPr="00D93059">
        <w:rPr>
          <w:rFonts w:ascii="Times New Roman" w:hAnsi="Times New Roman" w:cs="Times New Roman"/>
          <w:sz w:val="24"/>
          <w:szCs w:val="24"/>
          <w:lang w:val="sr-Cyrl-CS"/>
        </w:rPr>
        <w:t xml:space="preserve">) уписују </w:t>
      </w:r>
      <w:r w:rsidR="00074366" w:rsidRPr="00D93059">
        <w:rPr>
          <w:rFonts w:ascii="Times New Roman" w:hAnsi="Times New Roman" w:cs="Times New Roman"/>
          <w:sz w:val="24"/>
          <w:szCs w:val="24"/>
          <w:lang w:val="sr-Cyrl-CS"/>
        </w:rPr>
        <w:t>у</w:t>
      </w:r>
      <w:r w:rsidR="00074366" w:rsidRPr="00D93059">
        <w:rPr>
          <w:rFonts w:ascii="Times New Roman" w:hAnsi="Times New Roman" w:cs="Times New Roman"/>
          <w:sz w:val="24"/>
          <w:szCs w:val="24"/>
          <w:u w:val="single"/>
          <w:lang w:val="sr-Cyrl-CS"/>
        </w:rPr>
        <w:t xml:space="preserve"> Образцу понуде </w:t>
      </w:r>
      <w:r w:rsidR="006944A5" w:rsidRPr="00D93059">
        <w:rPr>
          <w:rFonts w:ascii="Times New Roman" w:hAnsi="Times New Roman" w:cs="Times New Roman"/>
          <w:sz w:val="24"/>
          <w:szCs w:val="24"/>
          <w:u w:val="single"/>
          <w:lang w:val="sr-Cyrl-CS"/>
        </w:rPr>
        <w:t xml:space="preserve">линк АПР-а на коме су доступни </w:t>
      </w:r>
      <w:r w:rsidR="00074366" w:rsidRPr="00D93059">
        <w:rPr>
          <w:rFonts w:ascii="Times New Roman" w:hAnsi="Times New Roman" w:cs="Times New Roman"/>
          <w:sz w:val="24"/>
          <w:szCs w:val="24"/>
          <w:u w:val="single"/>
          <w:lang w:val="sr-Cyrl-CS"/>
        </w:rPr>
        <w:t>подаци о регистрацији понуђача, нису дужни да доказују испуњеност обаветних усло</w:t>
      </w:r>
      <w:r w:rsidR="00473405" w:rsidRPr="00D93059">
        <w:rPr>
          <w:rFonts w:ascii="Times New Roman" w:hAnsi="Times New Roman" w:cs="Times New Roman"/>
          <w:sz w:val="24"/>
          <w:szCs w:val="24"/>
          <w:u w:val="single"/>
          <w:lang w:val="sr-Cyrl-CS"/>
        </w:rPr>
        <w:t>ва, осим у случају кад се  на наведеној интернет страници не појављује статус „активан“.</w:t>
      </w:r>
    </w:p>
    <w:p w:rsidR="00757438" w:rsidRDefault="00806C4C" w:rsidP="009129E1">
      <w:pPr>
        <w:spacing w:before="100" w:beforeAutospacing="1" w:after="0" w:line="210" w:lineRule="atLeast"/>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4</w:t>
      </w:r>
      <w:r w:rsidR="00757438">
        <w:rPr>
          <w:rFonts w:ascii="Times New Roman" w:hAnsi="Times New Roman" w:cs="Times New Roman"/>
          <w:b/>
          <w:sz w:val="24"/>
          <w:szCs w:val="24"/>
          <w:u w:val="single"/>
          <w:lang w:val="sr-Cyrl-CS"/>
        </w:rPr>
        <w:t xml:space="preserve">.2. </w:t>
      </w:r>
      <w:r w:rsidR="009129E1" w:rsidRPr="00F75190">
        <w:rPr>
          <w:rFonts w:ascii="Times New Roman" w:hAnsi="Times New Roman" w:cs="Times New Roman"/>
          <w:b/>
          <w:sz w:val="24"/>
          <w:szCs w:val="24"/>
          <w:u w:val="single"/>
          <w:lang w:val="sr-Cyrl-CS"/>
        </w:rPr>
        <w:t xml:space="preserve">ДОДАТНИ УСЛОВИ </w:t>
      </w:r>
      <w:r w:rsidR="00757438">
        <w:rPr>
          <w:rFonts w:ascii="Times New Roman" w:hAnsi="Times New Roman" w:cs="Times New Roman"/>
          <w:b/>
          <w:sz w:val="24"/>
          <w:szCs w:val="24"/>
          <w:u w:val="single"/>
          <w:lang w:val="sr-Cyrl-CS"/>
        </w:rPr>
        <w:t xml:space="preserve"> </w:t>
      </w:r>
      <w:r w:rsidR="00757438" w:rsidRPr="00F75190">
        <w:rPr>
          <w:rFonts w:ascii="Times New Roman" w:eastAsia="Times New Roman" w:hAnsi="Times New Roman" w:cs="Times New Roman"/>
          <w:b/>
          <w:sz w:val="24"/>
          <w:szCs w:val="24"/>
          <w:u w:val="single"/>
          <w:lang w:val="sr-Cyrl-CS"/>
        </w:rPr>
        <w:t>и докази испуњености</w:t>
      </w:r>
    </w:p>
    <w:p w:rsidR="009129E1" w:rsidRPr="00757438" w:rsidRDefault="00B11E56" w:rsidP="009129E1">
      <w:pPr>
        <w:spacing w:before="100" w:beforeAutospacing="1" w:after="0" w:line="210" w:lineRule="atLeast"/>
        <w:jc w:val="both"/>
        <w:rPr>
          <w:rFonts w:ascii="Times New Roman" w:eastAsia="Times New Roman" w:hAnsi="Times New Roman" w:cs="Times New Roman"/>
          <w:sz w:val="24"/>
          <w:szCs w:val="24"/>
          <w:lang w:val="sr-Cyrl-CS"/>
        </w:rPr>
      </w:pPr>
      <w:r>
        <w:rPr>
          <w:rFonts w:ascii="Times New Roman" w:hAnsi="Times New Roman" w:cs="Times New Roman"/>
          <w:b/>
          <w:sz w:val="24"/>
          <w:szCs w:val="24"/>
          <w:lang w:val="sr-Cyrl-CS"/>
        </w:rPr>
        <w:t>Додатне</w:t>
      </w:r>
      <w:r w:rsidR="00EB6C7D">
        <w:rPr>
          <w:rFonts w:ascii="Times New Roman" w:hAnsi="Times New Roman" w:cs="Times New Roman"/>
          <w:b/>
          <w:sz w:val="24"/>
          <w:szCs w:val="24"/>
          <w:lang w:val="sr-Cyrl-CS"/>
        </w:rPr>
        <w:t xml:space="preserve"> услове </w:t>
      </w:r>
      <w:r w:rsidR="009129E1" w:rsidRPr="00757438">
        <w:rPr>
          <w:rFonts w:ascii="Times New Roman" w:hAnsi="Times New Roman" w:cs="Times New Roman"/>
          <w:b/>
          <w:sz w:val="24"/>
          <w:szCs w:val="24"/>
          <w:lang w:val="sr-Cyrl-CS"/>
        </w:rPr>
        <w:t>испуњава понуђач</w:t>
      </w:r>
      <w:r>
        <w:rPr>
          <w:rFonts w:ascii="Times New Roman" w:hAnsi="Times New Roman" w:cs="Times New Roman"/>
          <w:b/>
          <w:sz w:val="24"/>
          <w:szCs w:val="24"/>
          <w:lang w:val="sr-Cyrl-CS"/>
        </w:rPr>
        <w:t xml:space="preserve"> било да наступа самостално или са подизвођачем</w:t>
      </w:r>
      <w:r w:rsidR="009129E1" w:rsidRPr="00757438">
        <w:rPr>
          <w:rFonts w:ascii="Times New Roman" w:hAnsi="Times New Roman" w:cs="Times New Roman"/>
          <w:b/>
          <w:sz w:val="24"/>
          <w:szCs w:val="24"/>
          <w:lang w:val="sr-Cyrl-CS"/>
        </w:rPr>
        <w:t xml:space="preserve">, </w:t>
      </w:r>
      <w:r w:rsidR="00757438">
        <w:rPr>
          <w:rFonts w:ascii="Times New Roman" w:hAnsi="Times New Roman" w:cs="Times New Roman"/>
          <w:b/>
          <w:sz w:val="24"/>
          <w:szCs w:val="24"/>
          <w:lang w:val="sr-Cyrl-CS"/>
        </w:rPr>
        <w:t xml:space="preserve">а </w:t>
      </w:r>
      <w:r w:rsidR="009129E1" w:rsidRPr="00757438">
        <w:rPr>
          <w:rFonts w:ascii="Times New Roman" w:hAnsi="Times New Roman" w:cs="Times New Roman"/>
          <w:b/>
          <w:sz w:val="24"/>
          <w:szCs w:val="24"/>
          <w:lang w:val="sr-Cyrl-CS"/>
        </w:rPr>
        <w:t>чланови групе</w:t>
      </w:r>
      <w:r>
        <w:rPr>
          <w:rFonts w:ascii="Times New Roman" w:hAnsi="Times New Roman" w:cs="Times New Roman"/>
          <w:b/>
          <w:sz w:val="24"/>
          <w:szCs w:val="24"/>
          <w:lang w:val="sr-Cyrl-CS"/>
        </w:rPr>
        <w:t xml:space="preserve"> заједничке понуде</w:t>
      </w:r>
      <w:r w:rsidR="009129E1" w:rsidRPr="00757438">
        <w:rPr>
          <w:rFonts w:ascii="Times New Roman" w:hAnsi="Times New Roman" w:cs="Times New Roman"/>
          <w:b/>
          <w:sz w:val="24"/>
          <w:szCs w:val="24"/>
          <w:lang w:val="sr-Cyrl-CS"/>
        </w:rPr>
        <w:t xml:space="preserve"> испуњавају их заједно</w:t>
      </w:r>
      <w:r>
        <w:rPr>
          <w:rFonts w:ascii="Times New Roman" w:hAnsi="Times New Roman" w:cs="Times New Roman"/>
          <w:b/>
          <w:sz w:val="24"/>
          <w:szCs w:val="24"/>
          <w:lang w:val="sr-Cyrl-CS"/>
        </w:rPr>
        <w:t>. Подизвођач не доставља доказе за испуњеност додатних услова.</w:t>
      </w:r>
    </w:p>
    <w:p w:rsidR="008E27AE" w:rsidRPr="008E27AE" w:rsidRDefault="009129E1" w:rsidP="008E27AE">
      <w:pPr>
        <w:spacing w:before="100" w:beforeAutospacing="1" w:after="0" w:line="210" w:lineRule="atLeast"/>
        <w:jc w:val="both"/>
        <w:rPr>
          <w:rFonts w:ascii="Times New Roman" w:eastAsia="Times New Roman" w:hAnsi="Times New Roman" w:cs="Times New Roman"/>
          <w:sz w:val="24"/>
          <w:szCs w:val="24"/>
          <w:lang w:val="sr-Cyrl-CS"/>
        </w:rPr>
      </w:pPr>
      <w:r w:rsidRPr="00655B55">
        <w:rPr>
          <w:rFonts w:ascii="Times New Roman" w:eastAsia="Times New Roman" w:hAnsi="Times New Roman" w:cs="Times New Roman"/>
          <w:sz w:val="24"/>
          <w:szCs w:val="24"/>
        </w:rPr>
        <w:t xml:space="preserve">Конкурсна документација садржи и додатне услове за учешће у поступку јавне набавке у погледу финансијског, пословног, техничког и кадровског капацитета, </w:t>
      </w:r>
      <w:r w:rsidRPr="00655B55">
        <w:rPr>
          <w:rFonts w:ascii="Times New Roman" w:eastAsia="Times New Roman" w:hAnsi="Times New Roman" w:cs="Times New Roman"/>
          <w:sz w:val="24"/>
          <w:szCs w:val="24"/>
          <w:lang w:val="sr-Cyrl-CS"/>
        </w:rPr>
        <w:t xml:space="preserve">пошто </w:t>
      </w:r>
      <w:r w:rsidRPr="00655B55">
        <w:rPr>
          <w:rFonts w:ascii="Times New Roman" w:eastAsia="Times New Roman" w:hAnsi="Times New Roman" w:cs="Times New Roman"/>
          <w:sz w:val="24"/>
          <w:szCs w:val="24"/>
        </w:rPr>
        <w:t xml:space="preserve">је испуњавање тих услова неопходно за оцену способности понуђача, за извршење  уговора </w:t>
      </w:r>
      <w:r w:rsidRPr="00655B55">
        <w:rPr>
          <w:rFonts w:ascii="Times New Roman" w:eastAsia="Times New Roman" w:hAnsi="Times New Roman" w:cs="Times New Roman"/>
          <w:sz w:val="24"/>
          <w:szCs w:val="24"/>
          <w:lang w:val="sr-Cyrl-CS"/>
        </w:rPr>
        <w:t>п</w:t>
      </w:r>
      <w:r w:rsidRPr="00655B55">
        <w:rPr>
          <w:rFonts w:ascii="Times New Roman" w:eastAsia="Times New Roman" w:hAnsi="Times New Roman" w:cs="Times New Roman"/>
          <w:sz w:val="24"/>
          <w:szCs w:val="24"/>
        </w:rPr>
        <w:t>о</w:t>
      </w:r>
      <w:r w:rsidRPr="00655B55">
        <w:rPr>
          <w:rFonts w:ascii="Times New Roman" w:eastAsia="Times New Roman" w:hAnsi="Times New Roman" w:cs="Times New Roman"/>
          <w:sz w:val="24"/>
          <w:szCs w:val="24"/>
          <w:lang w:val="sr-Cyrl-CS"/>
        </w:rPr>
        <w:t xml:space="preserve"> овој </w:t>
      </w:r>
      <w:r>
        <w:rPr>
          <w:rFonts w:ascii="Times New Roman" w:eastAsia="Times New Roman" w:hAnsi="Times New Roman" w:cs="Times New Roman"/>
          <w:sz w:val="24"/>
          <w:szCs w:val="24"/>
        </w:rPr>
        <w:t xml:space="preserve"> јавној набавци</w:t>
      </w:r>
      <w:r w:rsidR="003E763C">
        <w:rPr>
          <w:rFonts w:ascii="Times New Roman" w:eastAsia="Times New Roman" w:hAnsi="Times New Roman" w:cs="Times New Roman"/>
          <w:sz w:val="24"/>
          <w:szCs w:val="24"/>
          <w:lang w:val="sr-Cyrl-CS"/>
        </w:rPr>
        <w:t>:</w:t>
      </w:r>
    </w:p>
    <w:p w:rsidR="003E763C" w:rsidRDefault="003E763C" w:rsidP="009129E1">
      <w:pPr>
        <w:snapToGrid w:val="0"/>
        <w:jc w:val="both"/>
        <w:rPr>
          <w:rFonts w:ascii="Times New Roman" w:hAnsi="Times New Roman" w:cs="Times New Roman"/>
          <w:b/>
          <w:sz w:val="24"/>
          <w:szCs w:val="24"/>
          <w:u w:val="single"/>
          <w:lang w:val="sr-Cyrl-CS"/>
        </w:rPr>
      </w:pPr>
    </w:p>
    <w:p w:rsidR="009129E1" w:rsidRPr="00AB3580" w:rsidRDefault="009129E1" w:rsidP="009129E1">
      <w:pPr>
        <w:snapToGrid w:val="0"/>
        <w:jc w:val="both"/>
        <w:rPr>
          <w:rFonts w:ascii="Times New Roman" w:hAnsi="Times New Roman" w:cs="Times New Roman"/>
          <w:sz w:val="24"/>
          <w:szCs w:val="24"/>
          <w:lang w:val="sr-Cyrl-CS"/>
        </w:rPr>
      </w:pPr>
      <w:r w:rsidRPr="00AB3580">
        <w:rPr>
          <w:rFonts w:ascii="Times New Roman" w:hAnsi="Times New Roman" w:cs="Times New Roman"/>
          <w:b/>
          <w:sz w:val="24"/>
          <w:szCs w:val="24"/>
          <w:u w:val="single"/>
          <w:lang w:val="sr-Cyrl-CS"/>
        </w:rPr>
        <w:t>1</w:t>
      </w:r>
      <w:r w:rsidRPr="00AB3580">
        <w:rPr>
          <w:rFonts w:ascii="Times New Roman" w:hAnsi="Times New Roman" w:cs="Times New Roman"/>
          <w:b/>
          <w:sz w:val="24"/>
          <w:szCs w:val="24"/>
          <w:u w:val="single"/>
        </w:rPr>
        <w:t>)Услов:</w:t>
      </w:r>
      <w:r w:rsidRPr="00AB3580">
        <w:rPr>
          <w:rFonts w:ascii="Times New Roman" w:hAnsi="Times New Roman" w:cs="Times New Roman"/>
          <w:sz w:val="24"/>
          <w:szCs w:val="24"/>
        </w:rPr>
        <w:t xml:space="preserve"> </w:t>
      </w:r>
    </w:p>
    <w:p w:rsidR="009129E1" w:rsidRPr="00AB3580" w:rsidRDefault="009129E1" w:rsidP="009129E1">
      <w:pPr>
        <w:snapToGrid w:val="0"/>
        <w:jc w:val="both"/>
        <w:rPr>
          <w:rFonts w:ascii="Times New Roman" w:hAnsi="Times New Roman" w:cs="Times New Roman"/>
          <w:sz w:val="24"/>
          <w:szCs w:val="24"/>
          <w:u w:val="single"/>
          <w:lang w:val="sr-Cyrl-CS"/>
        </w:rPr>
      </w:pPr>
      <w:r w:rsidRPr="00AB3580">
        <w:rPr>
          <w:rFonts w:ascii="Times New Roman" w:hAnsi="Times New Roman" w:cs="Times New Roman"/>
          <w:sz w:val="24"/>
          <w:szCs w:val="24"/>
          <w:u w:val="single"/>
        </w:rPr>
        <w:t>Да понуђач располаже неопходним</w:t>
      </w:r>
      <w:r w:rsidRPr="00AB3580">
        <w:rPr>
          <w:rFonts w:ascii="Times New Roman" w:hAnsi="Times New Roman" w:cs="Times New Roman"/>
          <w:sz w:val="24"/>
          <w:szCs w:val="24"/>
          <w:u w:val="single"/>
          <w:lang w:val="sr-Cyrl-CS"/>
        </w:rPr>
        <w:t xml:space="preserve"> пословним и </w:t>
      </w:r>
      <w:r w:rsidRPr="00AB3580">
        <w:rPr>
          <w:rFonts w:ascii="Times New Roman" w:hAnsi="Times New Roman" w:cs="Times New Roman"/>
          <w:sz w:val="24"/>
          <w:szCs w:val="24"/>
          <w:u w:val="single"/>
        </w:rPr>
        <w:t xml:space="preserve"> финансијским капацитето</w:t>
      </w:r>
      <w:r w:rsidRPr="00AB3580">
        <w:rPr>
          <w:rFonts w:ascii="Times New Roman" w:hAnsi="Times New Roman" w:cs="Times New Roman"/>
          <w:sz w:val="24"/>
          <w:szCs w:val="24"/>
          <w:u w:val="single"/>
          <w:lang w:val="sr-Cyrl-CS"/>
        </w:rPr>
        <w:t>м, односно:</w:t>
      </w:r>
    </w:p>
    <w:p w:rsidR="009129E1" w:rsidRPr="00AB3580" w:rsidRDefault="00960482" w:rsidP="009129E1">
      <w:pPr>
        <w:snapToGrid w:val="0"/>
        <w:jc w:val="both"/>
        <w:rPr>
          <w:rFonts w:ascii="Times New Roman" w:hAnsi="Times New Roman" w:cs="Times New Roman"/>
          <w:sz w:val="24"/>
          <w:szCs w:val="24"/>
          <w:lang w:val="sr-Cyrl-CS"/>
        </w:rPr>
      </w:pPr>
      <w:r>
        <w:rPr>
          <w:rFonts w:ascii="Times New Roman" w:hAnsi="Times New Roman" w:cs="Times New Roman"/>
          <w:sz w:val="24"/>
          <w:szCs w:val="24"/>
          <w:lang w:val="sr-Cyrl-CS"/>
        </w:rPr>
        <w:t>- да  је у 2011-ој, 2012-ој и 2013</w:t>
      </w:r>
      <w:r w:rsidR="009129E1" w:rsidRPr="00AB3580">
        <w:rPr>
          <w:rFonts w:ascii="Times New Roman" w:hAnsi="Times New Roman" w:cs="Times New Roman"/>
          <w:sz w:val="24"/>
          <w:szCs w:val="24"/>
          <w:lang w:val="sr-Cyrl-CS"/>
        </w:rPr>
        <w:t>-ој години, остварио укупан приход у износу не мањем од</w:t>
      </w:r>
      <w:r>
        <w:rPr>
          <w:rFonts w:ascii="Times New Roman" w:hAnsi="Times New Roman" w:cs="Times New Roman"/>
          <w:sz w:val="24"/>
          <w:szCs w:val="24"/>
          <w:lang w:val="sr-Cyrl-CS"/>
        </w:rPr>
        <w:t xml:space="preserve"> троструке понуђене вредности без </w:t>
      </w:r>
      <w:r w:rsidR="004963B0">
        <w:rPr>
          <w:rFonts w:ascii="Times New Roman" w:hAnsi="Times New Roman" w:cs="Times New Roman"/>
          <w:sz w:val="24"/>
          <w:szCs w:val="24"/>
          <w:lang w:val="sr-Cyrl-CS"/>
        </w:rPr>
        <w:t xml:space="preserve"> ПДВ-а.</w:t>
      </w:r>
    </w:p>
    <w:p w:rsidR="009129E1" w:rsidRPr="00AB3580" w:rsidRDefault="009129E1" w:rsidP="009129E1">
      <w:pPr>
        <w:snapToGrid w:val="0"/>
        <w:jc w:val="both"/>
        <w:rPr>
          <w:rFonts w:ascii="Times New Roman" w:hAnsi="Times New Roman" w:cs="Times New Roman"/>
          <w:sz w:val="24"/>
          <w:szCs w:val="24"/>
          <w:lang w:val="sr-Cyrl-CS"/>
        </w:rPr>
      </w:pPr>
      <w:r w:rsidRPr="00AB3580">
        <w:rPr>
          <w:rFonts w:ascii="Times New Roman" w:hAnsi="Times New Roman" w:cs="Times New Roman"/>
          <w:sz w:val="24"/>
          <w:szCs w:val="24"/>
          <w:lang w:val="sr-Cyrl-CS"/>
        </w:rPr>
        <w:t xml:space="preserve">- да у периоду од шест месеци који претходе  дану </w:t>
      </w:r>
      <w:r w:rsidR="003521AA">
        <w:rPr>
          <w:rFonts w:ascii="Times New Roman" w:hAnsi="Times New Roman" w:cs="Times New Roman"/>
          <w:sz w:val="24"/>
          <w:szCs w:val="24"/>
          <w:lang w:val="sr-Cyrl-CS"/>
        </w:rPr>
        <w:t xml:space="preserve">објављивања позива </w:t>
      </w:r>
      <w:r w:rsidRPr="00AB3580">
        <w:rPr>
          <w:rFonts w:ascii="Times New Roman" w:hAnsi="Times New Roman" w:cs="Times New Roman"/>
          <w:sz w:val="24"/>
          <w:szCs w:val="24"/>
          <w:lang w:val="sr-Cyrl-CS"/>
        </w:rPr>
        <w:t xml:space="preserve">није био </w:t>
      </w:r>
      <w:r w:rsidRPr="00B06F67">
        <w:rPr>
          <w:rFonts w:ascii="Times New Roman" w:hAnsi="Times New Roman" w:cs="Times New Roman"/>
          <w:color w:val="000000" w:themeColor="text1"/>
          <w:sz w:val="24"/>
          <w:szCs w:val="24"/>
          <w:lang w:val="sr-Cyrl-CS"/>
        </w:rPr>
        <w:t>нелик</w:t>
      </w:r>
      <w:r w:rsidR="00B06F67" w:rsidRPr="00960482">
        <w:rPr>
          <w:rFonts w:ascii="Times New Roman" w:hAnsi="Times New Roman" w:cs="Times New Roman"/>
          <w:sz w:val="24"/>
          <w:szCs w:val="24"/>
          <w:lang w:val="sr-Cyrl-CS"/>
        </w:rPr>
        <w:t>в</w:t>
      </w:r>
      <w:r w:rsidRPr="00B06F67">
        <w:rPr>
          <w:rFonts w:ascii="Times New Roman" w:hAnsi="Times New Roman" w:cs="Times New Roman"/>
          <w:color w:val="000000" w:themeColor="text1"/>
          <w:sz w:val="24"/>
          <w:szCs w:val="24"/>
          <w:lang w:val="sr-Cyrl-CS"/>
        </w:rPr>
        <w:t>идан</w:t>
      </w:r>
      <w:r w:rsidR="00B06F67">
        <w:rPr>
          <w:rFonts w:ascii="Times New Roman" w:hAnsi="Times New Roman" w:cs="Times New Roman"/>
          <w:color w:val="000000" w:themeColor="text1"/>
          <w:sz w:val="24"/>
          <w:szCs w:val="24"/>
          <w:lang w:val="sr-Cyrl-CS"/>
        </w:rPr>
        <w:t>.</w:t>
      </w:r>
    </w:p>
    <w:p w:rsidR="009129E1" w:rsidRPr="00AB3580" w:rsidRDefault="009129E1" w:rsidP="009129E1">
      <w:pPr>
        <w:snapToGrid w:val="0"/>
        <w:jc w:val="both"/>
        <w:rPr>
          <w:rFonts w:ascii="Times New Roman" w:hAnsi="Times New Roman" w:cs="Times New Roman"/>
          <w:b/>
          <w:sz w:val="24"/>
          <w:szCs w:val="24"/>
          <w:u w:val="single"/>
          <w:lang w:val="sr-Cyrl-CS"/>
        </w:rPr>
      </w:pPr>
      <w:r w:rsidRPr="00AB3580">
        <w:rPr>
          <w:rFonts w:ascii="Times New Roman" w:hAnsi="Times New Roman" w:cs="Times New Roman"/>
          <w:b/>
          <w:sz w:val="24"/>
          <w:szCs w:val="24"/>
          <w:u w:val="single"/>
        </w:rPr>
        <w:t>Доказ:</w:t>
      </w:r>
    </w:p>
    <w:p w:rsidR="009129E1" w:rsidRPr="00AB3580" w:rsidRDefault="000935CF" w:rsidP="009129E1">
      <w:pPr>
        <w:spacing w:before="100" w:beforeAutospacing="1" w:after="0" w:line="210" w:lineRule="atLeast"/>
        <w:jc w:val="both"/>
        <w:rPr>
          <w:rFonts w:ascii="Times New Roman" w:eastAsia="Times New Roman" w:hAnsi="Times New Roman" w:cs="Times New Roman"/>
          <w:sz w:val="24"/>
          <w:szCs w:val="24"/>
          <w:u w:val="single"/>
          <w:lang w:val="sr-Cyrl-CS"/>
        </w:rPr>
      </w:pPr>
      <w:r>
        <w:rPr>
          <w:rFonts w:ascii="Times New Roman" w:hAnsi="Times New Roman" w:cs="Times New Roman"/>
          <w:b/>
          <w:sz w:val="24"/>
          <w:szCs w:val="24"/>
        </w:rPr>
        <w:t>Л</w:t>
      </w:r>
      <w:r w:rsidR="004963B0">
        <w:rPr>
          <w:rFonts w:ascii="Times New Roman" w:hAnsi="Times New Roman" w:cs="Times New Roman"/>
          <w:b/>
          <w:sz w:val="24"/>
          <w:szCs w:val="24"/>
          <w:lang w:val="sr-Cyrl-CS"/>
        </w:rPr>
        <w:t>инк интернет странице АПР</w:t>
      </w:r>
      <w:r>
        <w:rPr>
          <w:rFonts w:ascii="Times New Roman" w:hAnsi="Times New Roman" w:cs="Times New Roman"/>
          <w:b/>
          <w:sz w:val="24"/>
          <w:szCs w:val="24"/>
          <w:lang w:val="sr-Cyrl-CS"/>
        </w:rPr>
        <w:t xml:space="preserve">-а </w:t>
      </w:r>
      <w:r w:rsidR="004963B0">
        <w:rPr>
          <w:rFonts w:ascii="Times New Roman" w:hAnsi="Times New Roman" w:cs="Times New Roman"/>
          <w:b/>
          <w:sz w:val="24"/>
          <w:szCs w:val="24"/>
          <w:lang w:val="sr-Cyrl-CS"/>
        </w:rPr>
        <w:t>на којој су јавно доступни подаци из финансијских извештаја за 2011, 2012 и 2013. годину, или копија  биланса стања и биланса успеха за 2011, 2012 и 2013 годину, са доказ</w:t>
      </w:r>
      <w:r w:rsidR="00D057B3">
        <w:rPr>
          <w:rFonts w:ascii="Times New Roman" w:hAnsi="Times New Roman" w:cs="Times New Roman"/>
          <w:b/>
          <w:sz w:val="24"/>
          <w:szCs w:val="24"/>
          <w:lang w:val="sr-Cyrl-CS"/>
        </w:rPr>
        <w:t>има</w:t>
      </w:r>
      <w:r w:rsidR="004963B0">
        <w:rPr>
          <w:rFonts w:ascii="Times New Roman" w:hAnsi="Times New Roman" w:cs="Times New Roman"/>
          <w:b/>
          <w:sz w:val="24"/>
          <w:szCs w:val="24"/>
          <w:lang w:val="sr-Cyrl-CS"/>
        </w:rPr>
        <w:t xml:space="preserve"> о ликвидности</w:t>
      </w:r>
      <w:r w:rsidR="00D057B3">
        <w:rPr>
          <w:rFonts w:ascii="Times New Roman" w:hAnsi="Times New Roman" w:cs="Times New Roman"/>
          <w:b/>
          <w:sz w:val="24"/>
          <w:szCs w:val="24"/>
          <w:lang w:val="sr-Cyrl-CS"/>
        </w:rPr>
        <w:t xml:space="preserve"> који су доступни на</w:t>
      </w:r>
      <w:r w:rsidR="004963B0">
        <w:rPr>
          <w:rFonts w:ascii="Times New Roman" w:hAnsi="Times New Roman" w:cs="Times New Roman"/>
          <w:b/>
          <w:sz w:val="24"/>
          <w:szCs w:val="24"/>
          <w:lang w:val="sr-Cyrl-CS"/>
        </w:rPr>
        <w:t xml:space="preserve"> линк</w:t>
      </w:r>
      <w:r w:rsidR="00D057B3">
        <w:rPr>
          <w:rFonts w:ascii="Times New Roman" w:hAnsi="Times New Roman" w:cs="Times New Roman"/>
          <w:b/>
          <w:sz w:val="24"/>
          <w:szCs w:val="24"/>
          <w:lang w:val="sr-Cyrl-CS"/>
        </w:rPr>
        <w:t>у</w:t>
      </w:r>
      <w:r w:rsidR="004963B0">
        <w:rPr>
          <w:rFonts w:ascii="Times New Roman" w:hAnsi="Times New Roman" w:cs="Times New Roman"/>
          <w:b/>
          <w:sz w:val="24"/>
          <w:szCs w:val="24"/>
          <w:lang w:val="sr-Cyrl-CS"/>
        </w:rPr>
        <w:t xml:space="preserve"> интернет странице НБС </w:t>
      </w:r>
      <w:r w:rsidR="009129E1" w:rsidRPr="00AB3580">
        <w:rPr>
          <w:rFonts w:ascii="Times New Roman" w:hAnsi="Times New Roman" w:cs="Times New Roman"/>
          <w:b/>
          <w:sz w:val="24"/>
          <w:szCs w:val="24"/>
          <w:lang w:val="sr-Cyrl-CS"/>
        </w:rPr>
        <w:t>.</w:t>
      </w:r>
    </w:p>
    <w:p w:rsidR="00D057B3" w:rsidRDefault="00D057B3" w:rsidP="009129E1">
      <w:pPr>
        <w:snapToGrid w:val="0"/>
        <w:jc w:val="both"/>
        <w:rPr>
          <w:b/>
          <w:color w:val="FF0000"/>
          <w:sz w:val="20"/>
          <w:szCs w:val="20"/>
          <w:u w:val="single"/>
          <w:lang w:val="sr-Cyrl-CS"/>
        </w:rPr>
      </w:pPr>
    </w:p>
    <w:p w:rsidR="009129E1" w:rsidRPr="00AB3580" w:rsidRDefault="009129E1" w:rsidP="009129E1">
      <w:pPr>
        <w:snapToGrid w:val="0"/>
        <w:jc w:val="both"/>
        <w:rPr>
          <w:rFonts w:ascii="Times New Roman" w:hAnsi="Times New Roman" w:cs="Times New Roman"/>
          <w:sz w:val="24"/>
          <w:szCs w:val="24"/>
          <w:u w:val="single"/>
          <w:lang w:val="sr-Cyrl-CS"/>
        </w:rPr>
      </w:pPr>
      <w:r w:rsidRPr="00AB3580">
        <w:rPr>
          <w:rFonts w:ascii="Times New Roman" w:hAnsi="Times New Roman" w:cs="Times New Roman"/>
          <w:b/>
          <w:sz w:val="24"/>
          <w:szCs w:val="24"/>
          <w:u w:val="single"/>
          <w:lang w:val="sr-Cyrl-CS"/>
        </w:rPr>
        <w:t>2</w:t>
      </w:r>
      <w:r w:rsidRPr="00AB3580">
        <w:rPr>
          <w:rFonts w:ascii="Times New Roman" w:hAnsi="Times New Roman" w:cs="Times New Roman"/>
          <w:b/>
          <w:sz w:val="24"/>
          <w:szCs w:val="24"/>
          <w:u w:val="single"/>
        </w:rPr>
        <w:t>)Услов:</w:t>
      </w:r>
      <w:r w:rsidRPr="00AB3580">
        <w:rPr>
          <w:rFonts w:ascii="Times New Roman" w:hAnsi="Times New Roman" w:cs="Times New Roman"/>
          <w:sz w:val="24"/>
          <w:szCs w:val="24"/>
          <w:u w:val="single"/>
        </w:rPr>
        <w:t xml:space="preserve"> Кадровски капацитет</w:t>
      </w:r>
    </w:p>
    <w:p w:rsidR="00D9204F" w:rsidRDefault="009129E1" w:rsidP="009129E1">
      <w:pPr>
        <w:snapToGrid w:val="0"/>
        <w:jc w:val="both"/>
        <w:rPr>
          <w:rFonts w:ascii="Times New Roman" w:hAnsi="Times New Roman" w:cs="Times New Roman"/>
          <w:b/>
          <w:sz w:val="24"/>
          <w:szCs w:val="24"/>
        </w:rPr>
      </w:pPr>
      <w:r w:rsidRPr="00AB3580">
        <w:rPr>
          <w:rFonts w:ascii="Times New Roman" w:hAnsi="Times New Roman" w:cs="Times New Roman"/>
          <w:sz w:val="24"/>
          <w:szCs w:val="24"/>
          <w:lang w:val="sr-Cyrl-CS"/>
        </w:rPr>
        <w:t>-д</w:t>
      </w:r>
      <w:r w:rsidRPr="00AB3580">
        <w:rPr>
          <w:rFonts w:ascii="Times New Roman" w:hAnsi="Times New Roman" w:cs="Times New Roman"/>
          <w:sz w:val="24"/>
          <w:szCs w:val="24"/>
        </w:rPr>
        <w:t xml:space="preserve">а </w:t>
      </w:r>
      <w:r w:rsidRPr="00AB3580">
        <w:rPr>
          <w:rFonts w:ascii="Times New Roman" w:hAnsi="Times New Roman" w:cs="Times New Roman"/>
          <w:sz w:val="24"/>
          <w:szCs w:val="24"/>
          <w:lang w:val="sr-Cyrl-CS"/>
        </w:rPr>
        <w:t xml:space="preserve">на дан подношења понуде </w:t>
      </w:r>
      <w:r w:rsidRPr="00AB3580">
        <w:rPr>
          <w:rFonts w:ascii="Times New Roman" w:hAnsi="Times New Roman" w:cs="Times New Roman"/>
          <w:sz w:val="24"/>
          <w:szCs w:val="24"/>
        </w:rPr>
        <w:t xml:space="preserve">има најмање </w:t>
      </w:r>
      <w:r w:rsidR="000935CF">
        <w:rPr>
          <w:rFonts w:ascii="Times New Roman" w:hAnsi="Times New Roman" w:cs="Times New Roman"/>
          <w:b/>
          <w:sz w:val="24"/>
          <w:szCs w:val="24"/>
          <w:lang w:val="sr-Cyrl-CS"/>
        </w:rPr>
        <w:t>седам</w:t>
      </w:r>
      <w:r w:rsidRPr="00AB3580">
        <w:rPr>
          <w:rFonts w:ascii="Times New Roman" w:hAnsi="Times New Roman" w:cs="Times New Roman"/>
          <w:b/>
          <w:sz w:val="24"/>
          <w:szCs w:val="24"/>
          <w:lang w:val="sr-Cyrl-CS"/>
        </w:rPr>
        <w:t xml:space="preserve"> </w:t>
      </w:r>
      <w:r w:rsidRPr="00AB3580">
        <w:rPr>
          <w:rFonts w:ascii="Times New Roman" w:hAnsi="Times New Roman" w:cs="Times New Roman"/>
          <w:sz w:val="24"/>
          <w:szCs w:val="24"/>
        </w:rPr>
        <w:t xml:space="preserve"> запослених</w:t>
      </w:r>
      <w:r w:rsidR="00CA7756">
        <w:rPr>
          <w:rFonts w:ascii="Times New Roman" w:hAnsi="Times New Roman" w:cs="Times New Roman"/>
          <w:sz w:val="24"/>
          <w:szCs w:val="24"/>
        </w:rPr>
        <w:t>,</w:t>
      </w:r>
      <w:r w:rsidRPr="00AB3580">
        <w:rPr>
          <w:rFonts w:ascii="Times New Roman" w:hAnsi="Times New Roman" w:cs="Times New Roman"/>
          <w:sz w:val="24"/>
          <w:szCs w:val="24"/>
        </w:rPr>
        <w:t xml:space="preserve"> </w:t>
      </w:r>
      <w:r w:rsidR="00470820">
        <w:rPr>
          <w:rFonts w:ascii="Times New Roman" w:hAnsi="Times New Roman" w:cs="Times New Roman"/>
          <w:sz w:val="24"/>
          <w:szCs w:val="24"/>
        </w:rPr>
        <w:t>од којих</w:t>
      </w:r>
      <w:r w:rsidR="000935CF">
        <w:rPr>
          <w:rFonts w:ascii="Times New Roman" w:hAnsi="Times New Roman" w:cs="Times New Roman"/>
          <w:sz w:val="24"/>
          <w:szCs w:val="24"/>
        </w:rPr>
        <w:t xml:space="preserve"> су</w:t>
      </w:r>
      <w:r w:rsidR="00470820">
        <w:rPr>
          <w:rFonts w:ascii="Times New Roman" w:hAnsi="Times New Roman" w:cs="Times New Roman"/>
          <w:sz w:val="24"/>
          <w:szCs w:val="24"/>
        </w:rPr>
        <w:t xml:space="preserve">: </w:t>
      </w:r>
      <w:r w:rsidR="00CA7756">
        <w:rPr>
          <w:rFonts w:ascii="Times New Roman" w:hAnsi="Times New Roman" w:cs="Times New Roman"/>
          <w:sz w:val="24"/>
          <w:szCs w:val="24"/>
        </w:rPr>
        <w:t xml:space="preserve"> </w:t>
      </w:r>
      <w:r w:rsidR="00470820">
        <w:rPr>
          <w:rFonts w:ascii="Times New Roman" w:hAnsi="Times New Roman" w:cs="Times New Roman"/>
          <w:b/>
          <w:sz w:val="24"/>
          <w:szCs w:val="24"/>
          <w:lang w:val="sr-Cyrl-CS"/>
        </w:rPr>
        <w:t>пет</w:t>
      </w:r>
      <w:r w:rsidR="0033226E">
        <w:rPr>
          <w:rFonts w:ascii="Times New Roman" w:hAnsi="Times New Roman" w:cs="Times New Roman"/>
          <w:sz w:val="24"/>
          <w:szCs w:val="24"/>
          <w:lang w:val="sr-Cyrl-CS"/>
        </w:rPr>
        <w:t xml:space="preserve"> грађевинск</w:t>
      </w:r>
      <w:r w:rsidR="00CA7756">
        <w:rPr>
          <w:rFonts w:ascii="Times New Roman" w:hAnsi="Times New Roman" w:cs="Times New Roman"/>
          <w:sz w:val="24"/>
          <w:szCs w:val="24"/>
          <w:lang w:val="sr-Cyrl-CS"/>
        </w:rPr>
        <w:t>и</w:t>
      </w:r>
      <w:r w:rsidR="0033226E">
        <w:rPr>
          <w:rFonts w:ascii="Times New Roman" w:hAnsi="Times New Roman" w:cs="Times New Roman"/>
          <w:sz w:val="24"/>
          <w:szCs w:val="24"/>
          <w:lang w:val="sr-Cyrl-CS"/>
        </w:rPr>
        <w:t xml:space="preserve"> </w:t>
      </w:r>
      <w:r w:rsidR="00CA7756">
        <w:rPr>
          <w:rFonts w:ascii="Times New Roman" w:hAnsi="Times New Roman" w:cs="Times New Roman"/>
          <w:sz w:val="24"/>
          <w:szCs w:val="24"/>
          <w:lang w:val="sr-Cyrl-CS"/>
        </w:rPr>
        <w:t xml:space="preserve"> радници </w:t>
      </w:r>
      <w:r w:rsidR="00470820">
        <w:rPr>
          <w:rFonts w:ascii="Times New Roman" w:hAnsi="Times New Roman" w:cs="Times New Roman"/>
          <w:sz w:val="24"/>
          <w:szCs w:val="24"/>
          <w:lang w:val="sr-Cyrl-CS"/>
        </w:rPr>
        <w:t xml:space="preserve"> занимања </w:t>
      </w:r>
      <w:r w:rsidRPr="00AB3580">
        <w:rPr>
          <w:rFonts w:ascii="Times New Roman" w:hAnsi="Times New Roman" w:cs="Times New Roman"/>
          <w:sz w:val="24"/>
          <w:szCs w:val="24"/>
          <w:lang w:val="sr-Cyrl-CS"/>
        </w:rPr>
        <w:t>одговарајуће</w:t>
      </w:r>
      <w:r w:rsidR="00470820">
        <w:rPr>
          <w:rFonts w:ascii="Times New Roman" w:hAnsi="Times New Roman" w:cs="Times New Roman"/>
          <w:sz w:val="24"/>
          <w:szCs w:val="24"/>
          <w:lang w:val="sr-Cyrl-CS"/>
        </w:rPr>
        <w:t>г</w:t>
      </w:r>
      <w:r w:rsidRPr="00AB3580">
        <w:rPr>
          <w:rFonts w:ascii="Times New Roman" w:hAnsi="Times New Roman" w:cs="Times New Roman"/>
          <w:sz w:val="24"/>
          <w:szCs w:val="24"/>
          <w:lang w:val="sr-Cyrl-CS"/>
        </w:rPr>
        <w:t xml:space="preserve"> предмету јавне набавке,</w:t>
      </w:r>
      <w:r w:rsidR="000935CF">
        <w:rPr>
          <w:rFonts w:ascii="Times New Roman" w:hAnsi="Times New Roman" w:cs="Times New Roman"/>
          <w:b/>
          <w:sz w:val="24"/>
          <w:szCs w:val="24"/>
          <w:lang w:val="sr-Cyrl-CS"/>
        </w:rPr>
        <w:t xml:space="preserve"> два</w:t>
      </w:r>
      <w:r w:rsidR="00CA7756">
        <w:rPr>
          <w:rFonts w:ascii="Times New Roman" w:hAnsi="Times New Roman" w:cs="Times New Roman"/>
          <w:sz w:val="24"/>
          <w:szCs w:val="24"/>
          <w:lang w:val="sr-Cyrl-CS"/>
        </w:rPr>
        <w:t xml:space="preserve"> помоћна </w:t>
      </w:r>
      <w:r w:rsidR="00CA7756">
        <w:rPr>
          <w:rFonts w:ascii="Times New Roman" w:hAnsi="Times New Roman" w:cs="Times New Roman"/>
          <w:sz w:val="24"/>
          <w:szCs w:val="24"/>
          <w:lang w:val="sr-Cyrl-CS"/>
        </w:rPr>
        <w:lastRenderedPageBreak/>
        <w:t>радника</w:t>
      </w:r>
      <w:r w:rsidR="00F20B04">
        <w:rPr>
          <w:rFonts w:ascii="Times New Roman" w:hAnsi="Times New Roman" w:cs="Times New Roman"/>
          <w:sz w:val="24"/>
          <w:szCs w:val="24"/>
        </w:rPr>
        <w:t>,</w:t>
      </w:r>
      <w:r w:rsidR="00F20B04">
        <w:rPr>
          <w:rFonts w:ascii="Times New Roman" w:hAnsi="Times New Roman" w:cs="Times New Roman"/>
          <w:sz w:val="24"/>
          <w:szCs w:val="24"/>
          <w:lang w:val="sr-Cyrl-CS"/>
        </w:rPr>
        <w:t xml:space="preserve"> </w:t>
      </w:r>
      <w:r w:rsidR="00F20B04">
        <w:rPr>
          <w:rFonts w:ascii="Times New Roman" w:hAnsi="Times New Roman" w:cs="Times New Roman"/>
          <w:sz w:val="24"/>
          <w:szCs w:val="24"/>
        </w:rPr>
        <w:t>као и</w:t>
      </w:r>
      <w:r w:rsidR="00CA7756">
        <w:rPr>
          <w:rFonts w:ascii="Times New Roman" w:hAnsi="Times New Roman" w:cs="Times New Roman"/>
          <w:sz w:val="24"/>
          <w:szCs w:val="24"/>
          <w:lang w:val="sr-Cyrl-CS"/>
        </w:rPr>
        <w:t xml:space="preserve"> </w:t>
      </w:r>
      <w:r w:rsidR="000935CF">
        <w:rPr>
          <w:rFonts w:ascii="Times New Roman" w:hAnsi="Times New Roman" w:cs="Times New Roman"/>
          <w:b/>
          <w:sz w:val="24"/>
          <w:szCs w:val="24"/>
        </w:rPr>
        <w:t>једно</w:t>
      </w:r>
      <w:r w:rsidR="00CA7756" w:rsidRPr="00AB3580">
        <w:rPr>
          <w:rFonts w:ascii="Times New Roman" w:hAnsi="Times New Roman" w:cs="Times New Roman"/>
          <w:b/>
          <w:sz w:val="24"/>
          <w:szCs w:val="24"/>
        </w:rPr>
        <w:t xml:space="preserve"> </w:t>
      </w:r>
      <w:r w:rsidR="00CA7756">
        <w:rPr>
          <w:rFonts w:ascii="Times New Roman" w:hAnsi="Times New Roman" w:cs="Times New Roman"/>
          <w:b/>
          <w:sz w:val="24"/>
          <w:szCs w:val="24"/>
        </w:rPr>
        <w:t xml:space="preserve"> </w:t>
      </w:r>
      <w:r w:rsidR="000935CF">
        <w:rPr>
          <w:rFonts w:ascii="Times New Roman" w:hAnsi="Times New Roman" w:cs="Times New Roman"/>
          <w:b/>
          <w:sz w:val="24"/>
          <w:szCs w:val="24"/>
        </w:rPr>
        <w:t>лице запослено</w:t>
      </w:r>
      <w:r w:rsidR="00CA7756">
        <w:rPr>
          <w:rFonts w:ascii="Times New Roman" w:hAnsi="Times New Roman" w:cs="Times New Roman"/>
          <w:b/>
          <w:sz w:val="24"/>
          <w:szCs w:val="24"/>
        </w:rPr>
        <w:t xml:space="preserve"> по уговору о раду или на други начин </w:t>
      </w:r>
      <w:r w:rsidR="000935CF">
        <w:rPr>
          <w:rFonts w:ascii="Times New Roman" w:hAnsi="Times New Roman" w:cs="Times New Roman"/>
          <w:b/>
          <w:sz w:val="24"/>
          <w:szCs w:val="24"/>
        </w:rPr>
        <w:t xml:space="preserve"> радно ангажовано</w:t>
      </w:r>
      <w:r w:rsidR="00D9204F">
        <w:rPr>
          <w:rFonts w:ascii="Times New Roman" w:hAnsi="Times New Roman" w:cs="Times New Roman"/>
          <w:b/>
          <w:sz w:val="24"/>
          <w:szCs w:val="24"/>
        </w:rPr>
        <w:t>:</w:t>
      </w:r>
    </w:p>
    <w:p w:rsidR="00D9204F" w:rsidRDefault="00CA7756" w:rsidP="002C69AB">
      <w:pPr>
        <w:pStyle w:val="ListParagraph"/>
        <w:numPr>
          <w:ilvl w:val="0"/>
          <w:numId w:val="21"/>
        </w:numPr>
        <w:snapToGrid w:val="0"/>
        <w:jc w:val="both"/>
        <w:rPr>
          <w:rFonts w:ascii="Times New Roman" w:hAnsi="Times New Roman" w:cs="Times New Roman"/>
          <w:sz w:val="24"/>
          <w:szCs w:val="24"/>
        </w:rPr>
      </w:pPr>
      <w:r w:rsidRPr="000935CF">
        <w:rPr>
          <w:rFonts w:ascii="Times New Roman" w:hAnsi="Times New Roman" w:cs="Times New Roman"/>
          <w:b/>
          <w:sz w:val="24"/>
          <w:szCs w:val="24"/>
        </w:rPr>
        <w:t>које</w:t>
      </w:r>
      <w:r w:rsidRPr="00D9204F">
        <w:rPr>
          <w:rFonts w:ascii="Times New Roman" w:hAnsi="Times New Roman" w:cs="Times New Roman"/>
          <w:sz w:val="24"/>
          <w:szCs w:val="24"/>
        </w:rPr>
        <w:t xml:space="preserve"> поседује</w:t>
      </w:r>
      <w:r w:rsidR="00D9204F">
        <w:rPr>
          <w:rFonts w:ascii="Times New Roman" w:hAnsi="Times New Roman" w:cs="Times New Roman"/>
          <w:sz w:val="24"/>
          <w:szCs w:val="24"/>
        </w:rPr>
        <w:t xml:space="preserve"> </w:t>
      </w:r>
      <w:r w:rsidR="00D9204F" w:rsidRPr="00D9204F">
        <w:rPr>
          <w:rFonts w:ascii="Times New Roman" w:hAnsi="Times New Roman" w:cs="Times New Roman"/>
          <w:b/>
          <w:sz w:val="24"/>
          <w:szCs w:val="24"/>
        </w:rPr>
        <w:t>важећу</w:t>
      </w:r>
      <w:r w:rsidRPr="00D9204F">
        <w:rPr>
          <w:rFonts w:ascii="Times New Roman" w:hAnsi="Times New Roman" w:cs="Times New Roman"/>
          <w:b/>
          <w:sz w:val="24"/>
          <w:szCs w:val="24"/>
        </w:rPr>
        <w:t xml:space="preserve"> лиценцу одговорног извођача радова 414</w:t>
      </w:r>
      <w:r w:rsidRPr="00D9204F">
        <w:rPr>
          <w:rFonts w:ascii="Times New Roman" w:hAnsi="Times New Roman" w:cs="Times New Roman"/>
          <w:sz w:val="24"/>
          <w:szCs w:val="24"/>
        </w:rPr>
        <w:t xml:space="preserve"> – одговорни извођач грађевинских радова хидротехничких</w:t>
      </w:r>
      <w:r w:rsidR="00336BC4" w:rsidRPr="00D9204F">
        <w:rPr>
          <w:rFonts w:ascii="Times New Roman" w:hAnsi="Times New Roman" w:cs="Times New Roman"/>
          <w:sz w:val="24"/>
          <w:szCs w:val="24"/>
        </w:rPr>
        <w:t xml:space="preserve"> објеката </w:t>
      </w:r>
      <w:r w:rsidR="00336BC4" w:rsidRPr="000935CF">
        <w:rPr>
          <w:rFonts w:ascii="Times New Roman" w:hAnsi="Times New Roman" w:cs="Times New Roman"/>
          <w:sz w:val="24"/>
          <w:szCs w:val="24"/>
          <w:u w:val="single"/>
        </w:rPr>
        <w:t>и инсталација водовода и канализације</w:t>
      </w:r>
      <w:r w:rsidR="005F2B04">
        <w:rPr>
          <w:rFonts w:ascii="Times New Roman" w:hAnsi="Times New Roman" w:cs="Times New Roman"/>
          <w:sz w:val="24"/>
          <w:szCs w:val="24"/>
        </w:rPr>
        <w:t>-</w:t>
      </w:r>
      <w:r w:rsidR="00D9204F" w:rsidRPr="00D9204F">
        <w:rPr>
          <w:rFonts w:ascii="Times New Roman" w:hAnsi="Times New Roman" w:cs="Times New Roman"/>
          <w:sz w:val="24"/>
          <w:szCs w:val="24"/>
        </w:rPr>
        <w:t xml:space="preserve"> Опис Послова: извођење радова </w:t>
      </w:r>
      <w:r w:rsidR="00D9204F" w:rsidRPr="000935CF">
        <w:rPr>
          <w:rFonts w:ascii="Times New Roman" w:hAnsi="Times New Roman" w:cs="Times New Roman"/>
          <w:sz w:val="24"/>
          <w:szCs w:val="24"/>
          <w:u w:val="single"/>
        </w:rPr>
        <w:t>реконструкција и санација</w:t>
      </w:r>
      <w:r w:rsidR="00D9204F" w:rsidRPr="00D9204F">
        <w:rPr>
          <w:rFonts w:ascii="Times New Roman" w:hAnsi="Times New Roman" w:cs="Times New Roman"/>
          <w:sz w:val="24"/>
          <w:szCs w:val="24"/>
        </w:rPr>
        <w:t xml:space="preserve"> </w:t>
      </w:r>
      <w:r w:rsidR="00D9204F" w:rsidRPr="000935CF">
        <w:rPr>
          <w:rFonts w:ascii="Times New Roman" w:hAnsi="Times New Roman" w:cs="Times New Roman"/>
          <w:sz w:val="24"/>
          <w:szCs w:val="24"/>
          <w:u w:val="single"/>
        </w:rPr>
        <w:t>унутрашњих инсталација водовода и канализације</w:t>
      </w:r>
      <w:r w:rsidR="00D9204F" w:rsidRPr="00D9204F">
        <w:rPr>
          <w:rFonts w:ascii="Times New Roman" w:hAnsi="Times New Roman" w:cs="Times New Roman"/>
          <w:sz w:val="24"/>
          <w:szCs w:val="24"/>
        </w:rPr>
        <w:t xml:space="preserve"> у објектима високоградње, свих сложености</w:t>
      </w:r>
      <w:r w:rsidR="00D9204F">
        <w:rPr>
          <w:rFonts w:ascii="Times New Roman" w:hAnsi="Times New Roman" w:cs="Times New Roman"/>
          <w:sz w:val="24"/>
          <w:szCs w:val="24"/>
        </w:rPr>
        <w:t>;</w:t>
      </w:r>
      <w:r w:rsidR="00D9204F" w:rsidRPr="005F2B04">
        <w:rPr>
          <w:rFonts w:ascii="Times New Roman" w:hAnsi="Times New Roman" w:cs="Times New Roman"/>
          <w:b/>
          <w:sz w:val="24"/>
          <w:szCs w:val="24"/>
          <w:u w:val="single"/>
        </w:rPr>
        <w:t xml:space="preserve"> и</w:t>
      </w:r>
      <w:r w:rsidR="005F2B04" w:rsidRPr="005F2B04">
        <w:rPr>
          <w:rFonts w:ascii="Times New Roman" w:hAnsi="Times New Roman" w:cs="Times New Roman"/>
          <w:b/>
          <w:sz w:val="24"/>
          <w:szCs w:val="24"/>
          <w:u w:val="single"/>
        </w:rPr>
        <w:t>ли</w:t>
      </w:r>
    </w:p>
    <w:p w:rsidR="00D9204F" w:rsidRDefault="005F2B04" w:rsidP="002C69AB">
      <w:pPr>
        <w:pStyle w:val="ListParagraph"/>
        <w:numPr>
          <w:ilvl w:val="0"/>
          <w:numId w:val="21"/>
        </w:numPr>
        <w:snapToGrid w:val="0"/>
        <w:jc w:val="both"/>
        <w:rPr>
          <w:rFonts w:ascii="Times New Roman" w:hAnsi="Times New Roman" w:cs="Times New Roman"/>
          <w:b/>
          <w:sz w:val="24"/>
          <w:szCs w:val="24"/>
        </w:rPr>
      </w:pPr>
      <w:r>
        <w:rPr>
          <w:rFonts w:ascii="Times New Roman" w:hAnsi="Times New Roman" w:cs="Times New Roman"/>
          <w:b/>
          <w:sz w:val="24"/>
          <w:szCs w:val="24"/>
        </w:rPr>
        <w:t>које</w:t>
      </w:r>
      <w:r w:rsidRPr="005F2B04">
        <w:rPr>
          <w:rFonts w:ascii="Times New Roman" w:hAnsi="Times New Roman" w:cs="Times New Roman"/>
          <w:sz w:val="24"/>
          <w:szCs w:val="24"/>
        </w:rPr>
        <w:t xml:space="preserve"> </w:t>
      </w:r>
      <w:r w:rsidRPr="00D9204F">
        <w:rPr>
          <w:rFonts w:ascii="Times New Roman" w:hAnsi="Times New Roman" w:cs="Times New Roman"/>
          <w:sz w:val="24"/>
          <w:szCs w:val="24"/>
        </w:rPr>
        <w:t>поседује</w:t>
      </w:r>
      <w:r>
        <w:rPr>
          <w:rFonts w:ascii="Times New Roman" w:hAnsi="Times New Roman" w:cs="Times New Roman"/>
          <w:sz w:val="24"/>
          <w:szCs w:val="24"/>
        </w:rPr>
        <w:t xml:space="preserve"> </w:t>
      </w:r>
      <w:r w:rsidRPr="00D9204F">
        <w:rPr>
          <w:rFonts w:ascii="Times New Roman" w:hAnsi="Times New Roman" w:cs="Times New Roman"/>
          <w:b/>
          <w:sz w:val="24"/>
          <w:szCs w:val="24"/>
        </w:rPr>
        <w:t>важећу лиценцу одговорног извођача радова 41</w:t>
      </w:r>
      <w:r>
        <w:rPr>
          <w:rFonts w:ascii="Times New Roman" w:hAnsi="Times New Roman" w:cs="Times New Roman"/>
          <w:b/>
          <w:sz w:val="24"/>
          <w:szCs w:val="24"/>
        </w:rPr>
        <w:t>0</w:t>
      </w:r>
      <w:r w:rsidRPr="00D9204F">
        <w:rPr>
          <w:rFonts w:ascii="Times New Roman" w:hAnsi="Times New Roman" w:cs="Times New Roman"/>
          <w:sz w:val="24"/>
          <w:szCs w:val="24"/>
        </w:rPr>
        <w:t xml:space="preserve"> – одговорни извођач радова</w:t>
      </w:r>
      <w:r>
        <w:rPr>
          <w:rFonts w:ascii="Times New Roman" w:hAnsi="Times New Roman" w:cs="Times New Roman"/>
          <w:sz w:val="24"/>
          <w:szCs w:val="24"/>
        </w:rPr>
        <w:t xml:space="preserve"> грађевинских конструкција и </w:t>
      </w:r>
      <w:r w:rsidRPr="000935CF">
        <w:rPr>
          <w:rFonts w:ascii="Times New Roman" w:hAnsi="Times New Roman" w:cs="Times New Roman"/>
          <w:sz w:val="24"/>
          <w:szCs w:val="24"/>
          <w:u w:val="single"/>
        </w:rPr>
        <w:t>грађевинско-занатских</w:t>
      </w:r>
      <w:r w:rsidR="000935CF" w:rsidRPr="000935CF">
        <w:rPr>
          <w:rFonts w:ascii="Times New Roman" w:hAnsi="Times New Roman" w:cs="Times New Roman"/>
          <w:sz w:val="24"/>
          <w:szCs w:val="24"/>
          <w:u w:val="single"/>
        </w:rPr>
        <w:t xml:space="preserve"> </w:t>
      </w:r>
      <w:r w:rsidRPr="000935CF">
        <w:rPr>
          <w:rFonts w:ascii="Times New Roman" w:hAnsi="Times New Roman" w:cs="Times New Roman"/>
          <w:sz w:val="24"/>
          <w:szCs w:val="24"/>
          <w:u w:val="single"/>
        </w:rPr>
        <w:t>радова</w:t>
      </w:r>
      <w:r>
        <w:rPr>
          <w:rFonts w:ascii="Times New Roman" w:hAnsi="Times New Roman" w:cs="Times New Roman"/>
          <w:sz w:val="24"/>
          <w:szCs w:val="24"/>
        </w:rPr>
        <w:t xml:space="preserve"> на објектима високоградње, нискоградње и хидроградње</w:t>
      </w:r>
      <w:r w:rsidRPr="00D9204F">
        <w:rPr>
          <w:rFonts w:ascii="Times New Roman" w:hAnsi="Times New Roman" w:cs="Times New Roman"/>
          <w:sz w:val="24"/>
          <w:szCs w:val="24"/>
        </w:rPr>
        <w:t>:</w:t>
      </w:r>
      <w:r w:rsidR="00C35D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04F">
        <w:rPr>
          <w:rFonts w:ascii="Times New Roman" w:hAnsi="Times New Roman" w:cs="Times New Roman"/>
          <w:sz w:val="24"/>
          <w:szCs w:val="24"/>
        </w:rPr>
        <w:t xml:space="preserve"> Опис Послова:</w:t>
      </w:r>
      <w:r>
        <w:rPr>
          <w:rFonts w:ascii="Times New Roman" w:hAnsi="Times New Roman" w:cs="Times New Roman"/>
          <w:sz w:val="24"/>
          <w:szCs w:val="24"/>
        </w:rPr>
        <w:t xml:space="preserve"> Извођење радова </w:t>
      </w:r>
      <w:r w:rsidRPr="000935CF">
        <w:rPr>
          <w:rFonts w:ascii="Times New Roman" w:hAnsi="Times New Roman" w:cs="Times New Roman"/>
          <w:sz w:val="24"/>
          <w:szCs w:val="24"/>
          <w:u w:val="single"/>
        </w:rPr>
        <w:t>реконструкција и санација унутрашњих инсталација,</w:t>
      </w:r>
      <w:r>
        <w:rPr>
          <w:rFonts w:ascii="Times New Roman" w:hAnsi="Times New Roman" w:cs="Times New Roman"/>
          <w:sz w:val="24"/>
          <w:szCs w:val="24"/>
        </w:rPr>
        <w:t xml:space="preserve"> секундарне мреже и прикључака водовода и канализације.</w:t>
      </w:r>
    </w:p>
    <w:p w:rsidR="009129E1" w:rsidRPr="00AB3580" w:rsidRDefault="009129E1" w:rsidP="009129E1">
      <w:pPr>
        <w:snapToGrid w:val="0"/>
        <w:jc w:val="both"/>
        <w:rPr>
          <w:rFonts w:ascii="Times New Roman" w:hAnsi="Times New Roman" w:cs="Times New Roman"/>
          <w:b/>
          <w:sz w:val="24"/>
          <w:szCs w:val="24"/>
          <w:u w:val="single"/>
          <w:lang w:val="sr-Cyrl-CS"/>
        </w:rPr>
      </w:pPr>
      <w:r w:rsidRPr="00AB3580">
        <w:rPr>
          <w:rFonts w:ascii="Times New Roman" w:hAnsi="Times New Roman" w:cs="Times New Roman"/>
          <w:b/>
          <w:sz w:val="24"/>
          <w:szCs w:val="24"/>
          <w:u w:val="single"/>
          <w:lang w:val="sr-Cyrl-CS"/>
        </w:rPr>
        <w:t>Докази:</w:t>
      </w:r>
    </w:p>
    <w:p w:rsidR="00C01502" w:rsidRDefault="005F2B04" w:rsidP="009129E1">
      <w:pPr>
        <w:spacing w:before="100" w:beforeAutospacing="1" w:after="0" w:line="210" w:lineRule="atLeast"/>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Копије важеће  лиценце 410 </w:t>
      </w:r>
      <w:r w:rsidRPr="0040440B">
        <w:rPr>
          <w:rFonts w:ascii="Times New Roman" w:hAnsi="Times New Roman" w:cs="Times New Roman"/>
          <w:b/>
          <w:sz w:val="24"/>
          <w:szCs w:val="24"/>
          <w:u w:val="single"/>
          <w:lang w:val="sr-Cyrl-CS"/>
        </w:rPr>
        <w:t>или</w:t>
      </w:r>
      <w:r>
        <w:rPr>
          <w:rFonts w:ascii="Times New Roman" w:hAnsi="Times New Roman" w:cs="Times New Roman"/>
          <w:b/>
          <w:sz w:val="24"/>
          <w:szCs w:val="24"/>
          <w:lang w:val="sr-Cyrl-CS"/>
        </w:rPr>
        <w:t xml:space="preserve"> 414 чији рок важности не истиче до </w:t>
      </w:r>
      <w:r w:rsidR="00EC11E7" w:rsidRPr="00C43CAF">
        <w:rPr>
          <w:rFonts w:ascii="Times New Roman" w:hAnsi="Times New Roman" w:cs="Times New Roman"/>
          <w:b/>
          <w:sz w:val="24"/>
          <w:szCs w:val="24"/>
          <w:lang w:val="sr-Cyrl-CS"/>
        </w:rPr>
        <w:t>15</w:t>
      </w:r>
      <w:r w:rsidR="00C01502" w:rsidRPr="00C43CAF">
        <w:rPr>
          <w:rFonts w:ascii="Times New Roman" w:hAnsi="Times New Roman" w:cs="Times New Roman"/>
          <w:b/>
          <w:sz w:val="24"/>
          <w:szCs w:val="24"/>
          <w:lang w:val="sr-Cyrl-CS"/>
        </w:rPr>
        <w:t>.</w:t>
      </w:r>
      <w:r w:rsidR="00EC11E7" w:rsidRPr="00C43CAF">
        <w:rPr>
          <w:rFonts w:ascii="Times New Roman" w:hAnsi="Times New Roman" w:cs="Times New Roman"/>
          <w:b/>
          <w:sz w:val="24"/>
          <w:szCs w:val="24"/>
          <w:lang w:val="sr-Cyrl-CS"/>
        </w:rPr>
        <w:t>октобра</w:t>
      </w:r>
      <w:r w:rsidR="00C01502">
        <w:rPr>
          <w:rFonts w:ascii="Times New Roman" w:hAnsi="Times New Roman" w:cs="Times New Roman"/>
          <w:b/>
          <w:sz w:val="24"/>
          <w:szCs w:val="24"/>
          <w:lang w:val="sr-Cyrl-CS"/>
        </w:rPr>
        <w:t xml:space="preserve"> 2014. године</w:t>
      </w:r>
      <w:r>
        <w:rPr>
          <w:rFonts w:ascii="Times New Roman" w:hAnsi="Times New Roman" w:cs="Times New Roman"/>
          <w:b/>
          <w:sz w:val="24"/>
          <w:szCs w:val="24"/>
          <w:lang w:val="sr-Cyrl-CS"/>
        </w:rPr>
        <w:t>, са потврдом</w:t>
      </w:r>
      <w:r w:rsidR="00C01502">
        <w:rPr>
          <w:rFonts w:ascii="Times New Roman" w:hAnsi="Times New Roman" w:cs="Times New Roman"/>
          <w:b/>
          <w:sz w:val="24"/>
          <w:szCs w:val="24"/>
          <w:lang w:val="sr-Cyrl-CS"/>
        </w:rPr>
        <w:t xml:space="preserve"> ИК</w:t>
      </w:r>
      <w:r w:rsidR="009129E1" w:rsidRPr="00AB3580">
        <w:rPr>
          <w:rFonts w:ascii="Times New Roman" w:hAnsi="Times New Roman" w:cs="Times New Roman"/>
          <w:b/>
          <w:sz w:val="24"/>
          <w:szCs w:val="24"/>
          <w:lang w:val="sr-Cyrl-CS"/>
        </w:rPr>
        <w:t>, свака копија</w:t>
      </w:r>
      <w:r w:rsidR="00C01502">
        <w:rPr>
          <w:rFonts w:ascii="Times New Roman" w:hAnsi="Times New Roman" w:cs="Times New Roman"/>
          <w:b/>
          <w:sz w:val="24"/>
          <w:szCs w:val="24"/>
          <w:lang w:val="sr-Cyrl-CS"/>
        </w:rPr>
        <w:t xml:space="preserve"> мора бити</w:t>
      </w:r>
      <w:r w:rsidR="009129E1" w:rsidRPr="00AB3580">
        <w:rPr>
          <w:rFonts w:ascii="Times New Roman" w:hAnsi="Times New Roman" w:cs="Times New Roman"/>
          <w:b/>
          <w:sz w:val="24"/>
          <w:szCs w:val="24"/>
          <w:lang w:val="sr-Cyrl-CS"/>
        </w:rPr>
        <w:t xml:space="preserve"> </w:t>
      </w:r>
      <w:r w:rsidR="009129E1" w:rsidRPr="00470820">
        <w:rPr>
          <w:rFonts w:ascii="Times New Roman" w:hAnsi="Times New Roman" w:cs="Times New Roman"/>
          <w:b/>
          <w:sz w:val="24"/>
          <w:szCs w:val="24"/>
          <w:lang w:val="sr-Cyrl-CS"/>
        </w:rPr>
        <w:t>оверен</w:t>
      </w:r>
      <w:r w:rsidR="006E5301" w:rsidRPr="00470820">
        <w:rPr>
          <w:rFonts w:ascii="Times New Roman" w:hAnsi="Times New Roman" w:cs="Times New Roman"/>
          <w:b/>
          <w:sz w:val="24"/>
          <w:szCs w:val="24"/>
          <w:lang w:val="sr-Cyrl-CS"/>
        </w:rPr>
        <w:t>а</w:t>
      </w:r>
      <w:r w:rsidR="009129E1" w:rsidRPr="00470820">
        <w:rPr>
          <w:rFonts w:ascii="Times New Roman" w:hAnsi="Times New Roman" w:cs="Times New Roman"/>
          <w:b/>
          <w:sz w:val="24"/>
          <w:szCs w:val="24"/>
          <w:lang w:val="sr-Cyrl-CS"/>
        </w:rPr>
        <w:t xml:space="preserve"> </w:t>
      </w:r>
      <w:r w:rsidR="009129E1" w:rsidRPr="00AB3580">
        <w:rPr>
          <w:rFonts w:ascii="Times New Roman" w:hAnsi="Times New Roman" w:cs="Times New Roman"/>
          <w:b/>
          <w:sz w:val="24"/>
          <w:szCs w:val="24"/>
          <w:lang w:val="sr-Cyrl-CS"/>
        </w:rPr>
        <w:t>печатом и потписо</w:t>
      </w:r>
      <w:r w:rsidR="00C01502">
        <w:rPr>
          <w:rFonts w:ascii="Times New Roman" w:hAnsi="Times New Roman" w:cs="Times New Roman"/>
          <w:b/>
          <w:sz w:val="24"/>
          <w:szCs w:val="24"/>
          <w:lang w:val="sr-Cyrl-CS"/>
        </w:rPr>
        <w:t>м запосленог носиоца лиценце 410 или 414 – Копија уговора о раду или копија Уговора о ангажовању кој</w:t>
      </w:r>
      <w:r w:rsidR="0040440B">
        <w:rPr>
          <w:rFonts w:ascii="Times New Roman" w:hAnsi="Times New Roman" w:cs="Times New Roman"/>
          <w:b/>
          <w:sz w:val="24"/>
          <w:szCs w:val="24"/>
          <w:lang w:val="sr-Cyrl-CS"/>
        </w:rPr>
        <w:t xml:space="preserve">и је сачињен сходно одредбама актуелног </w:t>
      </w:r>
      <w:r w:rsidR="00C01502">
        <w:rPr>
          <w:rFonts w:ascii="Times New Roman" w:hAnsi="Times New Roman" w:cs="Times New Roman"/>
          <w:b/>
          <w:sz w:val="24"/>
          <w:szCs w:val="24"/>
          <w:lang w:val="sr-Cyrl-CS"/>
        </w:rPr>
        <w:t xml:space="preserve"> Зако</w:t>
      </w:r>
      <w:r w:rsidR="0040440B">
        <w:rPr>
          <w:rFonts w:ascii="Times New Roman" w:hAnsi="Times New Roman" w:cs="Times New Roman"/>
          <w:b/>
          <w:sz w:val="24"/>
          <w:szCs w:val="24"/>
          <w:lang w:val="sr-Cyrl-CS"/>
        </w:rPr>
        <w:t xml:space="preserve">на о раду </w:t>
      </w:r>
      <w:r w:rsidR="00E7156C">
        <w:rPr>
          <w:rFonts w:ascii="Times New Roman" w:hAnsi="Times New Roman" w:cs="Times New Roman"/>
          <w:b/>
          <w:sz w:val="24"/>
          <w:szCs w:val="24"/>
          <w:lang w:val="sr-Cyrl-CS"/>
        </w:rPr>
        <w:t>са Изјавом, датој</w:t>
      </w:r>
      <w:r w:rsidR="00F20B04">
        <w:rPr>
          <w:rFonts w:ascii="Times New Roman" w:hAnsi="Times New Roman" w:cs="Times New Roman"/>
          <w:b/>
          <w:sz w:val="24"/>
          <w:szCs w:val="24"/>
          <w:lang w:val="sr-Cyrl-CS"/>
        </w:rPr>
        <w:t xml:space="preserve"> од стране носиоца лиценце</w:t>
      </w:r>
      <w:r w:rsidR="00E7156C">
        <w:rPr>
          <w:rFonts w:ascii="Times New Roman" w:hAnsi="Times New Roman" w:cs="Times New Roman"/>
          <w:b/>
          <w:sz w:val="24"/>
          <w:szCs w:val="24"/>
          <w:lang w:val="sr-Cyrl-CS"/>
        </w:rPr>
        <w:t xml:space="preserve"> под пуно</w:t>
      </w:r>
      <w:r w:rsidR="008628DB">
        <w:rPr>
          <w:rFonts w:ascii="Times New Roman" w:hAnsi="Times New Roman" w:cs="Times New Roman"/>
          <w:b/>
          <w:sz w:val="24"/>
          <w:szCs w:val="24"/>
          <w:lang w:val="sr-Cyrl-CS"/>
        </w:rPr>
        <w:t>м материјалном</w:t>
      </w:r>
      <w:r w:rsidR="00E7156C">
        <w:rPr>
          <w:rFonts w:ascii="Times New Roman" w:hAnsi="Times New Roman" w:cs="Times New Roman"/>
          <w:b/>
          <w:sz w:val="24"/>
          <w:szCs w:val="24"/>
          <w:lang w:val="sr-Cyrl-CS"/>
        </w:rPr>
        <w:t xml:space="preserve"> и кривично</w:t>
      </w:r>
      <w:r w:rsidR="008628DB">
        <w:rPr>
          <w:rFonts w:ascii="Times New Roman" w:hAnsi="Times New Roman" w:cs="Times New Roman"/>
          <w:b/>
          <w:sz w:val="24"/>
          <w:szCs w:val="24"/>
          <w:lang w:val="sr-Cyrl-CS"/>
        </w:rPr>
        <w:t>м одговорношћу</w:t>
      </w:r>
      <w:r w:rsidR="000935CF">
        <w:rPr>
          <w:rFonts w:ascii="Times New Roman" w:hAnsi="Times New Roman" w:cs="Times New Roman"/>
          <w:b/>
          <w:sz w:val="24"/>
          <w:szCs w:val="24"/>
          <w:lang w:val="sr-Cyrl-CS"/>
        </w:rPr>
        <w:t xml:space="preserve">, да је </w:t>
      </w:r>
      <w:r w:rsidR="00E7156C">
        <w:rPr>
          <w:rFonts w:ascii="Times New Roman" w:hAnsi="Times New Roman" w:cs="Times New Roman"/>
          <w:b/>
          <w:sz w:val="24"/>
          <w:szCs w:val="24"/>
          <w:lang w:val="sr-Cyrl-CS"/>
        </w:rPr>
        <w:t>сагласан да буде ангажован</w:t>
      </w:r>
      <w:r w:rsidR="00F20B04">
        <w:rPr>
          <w:rFonts w:ascii="Times New Roman" w:hAnsi="Times New Roman" w:cs="Times New Roman"/>
          <w:b/>
          <w:sz w:val="24"/>
          <w:szCs w:val="24"/>
          <w:lang w:val="sr-Cyrl-CS"/>
        </w:rPr>
        <w:t xml:space="preserve"> у понуђеном року</w:t>
      </w:r>
      <w:r w:rsidR="00E7156C">
        <w:rPr>
          <w:rFonts w:ascii="Times New Roman" w:hAnsi="Times New Roman" w:cs="Times New Roman"/>
          <w:b/>
          <w:sz w:val="24"/>
          <w:szCs w:val="24"/>
          <w:lang w:val="sr-Cyrl-CS"/>
        </w:rPr>
        <w:t xml:space="preserve"> у својству одговорног извођача радова по понуди бр:___________</w:t>
      </w:r>
      <w:r w:rsidR="0040440B">
        <w:rPr>
          <w:rFonts w:ascii="Times New Roman" w:hAnsi="Times New Roman" w:cs="Times New Roman"/>
          <w:b/>
          <w:sz w:val="24"/>
          <w:szCs w:val="24"/>
          <w:lang w:val="sr-Cyrl-CS"/>
        </w:rPr>
        <w:t>___, поднетој у поступку ЈНВВ  07</w:t>
      </w:r>
      <w:r w:rsidR="00C43CAF">
        <w:rPr>
          <w:rFonts w:ascii="Times New Roman" w:hAnsi="Times New Roman" w:cs="Times New Roman"/>
          <w:b/>
          <w:sz w:val="24"/>
          <w:szCs w:val="24"/>
          <w:lang w:val="sr-Cyrl-CS"/>
        </w:rPr>
        <w:t>/2014</w:t>
      </w:r>
      <w:r w:rsidR="009129E1" w:rsidRPr="00AB3580">
        <w:rPr>
          <w:rFonts w:ascii="Times New Roman" w:hAnsi="Times New Roman" w:cs="Times New Roman"/>
          <w:b/>
          <w:sz w:val="24"/>
          <w:szCs w:val="24"/>
          <w:lang w:val="sr-Cyrl-CS"/>
        </w:rPr>
        <w:t xml:space="preserve">, </w:t>
      </w:r>
    </w:p>
    <w:p w:rsidR="009129E1" w:rsidRPr="00E7156C" w:rsidRDefault="00C01502" w:rsidP="009129E1">
      <w:pPr>
        <w:spacing w:before="100" w:beforeAutospacing="1" w:after="0" w:line="210" w:lineRule="atLeast"/>
        <w:jc w:val="both"/>
        <w:rPr>
          <w:rFonts w:ascii="Times New Roman" w:hAnsi="Times New Roman" w:cs="Times New Roman"/>
          <w:b/>
          <w:sz w:val="24"/>
          <w:szCs w:val="24"/>
          <w:lang w:val="sr-Cyrl-CS"/>
        </w:rPr>
      </w:pPr>
      <w:r>
        <w:rPr>
          <w:rFonts w:ascii="Times New Roman" w:hAnsi="Times New Roman" w:cs="Times New Roman"/>
          <w:b/>
          <w:sz w:val="24"/>
          <w:szCs w:val="24"/>
          <w:lang w:val="sr-Cyrl-CS"/>
        </w:rPr>
        <w:t>- Извод из електронске базе података Пореске управе Републике Србије (ЕБП-ПУРС) – Извод из појединачне пореске пријаве за порезе и доприносе по одбитку</w:t>
      </w:r>
      <w:r w:rsidR="0040440B">
        <w:rPr>
          <w:rFonts w:ascii="Times New Roman" w:hAnsi="Times New Roman" w:cs="Times New Roman"/>
          <w:b/>
          <w:sz w:val="24"/>
          <w:szCs w:val="24"/>
          <w:lang w:val="sr-Cyrl-CS"/>
        </w:rPr>
        <w:t xml:space="preserve"> потписан и оверен од стране лица одговорног за књиговодствене исправе понуђача (агенције која води пословне књиге понуђача)</w:t>
      </w:r>
      <w:r>
        <w:rPr>
          <w:rFonts w:ascii="Times New Roman" w:hAnsi="Times New Roman" w:cs="Times New Roman"/>
          <w:b/>
          <w:sz w:val="24"/>
          <w:szCs w:val="24"/>
          <w:lang w:val="sr-Cyrl-CS"/>
        </w:rPr>
        <w:t xml:space="preserve"> за месец који претходи месецу у коме је објављен Позив за подношење понуда и Конкурсна документација за предметну јавну набавку на Портал</w:t>
      </w:r>
      <w:r w:rsidR="00911DAF">
        <w:rPr>
          <w:rFonts w:ascii="Times New Roman" w:hAnsi="Times New Roman" w:cs="Times New Roman"/>
          <w:b/>
          <w:sz w:val="24"/>
          <w:szCs w:val="24"/>
          <w:lang w:val="sr-Cyrl-CS"/>
        </w:rPr>
        <w:t>у</w:t>
      </w:r>
      <w:r>
        <w:rPr>
          <w:rFonts w:ascii="Times New Roman" w:hAnsi="Times New Roman" w:cs="Times New Roman"/>
          <w:b/>
          <w:sz w:val="24"/>
          <w:szCs w:val="24"/>
          <w:lang w:val="sr-Cyrl-CS"/>
        </w:rPr>
        <w:t xml:space="preserve"> Управе за јавне набавке, односно интернет страници Наручиоца; и </w:t>
      </w:r>
      <w:r w:rsidR="009129E1" w:rsidRPr="00AB3580">
        <w:rPr>
          <w:rFonts w:ascii="Times New Roman" w:hAnsi="Times New Roman" w:cs="Times New Roman"/>
          <w:b/>
          <w:sz w:val="24"/>
          <w:szCs w:val="24"/>
          <w:lang w:val="sr-Cyrl-CS"/>
        </w:rPr>
        <w:t>Изјава понуђача</w:t>
      </w:r>
      <w:r w:rsidR="008628DB">
        <w:rPr>
          <w:rFonts w:ascii="Times New Roman" w:hAnsi="Times New Roman" w:cs="Times New Roman"/>
          <w:b/>
          <w:sz w:val="24"/>
          <w:szCs w:val="24"/>
          <w:lang w:val="sr-Cyrl-CS"/>
        </w:rPr>
        <w:t xml:space="preserve"> дата под пу</w:t>
      </w:r>
      <w:r w:rsidR="00911DAF">
        <w:rPr>
          <w:rFonts w:ascii="Times New Roman" w:hAnsi="Times New Roman" w:cs="Times New Roman"/>
          <w:b/>
          <w:sz w:val="24"/>
          <w:szCs w:val="24"/>
          <w:lang w:val="sr-Cyrl-CS"/>
        </w:rPr>
        <w:t>ном</w:t>
      </w:r>
      <w:r w:rsidR="000935CF">
        <w:rPr>
          <w:rFonts w:ascii="Times New Roman" w:hAnsi="Times New Roman" w:cs="Times New Roman"/>
          <w:b/>
          <w:sz w:val="24"/>
          <w:szCs w:val="24"/>
          <w:lang w:val="sr-Cyrl-CS"/>
        </w:rPr>
        <w:t xml:space="preserve"> материјално</w:t>
      </w:r>
      <w:r w:rsidR="00911DAF">
        <w:rPr>
          <w:rFonts w:ascii="Times New Roman" w:hAnsi="Times New Roman" w:cs="Times New Roman"/>
          <w:b/>
          <w:sz w:val="24"/>
          <w:szCs w:val="24"/>
          <w:lang w:val="sr-Cyrl-CS"/>
        </w:rPr>
        <w:t>м</w:t>
      </w:r>
      <w:r w:rsidR="000935CF">
        <w:rPr>
          <w:rFonts w:ascii="Times New Roman" w:hAnsi="Times New Roman" w:cs="Times New Roman"/>
          <w:b/>
          <w:sz w:val="24"/>
          <w:szCs w:val="24"/>
          <w:lang w:val="sr-Cyrl-CS"/>
        </w:rPr>
        <w:t xml:space="preserve"> и кривично</w:t>
      </w:r>
      <w:r w:rsidR="00911DAF">
        <w:rPr>
          <w:rFonts w:ascii="Times New Roman" w:hAnsi="Times New Roman" w:cs="Times New Roman"/>
          <w:b/>
          <w:sz w:val="24"/>
          <w:szCs w:val="24"/>
          <w:lang w:val="sr-Cyrl-CS"/>
        </w:rPr>
        <w:t>м одговорношћу</w:t>
      </w:r>
      <w:r w:rsidR="000935CF">
        <w:rPr>
          <w:rFonts w:ascii="Times New Roman" w:hAnsi="Times New Roman" w:cs="Times New Roman"/>
          <w:b/>
          <w:sz w:val="24"/>
          <w:szCs w:val="24"/>
          <w:lang w:val="sr-Cyrl-CS"/>
        </w:rPr>
        <w:t>,</w:t>
      </w:r>
      <w:r w:rsidR="009129E1" w:rsidRPr="00AB3580">
        <w:rPr>
          <w:rFonts w:ascii="Times New Roman" w:hAnsi="Times New Roman" w:cs="Times New Roman"/>
          <w:b/>
          <w:sz w:val="24"/>
          <w:szCs w:val="24"/>
          <w:lang w:val="sr-Cyrl-CS"/>
        </w:rPr>
        <w:t xml:space="preserve"> да ће обезбедити наведене и  друге  потребне кадрове за</w:t>
      </w:r>
      <w:r w:rsidR="009129E1" w:rsidRPr="00AB3580">
        <w:rPr>
          <w:rFonts w:ascii="Times New Roman" w:hAnsi="Times New Roman" w:cs="Times New Roman"/>
          <w:sz w:val="24"/>
          <w:szCs w:val="24"/>
          <w:lang w:val="sr-Cyrl-CS"/>
        </w:rPr>
        <w:t xml:space="preserve"> </w:t>
      </w:r>
      <w:r w:rsidR="009129E1" w:rsidRPr="00AB3580">
        <w:rPr>
          <w:rFonts w:ascii="Times New Roman" w:hAnsi="Times New Roman" w:cs="Times New Roman"/>
          <w:b/>
          <w:sz w:val="24"/>
          <w:szCs w:val="24"/>
          <w:lang w:val="sr-Cyrl-CS"/>
        </w:rPr>
        <w:t xml:space="preserve">реализацију предмета  јавне набавке у уговореном року </w:t>
      </w:r>
      <w:r w:rsidR="009129E1" w:rsidRPr="00F45F1F">
        <w:rPr>
          <w:rFonts w:ascii="Times New Roman" w:hAnsi="Times New Roman" w:cs="Times New Roman"/>
          <w:b/>
          <w:sz w:val="24"/>
          <w:szCs w:val="24"/>
          <w:lang w:val="sr-Cyrl-CS"/>
        </w:rPr>
        <w:t xml:space="preserve">квалитета у складу са стандардима и одредбама </w:t>
      </w:r>
      <w:r w:rsidR="008628DB">
        <w:rPr>
          <w:rFonts w:ascii="Times New Roman" w:hAnsi="Times New Roman" w:cs="Times New Roman"/>
          <w:b/>
          <w:sz w:val="24"/>
          <w:szCs w:val="24"/>
          <w:lang w:val="sr-Cyrl-CS"/>
        </w:rPr>
        <w:t>конкурсне документације</w:t>
      </w:r>
      <w:r w:rsidR="009129E1" w:rsidRPr="00D25578">
        <w:rPr>
          <w:b/>
          <w:sz w:val="20"/>
          <w:szCs w:val="20"/>
          <w:lang w:val="sr-Cyrl-CS"/>
        </w:rPr>
        <w:t>.</w:t>
      </w:r>
    </w:p>
    <w:p w:rsidR="009129E1" w:rsidRPr="00E7156C" w:rsidRDefault="00F75190" w:rsidP="009129E1">
      <w:pPr>
        <w:spacing w:before="100" w:beforeAutospacing="1" w:after="0" w:line="210" w:lineRule="atLeast"/>
        <w:jc w:val="both"/>
        <w:rPr>
          <w:rFonts w:ascii="Times New Roman" w:hAnsi="Times New Roman" w:cs="Times New Roman"/>
          <w:b/>
          <w:sz w:val="24"/>
          <w:szCs w:val="24"/>
          <w:lang w:val="sr-Cyrl-CS"/>
        </w:rPr>
      </w:pPr>
      <w:r w:rsidRPr="00C63D0D">
        <w:rPr>
          <w:rFonts w:ascii="Times New Roman" w:eastAsia="Times New Roman" w:hAnsi="Times New Roman" w:cs="Times New Roman"/>
          <w:b/>
          <w:sz w:val="24"/>
          <w:szCs w:val="24"/>
          <w:lang w:val="sr-Cyrl-CS"/>
        </w:rPr>
        <w:t>Обавештење:</w:t>
      </w:r>
      <w:r w:rsidRPr="00C63D0D">
        <w:rPr>
          <w:rFonts w:ascii="Times New Roman" w:eastAsia="Times New Roman" w:hAnsi="Times New Roman" w:cs="Times New Roman"/>
          <w:sz w:val="24"/>
          <w:szCs w:val="24"/>
          <w:lang w:val="sr-Cyrl-CS"/>
        </w:rPr>
        <w:t xml:space="preserve"> П</w:t>
      </w:r>
      <w:r w:rsidRPr="00C63D0D">
        <w:rPr>
          <w:rFonts w:ascii="Times New Roman" w:eastAsia="Times New Roman" w:hAnsi="Times New Roman" w:cs="Times New Roman"/>
          <w:sz w:val="24"/>
          <w:szCs w:val="24"/>
        </w:rPr>
        <w:t xml:space="preserve">онуђач није дужан да доставља доказе који су јавно доступни на интернет страницама надлежних органа </w:t>
      </w:r>
      <w:r w:rsidRPr="00C63D0D">
        <w:rPr>
          <w:rFonts w:ascii="Times New Roman" w:eastAsia="Times New Roman" w:hAnsi="Times New Roman" w:cs="Times New Roman"/>
          <w:sz w:val="24"/>
          <w:szCs w:val="24"/>
          <w:lang w:val="sr-Cyrl-CS"/>
        </w:rPr>
        <w:t xml:space="preserve">под условом </w:t>
      </w:r>
      <w:r w:rsidRPr="00C63D0D">
        <w:rPr>
          <w:rFonts w:ascii="Times New Roman" w:eastAsia="Times New Roman" w:hAnsi="Times New Roman" w:cs="Times New Roman"/>
          <w:sz w:val="24"/>
          <w:szCs w:val="24"/>
        </w:rPr>
        <w:t xml:space="preserve"> да наведе који су то докази</w:t>
      </w:r>
      <w:r w:rsidRPr="00C63D0D">
        <w:rPr>
          <w:rFonts w:ascii="Times New Roman" w:eastAsia="Times New Roman" w:hAnsi="Times New Roman" w:cs="Times New Roman"/>
          <w:sz w:val="24"/>
          <w:szCs w:val="24"/>
          <w:lang w:val="sr-Cyrl-CS"/>
        </w:rPr>
        <w:t xml:space="preserve"> и интернет страницу, и </w:t>
      </w:r>
      <w:r w:rsidRPr="000935CF">
        <w:rPr>
          <w:rFonts w:ascii="Times New Roman" w:eastAsia="Times New Roman" w:hAnsi="Times New Roman" w:cs="Times New Roman"/>
          <w:sz w:val="24"/>
          <w:szCs w:val="24"/>
          <w:u w:val="single"/>
          <w:lang w:val="sr-Cyrl-CS"/>
        </w:rPr>
        <w:t>да приложи као саставни део понуде штампане изводе доказа са наведених интернет страница</w:t>
      </w:r>
      <w:r w:rsidRPr="000935CF">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lang w:val="sr-Cyrl-CS"/>
        </w:rPr>
        <w:t xml:space="preserve"> Ти до</w:t>
      </w:r>
      <w:r w:rsidRPr="00C63D0D">
        <w:rPr>
          <w:rFonts w:ascii="Times New Roman" w:eastAsia="Times New Roman" w:hAnsi="Times New Roman" w:cs="Times New Roman"/>
          <w:sz w:val="24"/>
          <w:szCs w:val="24"/>
          <w:lang w:val="sr-Cyrl-CS"/>
        </w:rPr>
        <w:t>кази треба да садрже најмање податке који су прописани као услов у овој конкурсној документацији</w:t>
      </w:r>
      <w:r w:rsidR="00B07C41">
        <w:rPr>
          <w:rFonts w:ascii="Times New Roman" w:eastAsia="Times New Roman" w:hAnsi="Times New Roman" w:cs="Times New Roman"/>
          <w:sz w:val="24"/>
          <w:szCs w:val="24"/>
          <w:lang w:val="sr-Cyrl-CS"/>
        </w:rPr>
        <w:t>.</w:t>
      </w:r>
    </w:p>
    <w:p w:rsidR="00E86E95" w:rsidRPr="00E86E95" w:rsidRDefault="00E86E95" w:rsidP="00E86E95">
      <w:pPr>
        <w:pStyle w:val="ListParagraph"/>
        <w:numPr>
          <w:ilvl w:val="0"/>
          <w:numId w:val="1"/>
        </w:numPr>
        <w:spacing w:before="100" w:beforeAutospacing="1" w:after="0" w:line="210" w:lineRule="atLeas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УПУТСТВО ПОНУЂАЧИМА КАКО ДА САЧИНЕ ПОНУДУ</w:t>
      </w:r>
    </w:p>
    <w:p w:rsidR="00806C4C" w:rsidRPr="00806C4C" w:rsidRDefault="00806C4C" w:rsidP="00806C4C">
      <w:pPr>
        <w:spacing w:before="100" w:beforeAutospacing="1" w:after="0" w:line="210" w:lineRule="atLeast"/>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ПОСЕБНИ ЗАХТЕВИ НАРУЧИОЦА ОД КОЈИХ ЗАВИСИ ПРИХВАТЉИВОСТ ПОНУДЕ</w:t>
      </w:r>
    </w:p>
    <w:p w:rsidR="00F75190" w:rsidRPr="00757438" w:rsidRDefault="00806C4C" w:rsidP="00F75190">
      <w:pPr>
        <w:spacing w:before="100" w:beforeAutospacing="1" w:after="0" w:line="210" w:lineRule="atLeast"/>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CS"/>
        </w:rPr>
        <w:t>5</w:t>
      </w:r>
      <w:r w:rsidR="00F75190" w:rsidRPr="00017ACD">
        <w:rPr>
          <w:rFonts w:ascii="Times New Roman" w:eastAsia="Times New Roman" w:hAnsi="Times New Roman" w:cs="Times New Roman"/>
          <w:b/>
          <w:sz w:val="24"/>
          <w:szCs w:val="24"/>
          <w:lang w:val="sr-Cyrl-CS"/>
        </w:rPr>
        <w:t>.1.</w:t>
      </w:r>
      <w:r w:rsidR="00F75190" w:rsidRPr="00962800">
        <w:rPr>
          <w:rFonts w:ascii="Times New Roman" w:eastAsia="Times New Roman" w:hAnsi="Times New Roman" w:cs="Times New Roman"/>
          <w:sz w:val="24"/>
          <w:szCs w:val="24"/>
        </w:rPr>
        <w:t xml:space="preserve"> </w:t>
      </w:r>
      <w:r w:rsidR="00F75190" w:rsidRPr="00962800">
        <w:rPr>
          <w:rFonts w:ascii="Times New Roman" w:eastAsia="Times New Roman" w:hAnsi="Times New Roman" w:cs="Times New Roman"/>
          <w:sz w:val="24"/>
          <w:szCs w:val="24"/>
          <w:lang w:val="sr-Cyrl-CS"/>
        </w:rPr>
        <w:t>П</w:t>
      </w:r>
      <w:r w:rsidR="00F75190" w:rsidRPr="00962800">
        <w:rPr>
          <w:rFonts w:ascii="Times New Roman" w:eastAsia="Times New Roman" w:hAnsi="Times New Roman" w:cs="Times New Roman"/>
          <w:sz w:val="24"/>
          <w:szCs w:val="24"/>
        </w:rPr>
        <w:t>ода</w:t>
      </w:r>
      <w:r w:rsidR="00F75190" w:rsidRPr="00962800">
        <w:rPr>
          <w:rFonts w:ascii="Times New Roman" w:eastAsia="Times New Roman" w:hAnsi="Times New Roman" w:cs="Times New Roman"/>
          <w:sz w:val="24"/>
          <w:szCs w:val="24"/>
          <w:lang w:val="sr-Cyrl-CS"/>
        </w:rPr>
        <w:t>ци</w:t>
      </w:r>
      <w:r w:rsidR="00F75190" w:rsidRPr="00962800">
        <w:rPr>
          <w:rFonts w:ascii="Times New Roman" w:eastAsia="Times New Roman" w:hAnsi="Times New Roman" w:cs="Times New Roman"/>
          <w:sz w:val="24"/>
          <w:szCs w:val="24"/>
        </w:rPr>
        <w:t xml:space="preserve"> о језику на кој</w:t>
      </w:r>
      <w:r w:rsidR="00757438">
        <w:rPr>
          <w:rFonts w:ascii="Times New Roman" w:eastAsia="Times New Roman" w:hAnsi="Times New Roman" w:cs="Times New Roman"/>
          <w:sz w:val="24"/>
          <w:szCs w:val="24"/>
        </w:rPr>
        <w:t>ем понуда мора бити састављена:</w:t>
      </w:r>
    </w:p>
    <w:p w:rsidR="00747423" w:rsidRPr="00962800" w:rsidRDefault="00F75190" w:rsidP="00F75190">
      <w:pPr>
        <w:spacing w:before="100" w:beforeAutospacing="1" w:after="0" w:line="210" w:lineRule="atLeast"/>
        <w:jc w:val="both"/>
        <w:rPr>
          <w:rFonts w:ascii="Times New Roman" w:eastAsia="Times New Roman" w:hAnsi="Times New Roman" w:cs="Times New Roman"/>
          <w:sz w:val="24"/>
          <w:szCs w:val="24"/>
          <w:lang w:val="sr-Cyrl-CS"/>
        </w:rPr>
      </w:pPr>
      <w:r w:rsidRPr="00962800">
        <w:rPr>
          <w:rFonts w:ascii="Times New Roman" w:eastAsia="Times New Roman" w:hAnsi="Times New Roman" w:cs="Times New Roman"/>
          <w:sz w:val="24"/>
          <w:szCs w:val="24"/>
          <w:lang w:val="sr-Cyrl-CS"/>
        </w:rPr>
        <w:t>Понуда мора бити састављена на српском језику и сви образци и доказна документација коју прилаже понуђач као саставни део понуде</w:t>
      </w:r>
      <w:r w:rsidR="00757438">
        <w:rPr>
          <w:rFonts w:ascii="Times New Roman" w:eastAsia="Times New Roman" w:hAnsi="Times New Roman" w:cs="Times New Roman"/>
          <w:sz w:val="24"/>
          <w:szCs w:val="24"/>
          <w:lang w:val="sr-Cyrl-CS"/>
        </w:rPr>
        <w:t xml:space="preserve"> мора бити на српском језику</w:t>
      </w:r>
      <w:r w:rsidRPr="00962800">
        <w:rPr>
          <w:rFonts w:ascii="Times New Roman" w:eastAsia="Times New Roman" w:hAnsi="Times New Roman" w:cs="Times New Roman"/>
          <w:sz w:val="24"/>
          <w:szCs w:val="24"/>
          <w:lang w:val="sr-Cyrl-CS"/>
        </w:rPr>
        <w:t>.</w:t>
      </w:r>
      <w:r w:rsidR="00757438">
        <w:rPr>
          <w:rFonts w:ascii="Times New Roman" w:eastAsia="Times New Roman" w:hAnsi="Times New Roman" w:cs="Times New Roman"/>
          <w:sz w:val="24"/>
          <w:szCs w:val="24"/>
          <w:lang w:val="sr-Cyrl-CS"/>
        </w:rPr>
        <w:t xml:space="preserve"> Уколико понуђач доставља неки од доказа на страном језику потребно је да у целини буде преведен на српски језик.</w:t>
      </w:r>
    </w:p>
    <w:p w:rsidR="00757438" w:rsidRPr="003E763C" w:rsidRDefault="00806C4C" w:rsidP="003E763C">
      <w:pPr>
        <w:spacing w:before="100" w:beforeAutospacing="1" w:after="0" w:line="210" w:lineRule="atLeast"/>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b/>
          <w:sz w:val="24"/>
          <w:szCs w:val="24"/>
          <w:lang w:val="sr-Cyrl-CS"/>
        </w:rPr>
        <w:t>5</w:t>
      </w:r>
      <w:r w:rsidR="00F75190" w:rsidRPr="00017ACD">
        <w:rPr>
          <w:rFonts w:ascii="Times New Roman" w:eastAsia="Times New Roman" w:hAnsi="Times New Roman" w:cs="Times New Roman"/>
          <w:b/>
          <w:sz w:val="24"/>
          <w:szCs w:val="24"/>
          <w:lang w:val="sr-Cyrl-CS"/>
        </w:rPr>
        <w:t>.2.</w:t>
      </w:r>
      <w:r w:rsidR="00F75190" w:rsidRPr="00962800">
        <w:rPr>
          <w:rFonts w:ascii="Times New Roman" w:eastAsia="Times New Roman" w:hAnsi="Times New Roman" w:cs="Times New Roman"/>
          <w:sz w:val="24"/>
          <w:szCs w:val="24"/>
        </w:rPr>
        <w:t xml:space="preserve"> </w:t>
      </w:r>
      <w:r w:rsidR="00F75190" w:rsidRPr="00962800">
        <w:rPr>
          <w:rFonts w:ascii="Times New Roman" w:eastAsia="Times New Roman" w:hAnsi="Times New Roman" w:cs="Times New Roman"/>
          <w:sz w:val="24"/>
          <w:szCs w:val="24"/>
          <w:lang w:val="sr-Cyrl-CS"/>
        </w:rPr>
        <w:t>Д</w:t>
      </w:r>
      <w:r w:rsidR="00F75190" w:rsidRPr="00962800">
        <w:rPr>
          <w:rFonts w:ascii="Times New Roman" w:eastAsia="Times New Roman" w:hAnsi="Times New Roman" w:cs="Times New Roman"/>
          <w:sz w:val="24"/>
          <w:szCs w:val="24"/>
        </w:rPr>
        <w:t>ефинисање посебних зах</w:t>
      </w:r>
      <w:r w:rsidR="00757438">
        <w:rPr>
          <w:rFonts w:ascii="Times New Roman" w:eastAsia="Times New Roman" w:hAnsi="Times New Roman" w:cs="Times New Roman"/>
          <w:sz w:val="24"/>
          <w:szCs w:val="24"/>
        </w:rPr>
        <w:t>тева</w:t>
      </w:r>
      <w:r w:rsidR="00757438">
        <w:rPr>
          <w:rFonts w:ascii="Times New Roman" w:eastAsia="Times New Roman" w:hAnsi="Times New Roman" w:cs="Times New Roman"/>
          <w:sz w:val="24"/>
          <w:szCs w:val="24"/>
          <w:lang w:val="sr-Cyrl-CS"/>
        </w:rPr>
        <w:t xml:space="preserve"> </w:t>
      </w:r>
      <w:r w:rsidR="00F75190" w:rsidRPr="00962800">
        <w:rPr>
          <w:rFonts w:ascii="Times New Roman" w:eastAsia="Times New Roman" w:hAnsi="Times New Roman" w:cs="Times New Roman"/>
          <w:sz w:val="24"/>
          <w:szCs w:val="24"/>
        </w:rPr>
        <w:t>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r w:rsidR="00757438">
        <w:rPr>
          <w:rFonts w:ascii="Times New Roman" w:eastAsia="Times New Roman" w:hAnsi="Times New Roman" w:cs="Times New Roman"/>
          <w:sz w:val="24"/>
          <w:szCs w:val="24"/>
          <w:lang w:val="sr-Cyrl-CS"/>
        </w:rPr>
        <w:t>:</w:t>
      </w:r>
      <w:r w:rsidR="003E763C">
        <w:rPr>
          <w:rFonts w:ascii="Times New Roman" w:eastAsia="Times New Roman" w:hAnsi="Times New Roman" w:cs="Times New Roman"/>
          <w:sz w:val="24"/>
          <w:szCs w:val="24"/>
          <w:lang w:val="sr-Cyrl-CS"/>
        </w:rPr>
        <w:t xml:space="preserve">                 </w:t>
      </w:r>
      <w:r w:rsidR="003E763C" w:rsidRPr="003E763C">
        <w:rPr>
          <w:rFonts w:ascii="Times New Roman" w:hAnsi="Times New Roman" w:cs="Times New Roman"/>
          <w:sz w:val="24"/>
          <w:szCs w:val="24"/>
          <w:u w:val="single"/>
          <w:lang w:val="sr-Cyrl-CS"/>
        </w:rPr>
        <w:t>Понуђач је дужан да изврши увид у</w:t>
      </w:r>
      <w:r w:rsidR="007B4D8A">
        <w:rPr>
          <w:rFonts w:ascii="Times New Roman" w:hAnsi="Times New Roman" w:cs="Times New Roman"/>
          <w:sz w:val="24"/>
          <w:szCs w:val="24"/>
          <w:u w:val="single"/>
          <w:lang w:val="sr-Cyrl-CS"/>
        </w:rPr>
        <w:t xml:space="preserve"> Пројекат инвестиционог одржавања и</w:t>
      </w:r>
      <w:r w:rsidR="003E763C" w:rsidRPr="003E763C">
        <w:rPr>
          <w:rFonts w:ascii="Times New Roman" w:hAnsi="Times New Roman" w:cs="Times New Roman"/>
          <w:sz w:val="24"/>
          <w:szCs w:val="24"/>
          <w:u w:val="single"/>
          <w:lang w:val="sr-Cyrl-CS"/>
        </w:rPr>
        <w:t xml:space="preserve"> локацију како би могао да припреми прихватљиву понуду за ЈНВВ 7/2014 по правилу „кључ у руке“. О обиласку локације потписује изјаву коју  прилаже уз понуду</w:t>
      </w:r>
      <w:r w:rsidR="003E763C">
        <w:rPr>
          <w:rFonts w:ascii="Times New Roman" w:hAnsi="Times New Roman" w:cs="Times New Roman"/>
          <w:sz w:val="24"/>
          <w:szCs w:val="24"/>
          <w:lang w:val="sr-Cyrl-CS"/>
        </w:rPr>
        <w:t xml:space="preserve">. </w:t>
      </w:r>
    </w:p>
    <w:p w:rsidR="00F75190" w:rsidRPr="00962800" w:rsidRDefault="00F75190" w:rsidP="00F75190">
      <w:pPr>
        <w:jc w:val="both"/>
        <w:rPr>
          <w:rFonts w:ascii="Times New Roman" w:hAnsi="Times New Roman" w:cs="Times New Roman"/>
          <w:sz w:val="24"/>
          <w:szCs w:val="24"/>
          <w:lang w:val="sr-Cyrl-CS"/>
        </w:rPr>
      </w:pPr>
      <w:r w:rsidRPr="00962800">
        <w:rPr>
          <w:rFonts w:ascii="Times New Roman" w:hAnsi="Times New Roman" w:cs="Times New Roman"/>
          <w:sz w:val="24"/>
          <w:szCs w:val="24"/>
        </w:rPr>
        <w:t xml:space="preserve">Понуда </w:t>
      </w:r>
      <w:r w:rsidRPr="00962800">
        <w:rPr>
          <w:rFonts w:ascii="Times New Roman" w:hAnsi="Times New Roman" w:cs="Times New Roman"/>
          <w:sz w:val="24"/>
          <w:szCs w:val="24"/>
          <w:lang w:val="sr-Cyrl-CS"/>
        </w:rPr>
        <w:t xml:space="preserve">мора </w:t>
      </w:r>
      <w:r w:rsidRPr="00962800">
        <w:rPr>
          <w:rFonts w:ascii="Times New Roman" w:hAnsi="Times New Roman" w:cs="Times New Roman"/>
          <w:sz w:val="24"/>
          <w:szCs w:val="24"/>
        </w:rPr>
        <w:t xml:space="preserve"> да садржи све ПРИЛОГЕ и ОБРАСЦЕ дефинисане конкурсном документацијом. Сви обрасци морају бити попуњени</w:t>
      </w:r>
      <w:r w:rsidR="00B07C41">
        <w:rPr>
          <w:rFonts w:ascii="Times New Roman" w:hAnsi="Times New Roman" w:cs="Times New Roman"/>
          <w:sz w:val="24"/>
          <w:szCs w:val="24"/>
          <w:lang w:val="sr-Cyrl-CS"/>
        </w:rPr>
        <w:t xml:space="preserve"> чи</w:t>
      </w:r>
      <w:r w:rsidRPr="00962800">
        <w:rPr>
          <w:rFonts w:ascii="Times New Roman" w:hAnsi="Times New Roman" w:cs="Times New Roman"/>
          <w:sz w:val="24"/>
          <w:szCs w:val="24"/>
          <w:lang w:val="sr-Cyrl-CS"/>
        </w:rPr>
        <w:t>тко</w:t>
      </w:r>
      <w:r w:rsidRPr="00962800">
        <w:rPr>
          <w:rFonts w:ascii="Times New Roman" w:hAnsi="Times New Roman" w:cs="Times New Roman"/>
          <w:sz w:val="24"/>
          <w:szCs w:val="24"/>
        </w:rPr>
        <w:t xml:space="preserve">, а сваки ОБРАЗАЦ </w:t>
      </w:r>
      <w:r w:rsidRPr="00806C4C">
        <w:rPr>
          <w:rFonts w:ascii="Times New Roman" w:hAnsi="Times New Roman" w:cs="Times New Roman"/>
          <w:color w:val="000000" w:themeColor="text1"/>
          <w:sz w:val="24"/>
          <w:szCs w:val="24"/>
        </w:rPr>
        <w:t>пот</w:t>
      </w:r>
      <w:r w:rsidR="00F70839" w:rsidRPr="00806C4C">
        <w:rPr>
          <w:rFonts w:ascii="Times New Roman" w:hAnsi="Times New Roman" w:cs="Times New Roman"/>
          <w:color w:val="000000" w:themeColor="text1"/>
          <w:sz w:val="24"/>
          <w:szCs w:val="24"/>
        </w:rPr>
        <w:t>пи</w:t>
      </w:r>
      <w:r w:rsidRPr="00806C4C">
        <w:rPr>
          <w:rFonts w:ascii="Times New Roman" w:hAnsi="Times New Roman" w:cs="Times New Roman"/>
          <w:color w:val="000000" w:themeColor="text1"/>
          <w:sz w:val="24"/>
          <w:szCs w:val="24"/>
        </w:rPr>
        <w:t>сан</w:t>
      </w:r>
      <w:r w:rsidRPr="00962800">
        <w:rPr>
          <w:rFonts w:ascii="Times New Roman" w:hAnsi="Times New Roman" w:cs="Times New Roman"/>
          <w:sz w:val="24"/>
          <w:szCs w:val="24"/>
        </w:rPr>
        <w:t xml:space="preserve"> и оверен печатом од стране одговорног лица</w:t>
      </w:r>
      <w:r w:rsidRPr="00962800">
        <w:rPr>
          <w:rFonts w:ascii="Times New Roman" w:hAnsi="Times New Roman" w:cs="Times New Roman"/>
          <w:sz w:val="24"/>
          <w:szCs w:val="24"/>
          <w:lang w:val="sr-Cyrl-CS"/>
        </w:rPr>
        <w:t xml:space="preserve"> понуђача или овлашћеног члана групе понуђача</w:t>
      </w:r>
      <w:r w:rsidRPr="00962800">
        <w:rPr>
          <w:rFonts w:ascii="Times New Roman" w:hAnsi="Times New Roman" w:cs="Times New Roman"/>
          <w:sz w:val="24"/>
          <w:szCs w:val="24"/>
        </w:rPr>
        <w:t xml:space="preserve">. </w:t>
      </w:r>
    </w:p>
    <w:p w:rsidR="00F75190" w:rsidRPr="00962800" w:rsidRDefault="00F75190" w:rsidP="00F75190">
      <w:pPr>
        <w:jc w:val="both"/>
        <w:rPr>
          <w:rFonts w:ascii="Times New Roman" w:hAnsi="Times New Roman" w:cs="Times New Roman"/>
          <w:sz w:val="24"/>
          <w:szCs w:val="24"/>
        </w:rPr>
      </w:pPr>
      <w:r w:rsidRPr="00962800">
        <w:rPr>
          <w:rFonts w:ascii="Times New Roman" w:hAnsi="Times New Roman" w:cs="Times New Roman"/>
          <w:sz w:val="24"/>
          <w:szCs w:val="24"/>
        </w:rPr>
        <w:t>Пожељно је да понуда буде</w:t>
      </w:r>
      <w:r w:rsidR="00757438">
        <w:rPr>
          <w:rFonts w:ascii="Times New Roman" w:hAnsi="Times New Roman" w:cs="Times New Roman"/>
          <w:sz w:val="24"/>
          <w:szCs w:val="24"/>
          <w:lang w:val="sr-Cyrl-CS"/>
        </w:rPr>
        <w:t xml:space="preserve"> спакована по редоследу из Садржине понуде,</w:t>
      </w:r>
      <w:r w:rsidRPr="00962800">
        <w:rPr>
          <w:rFonts w:ascii="Times New Roman" w:hAnsi="Times New Roman" w:cs="Times New Roman"/>
          <w:sz w:val="24"/>
          <w:szCs w:val="24"/>
          <w:lang w:val="sr-Cyrl-CS"/>
        </w:rPr>
        <w:t xml:space="preserve"> остраничена и</w:t>
      </w:r>
      <w:r w:rsidRPr="00962800">
        <w:rPr>
          <w:rFonts w:ascii="Times New Roman" w:hAnsi="Times New Roman" w:cs="Times New Roman"/>
          <w:sz w:val="24"/>
          <w:szCs w:val="24"/>
        </w:rPr>
        <w:t xml:space="preserve"> увезана траком у целину која је осигурана печатом тако да се не могу накнадно убацивати, одстрањивати или замењивати појединачни листови. </w:t>
      </w:r>
    </w:p>
    <w:p w:rsidR="00F75190" w:rsidRPr="00962800" w:rsidRDefault="00F75190" w:rsidP="00F75190">
      <w:pPr>
        <w:jc w:val="both"/>
        <w:rPr>
          <w:rFonts w:ascii="Times New Roman" w:hAnsi="Times New Roman" w:cs="Times New Roman"/>
          <w:b/>
          <w:sz w:val="24"/>
          <w:szCs w:val="24"/>
          <w:lang w:val="sr-Cyrl-CS"/>
        </w:rPr>
      </w:pPr>
      <w:r w:rsidRPr="00962800">
        <w:rPr>
          <w:rFonts w:ascii="Times New Roman" w:hAnsi="Times New Roman" w:cs="Times New Roman"/>
          <w:sz w:val="24"/>
          <w:szCs w:val="24"/>
        </w:rPr>
        <w:t xml:space="preserve">Понуду понуђач подноси у затвореној коверти –са назнаком - </w:t>
      </w:r>
      <w:r w:rsidR="009D532D">
        <w:rPr>
          <w:rFonts w:ascii="Times New Roman" w:hAnsi="Times New Roman" w:cs="Times New Roman"/>
          <w:b/>
          <w:sz w:val="24"/>
          <w:szCs w:val="24"/>
          <w:u w:val="single"/>
        </w:rPr>
        <w:t>Не отварати</w:t>
      </w:r>
      <w:r w:rsidRPr="00962800">
        <w:rPr>
          <w:rFonts w:ascii="Times New Roman" w:hAnsi="Times New Roman" w:cs="Times New Roman"/>
          <w:sz w:val="24"/>
          <w:szCs w:val="24"/>
        </w:rPr>
        <w:t xml:space="preserve"> </w:t>
      </w:r>
      <w:r w:rsidRPr="00962800">
        <w:rPr>
          <w:rFonts w:ascii="Times New Roman" w:hAnsi="Times New Roman" w:cs="Times New Roman"/>
          <w:b/>
          <w:sz w:val="24"/>
          <w:szCs w:val="24"/>
        </w:rPr>
        <w:t>- „Понуда за учествовање у отв</w:t>
      </w:r>
      <w:r w:rsidR="009D532D">
        <w:rPr>
          <w:rFonts w:ascii="Times New Roman" w:hAnsi="Times New Roman" w:cs="Times New Roman"/>
          <w:b/>
          <w:sz w:val="24"/>
          <w:szCs w:val="24"/>
        </w:rPr>
        <w:t>ореном поступ</w:t>
      </w:r>
      <w:r w:rsidR="00B07C41">
        <w:rPr>
          <w:rFonts w:ascii="Times New Roman" w:hAnsi="Times New Roman" w:cs="Times New Roman"/>
          <w:b/>
          <w:sz w:val="24"/>
          <w:szCs w:val="24"/>
        </w:rPr>
        <w:t xml:space="preserve">ку </w:t>
      </w:r>
      <w:r w:rsidR="009D532D">
        <w:rPr>
          <w:rFonts w:ascii="Times New Roman" w:hAnsi="Times New Roman" w:cs="Times New Roman"/>
          <w:b/>
          <w:sz w:val="24"/>
          <w:szCs w:val="24"/>
        </w:rPr>
        <w:t xml:space="preserve"> </w:t>
      </w:r>
      <w:r w:rsidRPr="00962800">
        <w:rPr>
          <w:rFonts w:ascii="Times New Roman" w:hAnsi="Times New Roman" w:cs="Times New Roman"/>
          <w:b/>
          <w:bCs/>
          <w:sz w:val="24"/>
          <w:szCs w:val="24"/>
          <w:lang w:val="sr-Cyrl-CS"/>
        </w:rPr>
        <w:t xml:space="preserve"> </w:t>
      </w:r>
      <w:r w:rsidR="009D532D">
        <w:rPr>
          <w:rFonts w:ascii="Times New Roman" w:hAnsi="Times New Roman" w:cs="Times New Roman"/>
          <w:b/>
          <w:sz w:val="24"/>
          <w:szCs w:val="24"/>
        </w:rPr>
        <w:t xml:space="preserve">ЈНВВ  </w:t>
      </w:r>
      <w:r w:rsidR="0040440B">
        <w:rPr>
          <w:rFonts w:ascii="Times New Roman" w:hAnsi="Times New Roman" w:cs="Times New Roman"/>
          <w:b/>
          <w:sz w:val="24"/>
          <w:szCs w:val="24"/>
        </w:rPr>
        <w:t>07</w:t>
      </w:r>
      <w:r w:rsidR="009D532D">
        <w:rPr>
          <w:rFonts w:ascii="Times New Roman" w:hAnsi="Times New Roman" w:cs="Times New Roman"/>
          <w:b/>
          <w:sz w:val="24"/>
          <w:szCs w:val="24"/>
        </w:rPr>
        <w:t>/2014 радови на инвестиционом одржавању санитарних чворова на I и II спрату Економског факултета у Крагујевцу</w:t>
      </w:r>
      <w:r w:rsidR="00B07C41">
        <w:rPr>
          <w:rFonts w:ascii="Times New Roman" w:hAnsi="Times New Roman" w:cs="Times New Roman"/>
          <w:b/>
          <w:sz w:val="24"/>
          <w:szCs w:val="24"/>
        </w:rPr>
        <w:t>“</w:t>
      </w:r>
      <w:r w:rsidRPr="00962800">
        <w:rPr>
          <w:rFonts w:ascii="Times New Roman" w:hAnsi="Times New Roman" w:cs="Times New Roman"/>
          <w:b/>
          <w:sz w:val="24"/>
          <w:szCs w:val="24"/>
        </w:rPr>
        <w:t>.</w:t>
      </w:r>
    </w:p>
    <w:p w:rsidR="00F75190" w:rsidRPr="00962800" w:rsidRDefault="00F75190" w:rsidP="00F75190">
      <w:pPr>
        <w:jc w:val="both"/>
        <w:rPr>
          <w:rFonts w:ascii="Times New Roman" w:hAnsi="Times New Roman" w:cs="Times New Roman"/>
          <w:sz w:val="24"/>
          <w:szCs w:val="24"/>
        </w:rPr>
      </w:pPr>
      <w:r w:rsidRPr="00962800">
        <w:rPr>
          <w:rFonts w:ascii="Times New Roman" w:hAnsi="Times New Roman" w:cs="Times New Roman"/>
          <w:sz w:val="24"/>
          <w:szCs w:val="24"/>
        </w:rPr>
        <w:t>На полеђини коверте понуђач је  дужан да назначи назив, адресу, телефон и контакт особу. Понуда мора бити  затворена  на начин да се приликом отварања понуда,  може са сигурношћу утврдити да се први пут отвара.</w:t>
      </w:r>
    </w:p>
    <w:p w:rsidR="00F75190" w:rsidRPr="00757438" w:rsidRDefault="00F75190" w:rsidP="00F75190">
      <w:pPr>
        <w:jc w:val="both"/>
        <w:rPr>
          <w:rFonts w:ascii="Times New Roman" w:hAnsi="Times New Roman" w:cs="Times New Roman"/>
          <w:b/>
          <w:sz w:val="24"/>
          <w:szCs w:val="24"/>
        </w:rPr>
      </w:pPr>
      <w:r w:rsidRPr="00962800">
        <w:rPr>
          <w:rFonts w:ascii="Times New Roman" w:hAnsi="Times New Roman" w:cs="Times New Roman"/>
          <w:sz w:val="24"/>
          <w:szCs w:val="24"/>
        </w:rPr>
        <w:t>Понуђач мора понуду и све обрасце</w:t>
      </w:r>
      <w:r w:rsidR="00B07C41">
        <w:rPr>
          <w:rFonts w:ascii="Times New Roman" w:hAnsi="Times New Roman" w:cs="Times New Roman"/>
          <w:sz w:val="24"/>
          <w:szCs w:val="24"/>
        </w:rPr>
        <w:t>,</w:t>
      </w:r>
      <w:r w:rsidRPr="00962800">
        <w:rPr>
          <w:rFonts w:ascii="Times New Roman" w:hAnsi="Times New Roman" w:cs="Times New Roman"/>
          <w:sz w:val="24"/>
          <w:szCs w:val="24"/>
        </w:rPr>
        <w:t xml:space="preserve"> који су саставни део конкурсне документације</w:t>
      </w:r>
      <w:r w:rsidR="00B07C41">
        <w:rPr>
          <w:rFonts w:ascii="Times New Roman" w:hAnsi="Times New Roman" w:cs="Times New Roman"/>
          <w:sz w:val="24"/>
          <w:szCs w:val="24"/>
        </w:rPr>
        <w:t>,</w:t>
      </w:r>
      <w:r w:rsidRPr="00962800">
        <w:rPr>
          <w:rFonts w:ascii="Times New Roman" w:hAnsi="Times New Roman" w:cs="Times New Roman"/>
          <w:sz w:val="24"/>
          <w:szCs w:val="24"/>
        </w:rPr>
        <w:t xml:space="preserve"> попунити читко. Попуњени обрасци морају бити јасни, недвосмислени, потписани од стране овлашћеног лица и оверени печатом, у свему у складу са Конкурсном документацијом. </w:t>
      </w:r>
      <w:r w:rsidRPr="00757438">
        <w:rPr>
          <w:rFonts w:ascii="Times New Roman" w:hAnsi="Times New Roman" w:cs="Times New Roman"/>
          <w:b/>
          <w:sz w:val="24"/>
          <w:szCs w:val="24"/>
        </w:rPr>
        <w:t xml:space="preserve">Сваку страну Модела уговора потребно је да попуни овлашћено лице понуђача, а на месту назначеном за потпис потписује и оверава печатом, тиме понуђач који наступа самостално, потврђује да прихвата све елементе уговора. </w:t>
      </w:r>
    </w:p>
    <w:p w:rsidR="00F75190" w:rsidRPr="000D7586" w:rsidRDefault="00444B0E" w:rsidP="00F75190">
      <w:pPr>
        <w:jc w:val="both"/>
        <w:rPr>
          <w:rFonts w:ascii="Times New Roman" w:hAnsi="Times New Roman" w:cs="Times New Roman"/>
          <w:b/>
          <w:sz w:val="24"/>
          <w:szCs w:val="24"/>
        </w:rPr>
      </w:pPr>
      <w:r>
        <w:rPr>
          <w:rFonts w:ascii="Times New Roman" w:hAnsi="Times New Roman" w:cs="Times New Roman"/>
          <w:b/>
          <w:sz w:val="24"/>
          <w:szCs w:val="24"/>
        </w:rPr>
        <w:t>У заједничкој понуди с</w:t>
      </w:r>
      <w:r w:rsidR="00F75190" w:rsidRPr="00757438">
        <w:rPr>
          <w:rFonts w:ascii="Times New Roman" w:hAnsi="Times New Roman" w:cs="Times New Roman"/>
          <w:b/>
          <w:sz w:val="24"/>
          <w:szCs w:val="24"/>
        </w:rPr>
        <w:t xml:space="preserve">ваку страну Модела уговора потребно је да попуни, овлашћено лице групе понуђача, а на месту назначеном за потпис потписује и оверава печатом,  чиме потврђује да прихвата све елементе уговора, док су остали </w:t>
      </w:r>
      <w:r w:rsidR="00F75190" w:rsidRPr="00757438">
        <w:rPr>
          <w:rFonts w:ascii="Times New Roman" w:hAnsi="Times New Roman" w:cs="Times New Roman"/>
          <w:b/>
          <w:sz w:val="24"/>
          <w:szCs w:val="24"/>
        </w:rPr>
        <w:lastRenderedPageBreak/>
        <w:t>чланов</w:t>
      </w:r>
      <w:r w:rsidR="00B07C41">
        <w:rPr>
          <w:rFonts w:ascii="Times New Roman" w:hAnsi="Times New Roman" w:cs="Times New Roman"/>
          <w:b/>
          <w:sz w:val="24"/>
          <w:szCs w:val="24"/>
        </w:rPr>
        <w:t>и групе понуђача дужни да модел</w:t>
      </w:r>
      <w:r w:rsidR="00F75190" w:rsidRPr="00757438">
        <w:rPr>
          <w:rFonts w:ascii="Times New Roman" w:hAnsi="Times New Roman" w:cs="Times New Roman"/>
          <w:b/>
          <w:sz w:val="24"/>
          <w:szCs w:val="24"/>
        </w:rPr>
        <w:t xml:space="preserve"> уговора парафирају испод потписа овлашћеног члана групе и да овере печатом, чиме потврђују да прихватају све елементе уговора. </w:t>
      </w:r>
      <w:r w:rsidR="000D7586">
        <w:rPr>
          <w:rFonts w:ascii="Times New Roman" w:hAnsi="Times New Roman" w:cs="Times New Roman"/>
          <w:b/>
          <w:sz w:val="24"/>
          <w:szCs w:val="24"/>
        </w:rPr>
        <w:t>Чланови групе одговарају неограничено солидарно за извршење уговора.</w:t>
      </w:r>
    </w:p>
    <w:p w:rsidR="00F75190" w:rsidRPr="00DF72DC" w:rsidRDefault="00F75190" w:rsidP="00F75190">
      <w:pPr>
        <w:jc w:val="both"/>
        <w:rPr>
          <w:rFonts w:ascii="Times New Roman" w:hAnsi="Times New Roman" w:cs="Times New Roman"/>
          <w:b/>
          <w:sz w:val="24"/>
          <w:szCs w:val="24"/>
          <w:lang w:val="sr-Cyrl-CS"/>
        </w:rPr>
      </w:pPr>
      <w:r w:rsidRPr="00962800">
        <w:rPr>
          <w:rFonts w:ascii="Times New Roman" w:hAnsi="Times New Roman" w:cs="Times New Roman"/>
          <w:sz w:val="24"/>
          <w:szCs w:val="24"/>
        </w:rPr>
        <w:t>Понуда мора да садржи све доказе дефинисане конкурсном документацијом. Документа којима се доказује испуњеност услова могу бити у неовереним фотокопијама. Изабрани понуђач ће</w:t>
      </w:r>
      <w:r w:rsidR="00B07C41">
        <w:rPr>
          <w:rFonts w:ascii="Times New Roman" w:hAnsi="Times New Roman" w:cs="Times New Roman"/>
          <w:sz w:val="24"/>
          <w:szCs w:val="24"/>
        </w:rPr>
        <w:t>, по потреби,</w:t>
      </w:r>
      <w:r w:rsidRPr="00962800">
        <w:rPr>
          <w:rFonts w:ascii="Times New Roman" w:hAnsi="Times New Roman" w:cs="Times New Roman"/>
          <w:sz w:val="24"/>
          <w:szCs w:val="24"/>
        </w:rPr>
        <w:t xml:space="preserve"> у року који одреди Наручилац, а не краћи од 5 дана од дана пријема писменог позива Наручиоца, доставити на увид оригинал или оверену копију доказа о испуњености услова из члана 75. Закона о јавним набавкама. </w:t>
      </w:r>
      <w:r w:rsidRPr="00DF72DC">
        <w:rPr>
          <w:rFonts w:ascii="Times New Roman" w:hAnsi="Times New Roman" w:cs="Times New Roman"/>
          <w:b/>
          <w:sz w:val="24"/>
          <w:szCs w:val="24"/>
        </w:rPr>
        <w:t xml:space="preserve">Уколико том приликом комисија  установи да </w:t>
      </w:r>
      <w:r w:rsidRPr="00DF72DC">
        <w:rPr>
          <w:rFonts w:ascii="Times New Roman" w:hAnsi="Times New Roman" w:cs="Times New Roman"/>
          <w:b/>
          <w:sz w:val="24"/>
          <w:szCs w:val="24"/>
          <w:lang w:val="sr-Cyrl-CS"/>
        </w:rPr>
        <w:t xml:space="preserve">копија </w:t>
      </w:r>
      <w:r w:rsidRPr="00DF72DC">
        <w:rPr>
          <w:rFonts w:ascii="Times New Roman" w:hAnsi="Times New Roman" w:cs="Times New Roman"/>
          <w:b/>
          <w:sz w:val="24"/>
          <w:szCs w:val="24"/>
        </w:rPr>
        <w:t>документ</w:t>
      </w:r>
      <w:r w:rsidRPr="00DF72DC">
        <w:rPr>
          <w:rFonts w:ascii="Times New Roman" w:hAnsi="Times New Roman" w:cs="Times New Roman"/>
          <w:b/>
          <w:sz w:val="24"/>
          <w:szCs w:val="24"/>
          <w:lang w:val="sr-Cyrl-CS"/>
        </w:rPr>
        <w:t>а приложеног у понуди</w:t>
      </w:r>
      <w:r w:rsidRPr="00DF72DC">
        <w:rPr>
          <w:rFonts w:ascii="Times New Roman" w:hAnsi="Times New Roman" w:cs="Times New Roman"/>
          <w:b/>
          <w:sz w:val="24"/>
          <w:szCs w:val="24"/>
        </w:rPr>
        <w:t xml:space="preserve"> не одговара у потпуности оригиналу тог документа,</w:t>
      </w:r>
      <w:r w:rsidRPr="00DF72DC">
        <w:rPr>
          <w:rFonts w:ascii="Times New Roman" w:hAnsi="Times New Roman" w:cs="Times New Roman"/>
          <w:b/>
          <w:sz w:val="24"/>
          <w:szCs w:val="24"/>
          <w:lang w:val="sr-Cyrl-CS"/>
        </w:rPr>
        <w:t xml:space="preserve"> </w:t>
      </w:r>
      <w:r w:rsidRPr="00DF72DC">
        <w:rPr>
          <w:rFonts w:ascii="Times New Roman" w:hAnsi="Times New Roman" w:cs="Times New Roman"/>
          <w:b/>
          <w:sz w:val="24"/>
          <w:szCs w:val="24"/>
        </w:rPr>
        <w:t>одбиће понуду као неприхватљиву.</w:t>
      </w:r>
    </w:p>
    <w:p w:rsidR="00F75190" w:rsidRPr="00017ACD" w:rsidRDefault="00F75190" w:rsidP="00F75190">
      <w:pPr>
        <w:jc w:val="both"/>
        <w:rPr>
          <w:rFonts w:ascii="Times New Roman" w:hAnsi="Times New Roman" w:cs="Times New Roman"/>
          <w:sz w:val="24"/>
          <w:szCs w:val="24"/>
          <w:lang w:val="sr-Cyrl-CS"/>
        </w:rPr>
      </w:pPr>
      <w:r w:rsidRPr="00017ACD">
        <w:rPr>
          <w:rFonts w:ascii="Times New Roman" w:hAnsi="Times New Roman" w:cs="Times New Roman"/>
          <w:sz w:val="24"/>
          <w:szCs w:val="24"/>
        </w:rPr>
        <w:t>Наручилац ће одбити понуду која има битне недостатке понуде у складу са чланом 106 ЗЈН</w:t>
      </w:r>
      <w:r>
        <w:rPr>
          <w:rFonts w:ascii="Times New Roman" w:hAnsi="Times New Roman" w:cs="Times New Roman"/>
          <w:sz w:val="24"/>
          <w:szCs w:val="24"/>
          <w:lang w:val="sr-Cyrl-CS"/>
        </w:rPr>
        <w:t xml:space="preserve"> ако:</w:t>
      </w:r>
    </w:p>
    <w:p w:rsidR="00F75190" w:rsidRPr="00017ACD" w:rsidRDefault="00F75190" w:rsidP="00EB1FD5">
      <w:pPr>
        <w:pStyle w:val="ListParagraph"/>
        <w:numPr>
          <w:ilvl w:val="0"/>
          <w:numId w:val="5"/>
        </w:numPr>
        <w:jc w:val="both"/>
        <w:rPr>
          <w:rFonts w:ascii="Times New Roman" w:hAnsi="Times New Roman" w:cs="Times New Roman"/>
          <w:sz w:val="24"/>
          <w:szCs w:val="24"/>
        </w:rPr>
      </w:pPr>
      <w:r w:rsidRPr="00017ACD">
        <w:rPr>
          <w:rFonts w:ascii="Times New Roman" w:hAnsi="Times New Roman" w:cs="Times New Roman"/>
          <w:sz w:val="24"/>
          <w:szCs w:val="24"/>
        </w:rPr>
        <w:t>Понуђач не докаже да испуњава обавезне услове за учешће;</w:t>
      </w:r>
    </w:p>
    <w:p w:rsidR="00F75190" w:rsidRPr="00017ACD" w:rsidRDefault="00F75190" w:rsidP="00EB1FD5">
      <w:pPr>
        <w:pStyle w:val="ListParagraph"/>
        <w:numPr>
          <w:ilvl w:val="0"/>
          <w:numId w:val="5"/>
        </w:numPr>
        <w:jc w:val="both"/>
        <w:rPr>
          <w:rFonts w:ascii="Times New Roman" w:hAnsi="Times New Roman" w:cs="Times New Roman"/>
          <w:sz w:val="24"/>
          <w:szCs w:val="24"/>
        </w:rPr>
      </w:pPr>
      <w:r w:rsidRPr="00017ACD">
        <w:rPr>
          <w:rFonts w:ascii="Times New Roman" w:hAnsi="Times New Roman" w:cs="Times New Roman"/>
          <w:sz w:val="24"/>
          <w:szCs w:val="24"/>
        </w:rPr>
        <w:t>Понуђач не докаже да испуњава додатне услове;</w:t>
      </w:r>
    </w:p>
    <w:p w:rsidR="00F75190" w:rsidRPr="00017ACD" w:rsidRDefault="00F75190" w:rsidP="00EB1FD5">
      <w:pPr>
        <w:pStyle w:val="ListParagraph"/>
        <w:numPr>
          <w:ilvl w:val="0"/>
          <w:numId w:val="5"/>
        </w:numPr>
        <w:jc w:val="both"/>
        <w:rPr>
          <w:rFonts w:ascii="Times New Roman" w:hAnsi="Times New Roman" w:cs="Times New Roman"/>
          <w:sz w:val="24"/>
          <w:szCs w:val="24"/>
        </w:rPr>
      </w:pPr>
      <w:r w:rsidRPr="00017ACD">
        <w:rPr>
          <w:rFonts w:ascii="Times New Roman" w:hAnsi="Times New Roman" w:cs="Times New Roman"/>
          <w:sz w:val="24"/>
          <w:szCs w:val="24"/>
        </w:rPr>
        <w:t>Понуђач није доставио тражено средство обезбеђења</w:t>
      </w:r>
      <w:r w:rsidR="000D7586">
        <w:rPr>
          <w:rFonts w:ascii="Times New Roman" w:hAnsi="Times New Roman" w:cs="Times New Roman"/>
          <w:sz w:val="24"/>
          <w:szCs w:val="24"/>
        </w:rPr>
        <w:t>, или достављено средство обезбеђења не одговара захтевима из конкурсне документације</w:t>
      </w:r>
      <w:r w:rsidRPr="00017ACD">
        <w:rPr>
          <w:rFonts w:ascii="Times New Roman" w:hAnsi="Times New Roman" w:cs="Times New Roman"/>
          <w:sz w:val="24"/>
          <w:szCs w:val="24"/>
        </w:rPr>
        <w:t>;</w:t>
      </w:r>
    </w:p>
    <w:p w:rsidR="00F75190" w:rsidRPr="00017ACD" w:rsidRDefault="00F75190" w:rsidP="00EB1FD5">
      <w:pPr>
        <w:pStyle w:val="ListParagraph"/>
        <w:numPr>
          <w:ilvl w:val="0"/>
          <w:numId w:val="5"/>
        </w:numPr>
        <w:jc w:val="both"/>
        <w:rPr>
          <w:rFonts w:ascii="Times New Roman" w:hAnsi="Times New Roman" w:cs="Times New Roman"/>
          <w:sz w:val="24"/>
          <w:szCs w:val="24"/>
        </w:rPr>
      </w:pPr>
      <w:r w:rsidRPr="00017ACD">
        <w:rPr>
          <w:rFonts w:ascii="Times New Roman" w:hAnsi="Times New Roman" w:cs="Times New Roman"/>
          <w:sz w:val="24"/>
          <w:szCs w:val="24"/>
        </w:rPr>
        <w:t>Је понуђени рок важења понуде краћи од прописаног</w:t>
      </w:r>
      <w:r w:rsidR="000D7586">
        <w:rPr>
          <w:rFonts w:ascii="Times New Roman" w:hAnsi="Times New Roman" w:cs="Times New Roman"/>
          <w:sz w:val="24"/>
          <w:szCs w:val="24"/>
        </w:rPr>
        <w:t xml:space="preserve"> у конкурсној документацији</w:t>
      </w:r>
      <w:r w:rsidRPr="00017ACD">
        <w:rPr>
          <w:rFonts w:ascii="Times New Roman" w:hAnsi="Times New Roman" w:cs="Times New Roman"/>
          <w:sz w:val="24"/>
          <w:szCs w:val="24"/>
        </w:rPr>
        <w:t>;</w:t>
      </w:r>
    </w:p>
    <w:p w:rsidR="00F75190" w:rsidRPr="00017ACD" w:rsidRDefault="00F75190" w:rsidP="00EB1FD5">
      <w:pPr>
        <w:pStyle w:val="ListParagraph"/>
        <w:numPr>
          <w:ilvl w:val="0"/>
          <w:numId w:val="5"/>
        </w:numPr>
        <w:jc w:val="both"/>
        <w:rPr>
          <w:rFonts w:ascii="Times New Roman" w:hAnsi="Times New Roman" w:cs="Times New Roman"/>
          <w:sz w:val="24"/>
          <w:szCs w:val="24"/>
        </w:rPr>
      </w:pPr>
      <w:r w:rsidRPr="00017ACD">
        <w:rPr>
          <w:rFonts w:ascii="Times New Roman" w:hAnsi="Times New Roman" w:cs="Times New Roman"/>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445788"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.3.</w:t>
      </w:r>
      <w:r w:rsidR="00F75190" w:rsidRPr="00017ACD">
        <w:rPr>
          <w:rFonts w:ascii="Times New Roman" w:hAnsi="Times New Roman" w:cs="Times New Roman"/>
          <w:sz w:val="24"/>
          <w:szCs w:val="24"/>
        </w:rPr>
        <w:t xml:space="preserve"> Обавештење о могућности да понуђач може да поднесе понуду за једну или више партија</w:t>
      </w:r>
      <w:r w:rsidR="00445788">
        <w:rPr>
          <w:rFonts w:ascii="Times New Roman" w:hAnsi="Times New Roman" w:cs="Times New Roman"/>
          <w:sz w:val="24"/>
          <w:szCs w:val="24"/>
          <w:lang w:val="sr-Cyrl-CS"/>
        </w:rPr>
        <w:t>:</w:t>
      </w:r>
      <w:r w:rsidR="00F75190" w:rsidRPr="00017ACD">
        <w:rPr>
          <w:rFonts w:ascii="Times New Roman" w:hAnsi="Times New Roman" w:cs="Times New Roman"/>
          <w:sz w:val="24"/>
          <w:szCs w:val="24"/>
        </w:rPr>
        <w:t xml:space="preserve"> </w:t>
      </w:r>
    </w:p>
    <w:p w:rsidR="00F75190" w:rsidRPr="00DF72DC" w:rsidRDefault="00F75190" w:rsidP="00F75190">
      <w:pPr>
        <w:jc w:val="both"/>
        <w:rPr>
          <w:rFonts w:ascii="Times New Roman" w:hAnsi="Times New Roman" w:cs="Times New Roman"/>
          <w:sz w:val="24"/>
          <w:szCs w:val="24"/>
          <w:lang w:val="sr-Cyrl-CS"/>
        </w:rPr>
      </w:pPr>
      <w:r w:rsidRPr="00017ACD">
        <w:rPr>
          <w:rFonts w:ascii="Times New Roman" w:hAnsi="Times New Roman" w:cs="Times New Roman"/>
          <w:sz w:val="24"/>
          <w:szCs w:val="24"/>
        </w:rPr>
        <w:t>Предмет јавне набавке није обликован по партијама</w:t>
      </w:r>
      <w:r>
        <w:rPr>
          <w:rFonts w:ascii="Times New Roman" w:hAnsi="Times New Roman" w:cs="Times New Roman"/>
          <w:sz w:val="24"/>
          <w:szCs w:val="24"/>
          <w:lang w:val="sr-Cyrl-CS"/>
        </w:rPr>
        <w:t>.</w:t>
      </w:r>
    </w:p>
    <w:p w:rsidR="00F75190"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.4.</w:t>
      </w:r>
      <w:r w:rsidR="00F75190" w:rsidRPr="00017ACD">
        <w:rPr>
          <w:rFonts w:ascii="Times New Roman" w:hAnsi="Times New Roman" w:cs="Times New Roman"/>
          <w:sz w:val="24"/>
          <w:szCs w:val="24"/>
        </w:rPr>
        <w:t xml:space="preserve"> Обавештење о могућности подношењa понуде са варијантама</w:t>
      </w:r>
      <w:r w:rsidR="000D7586">
        <w:rPr>
          <w:rFonts w:ascii="Times New Roman" w:hAnsi="Times New Roman" w:cs="Times New Roman"/>
          <w:sz w:val="24"/>
          <w:szCs w:val="24"/>
          <w:lang w:val="sr-Cyrl-CS"/>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Подношење понуда са варијантама није дозвољено.</w:t>
      </w:r>
    </w:p>
    <w:p w:rsidR="00F75190"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.5.</w:t>
      </w:r>
      <w:r w:rsidR="00F75190" w:rsidRPr="00017ACD">
        <w:rPr>
          <w:rFonts w:ascii="Times New Roman" w:hAnsi="Times New Roman" w:cs="Times New Roman"/>
          <w:sz w:val="24"/>
          <w:szCs w:val="24"/>
        </w:rPr>
        <w:t xml:space="preserve"> Начин измене, допуне и опозива понуде</w:t>
      </w:r>
      <w:r w:rsidR="00445788">
        <w:rPr>
          <w:rFonts w:ascii="Times New Roman" w:hAnsi="Times New Roman" w:cs="Times New Roman"/>
          <w:sz w:val="24"/>
          <w:szCs w:val="24"/>
          <w:lang w:val="sr-Cyrl-CS"/>
        </w:rPr>
        <w:t>:</w:t>
      </w:r>
      <w:r w:rsidR="00F75190" w:rsidRPr="00017ACD">
        <w:rPr>
          <w:rFonts w:ascii="Times New Roman" w:hAnsi="Times New Roman" w:cs="Times New Roman"/>
          <w:sz w:val="24"/>
          <w:szCs w:val="24"/>
        </w:rPr>
        <w:t xml:space="preserve">                                                                                      </w:t>
      </w:r>
    </w:p>
    <w:p w:rsidR="00F75190" w:rsidRPr="00017ACD" w:rsidRDefault="00F75190" w:rsidP="00F75190">
      <w:pPr>
        <w:jc w:val="both"/>
        <w:rPr>
          <w:rFonts w:ascii="Times New Roman" w:hAnsi="Times New Roman" w:cs="Times New Roman"/>
          <w:sz w:val="24"/>
          <w:szCs w:val="24"/>
          <w:lang w:val="sr-Cyrl-CS"/>
        </w:rPr>
      </w:pPr>
      <w:r w:rsidRPr="00962800">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у конкурсној документацији</w:t>
      </w:r>
      <w:r>
        <w:rPr>
          <w:rFonts w:ascii="Times New Roman" w:hAnsi="Times New Roman" w:cs="Times New Roman"/>
          <w:sz w:val="24"/>
          <w:szCs w:val="24"/>
          <w:lang w:val="sr-Cyrl-CS"/>
        </w:rPr>
        <w:t xml:space="preserve"> за подношење понуде</w:t>
      </w:r>
      <w:r w:rsidR="00445788" w:rsidRPr="00445788">
        <w:rPr>
          <w:rFonts w:ascii="Times New Roman" w:hAnsi="Times New Roman" w:cs="Times New Roman"/>
          <w:sz w:val="24"/>
          <w:szCs w:val="24"/>
        </w:rPr>
        <w:t xml:space="preserve"> </w:t>
      </w:r>
      <w:r w:rsidR="00445788" w:rsidRPr="00017ACD">
        <w:rPr>
          <w:rFonts w:ascii="Times New Roman" w:hAnsi="Times New Roman" w:cs="Times New Roman"/>
          <w:sz w:val="24"/>
          <w:szCs w:val="24"/>
        </w:rPr>
        <w:t>у смислу члана 87. став 6. Закона</w:t>
      </w:r>
      <w:r w:rsidRPr="00962800">
        <w:rPr>
          <w:rFonts w:ascii="Times New Roman" w:hAnsi="Times New Roman" w:cs="Times New Roman"/>
          <w:sz w:val="24"/>
          <w:szCs w:val="24"/>
        </w:rPr>
        <w:t>.</w:t>
      </w:r>
    </w:p>
    <w:p w:rsidR="00F75190" w:rsidRPr="003F78DF" w:rsidRDefault="007B4D8A" w:rsidP="00F75190">
      <w:pPr>
        <w:jc w:val="both"/>
        <w:rPr>
          <w:rFonts w:ascii="Times New Roman" w:hAnsi="Times New Roman" w:cs="Times New Roman"/>
          <w:sz w:val="24"/>
          <w:szCs w:val="24"/>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.6</w:t>
      </w:r>
      <w:r w:rsidR="00F75190" w:rsidRPr="00017ACD">
        <w:rPr>
          <w:rFonts w:ascii="Times New Roman" w:hAnsi="Times New Roman" w:cs="Times New Roman"/>
          <w:sz w:val="24"/>
          <w:szCs w:val="24"/>
        </w:rPr>
        <w:t>. Обавештење за понуђаче  који подносе понуду</w:t>
      </w:r>
      <w:r w:rsidR="003F78DF">
        <w:rPr>
          <w:rFonts w:ascii="Times New Roman" w:hAnsi="Times New Roman" w:cs="Times New Roman"/>
          <w:sz w:val="24"/>
          <w:szCs w:val="24"/>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75190" w:rsidRPr="003F78DF" w:rsidRDefault="007B4D8A" w:rsidP="00F75190">
      <w:pPr>
        <w:jc w:val="both"/>
        <w:rPr>
          <w:rFonts w:ascii="Times New Roman" w:hAnsi="Times New Roman" w:cs="Times New Roman"/>
          <w:sz w:val="24"/>
          <w:szCs w:val="24"/>
        </w:rPr>
      </w:pPr>
      <w:r>
        <w:rPr>
          <w:rFonts w:ascii="Times New Roman" w:hAnsi="Times New Roman" w:cs="Times New Roman"/>
          <w:b/>
          <w:sz w:val="24"/>
          <w:szCs w:val="24"/>
          <w:lang w:val="sr-Cyrl-CS"/>
        </w:rPr>
        <w:lastRenderedPageBreak/>
        <w:t>5</w:t>
      </w:r>
      <w:r w:rsidR="00F75190" w:rsidRPr="00017ACD">
        <w:rPr>
          <w:rFonts w:ascii="Times New Roman" w:hAnsi="Times New Roman" w:cs="Times New Roman"/>
          <w:b/>
          <w:sz w:val="24"/>
          <w:szCs w:val="24"/>
        </w:rPr>
        <w:t>.7.</w:t>
      </w:r>
      <w:r w:rsidR="00F75190" w:rsidRPr="00017ACD">
        <w:rPr>
          <w:rFonts w:ascii="Times New Roman" w:hAnsi="Times New Roman" w:cs="Times New Roman"/>
          <w:sz w:val="24"/>
          <w:szCs w:val="24"/>
        </w:rPr>
        <w:t xml:space="preserve"> Захтев за понуђаче  који ангажују подизвођаче</w:t>
      </w:r>
      <w:r w:rsidR="003F78DF">
        <w:rPr>
          <w:rFonts w:ascii="Times New Roman" w:hAnsi="Times New Roman" w:cs="Times New Roman"/>
          <w:sz w:val="24"/>
          <w:szCs w:val="24"/>
        </w:rPr>
        <w:t>:</w:t>
      </w:r>
    </w:p>
    <w:p w:rsidR="00F75190"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Понуђач, уколико ангажује подизвођача, дужан је да наведе у својој понуди проценат укупне вредности набавке који ће поверити подизвођачу</w:t>
      </w:r>
      <w:r w:rsidR="00A8206B">
        <w:rPr>
          <w:rFonts w:ascii="Times New Roman" w:hAnsi="Times New Roman" w:cs="Times New Roman"/>
          <w:sz w:val="24"/>
          <w:szCs w:val="24"/>
        </w:rPr>
        <w:t xml:space="preserve"> </w:t>
      </w:r>
      <w:r w:rsidR="00A8206B" w:rsidRPr="000D7586">
        <w:rPr>
          <w:rFonts w:ascii="Times New Roman" w:hAnsi="Times New Roman" w:cs="Times New Roman"/>
          <w:color w:val="000000" w:themeColor="text1"/>
          <w:sz w:val="24"/>
          <w:szCs w:val="24"/>
        </w:rPr>
        <w:t>а који не може бити већи од 50%</w:t>
      </w:r>
      <w:r w:rsidRPr="000D7586">
        <w:rPr>
          <w:rFonts w:ascii="Times New Roman" w:hAnsi="Times New Roman" w:cs="Times New Roman"/>
          <w:color w:val="000000" w:themeColor="text1"/>
          <w:sz w:val="24"/>
          <w:szCs w:val="24"/>
        </w:rPr>
        <w:t>, део предмета набавке који ће извршити преко</w:t>
      </w:r>
      <w:r w:rsidRPr="00017ACD">
        <w:rPr>
          <w:rFonts w:ascii="Times New Roman" w:hAnsi="Times New Roman" w:cs="Times New Roman"/>
          <w:sz w:val="24"/>
          <w:szCs w:val="24"/>
        </w:rPr>
        <w:t xml:space="preserve"> подизвођача, као и правила поступања наручиоца у случају да се доспела потраживања преносе директно подизвођачу;</w:t>
      </w:r>
    </w:p>
    <w:p w:rsidR="00F75190" w:rsidRPr="003F78DF" w:rsidRDefault="007B4D8A" w:rsidP="00F75190">
      <w:pPr>
        <w:jc w:val="both"/>
        <w:rPr>
          <w:rFonts w:ascii="Times New Roman" w:hAnsi="Times New Roman" w:cs="Times New Roman"/>
          <w:sz w:val="24"/>
          <w:szCs w:val="24"/>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.8.</w:t>
      </w:r>
      <w:r w:rsidR="00F75190" w:rsidRPr="00017ACD">
        <w:rPr>
          <w:rFonts w:ascii="Times New Roman" w:hAnsi="Times New Roman" w:cs="Times New Roman"/>
          <w:sz w:val="24"/>
          <w:szCs w:val="24"/>
        </w:rPr>
        <w:t xml:space="preserve"> Обавештење за чланове групе</w:t>
      </w:r>
      <w:r w:rsidR="003F78DF">
        <w:rPr>
          <w:rFonts w:ascii="Times New Roman" w:hAnsi="Times New Roman" w:cs="Times New Roman"/>
          <w:sz w:val="24"/>
          <w:szCs w:val="24"/>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Понуду може поднети група понуђача.</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Саставни део заједничке понуде је споразум</w:t>
      </w:r>
      <w:r w:rsidRPr="00962800">
        <w:rPr>
          <w:rFonts w:ascii="Times New Roman" w:hAnsi="Times New Roman" w:cs="Times New Roman"/>
          <w:sz w:val="24"/>
          <w:szCs w:val="24"/>
        </w:rPr>
        <w:t xml:space="preserve"> којим се </w:t>
      </w:r>
      <w:r w:rsidRPr="00A43893">
        <w:rPr>
          <w:rFonts w:ascii="Times New Roman" w:hAnsi="Times New Roman" w:cs="Times New Roman"/>
          <w:b/>
          <w:sz w:val="24"/>
          <w:szCs w:val="24"/>
        </w:rPr>
        <w:t>понуђачи из групе међусобно и према наручиоцу обавезују на извршење јавне набавке</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Споразум </w:t>
      </w:r>
      <w:r w:rsidRPr="00962800">
        <w:rPr>
          <w:rFonts w:ascii="Times New Roman" w:hAnsi="Times New Roman" w:cs="Times New Roman"/>
          <w:sz w:val="24"/>
          <w:szCs w:val="24"/>
        </w:rPr>
        <w:t xml:space="preserve">обавезно садржи податке о: </w:t>
      </w:r>
    </w:p>
    <w:p w:rsidR="00F75190" w:rsidRPr="00962800" w:rsidRDefault="00F75190" w:rsidP="00F75190">
      <w:pPr>
        <w:ind w:left="708"/>
        <w:jc w:val="both"/>
        <w:rPr>
          <w:rFonts w:ascii="Times New Roman" w:hAnsi="Times New Roman" w:cs="Times New Roman"/>
          <w:sz w:val="24"/>
          <w:szCs w:val="24"/>
        </w:rPr>
      </w:pPr>
      <w:r w:rsidRPr="00017ACD">
        <w:rPr>
          <w:rFonts w:ascii="Times New Roman" w:hAnsi="Times New Roman" w:cs="Times New Roman"/>
          <w:sz w:val="24"/>
          <w:szCs w:val="24"/>
        </w:rPr>
        <w:t xml:space="preserve">1) </w:t>
      </w:r>
      <w:r w:rsidRPr="00962800">
        <w:rPr>
          <w:rFonts w:ascii="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r w:rsidR="003F78DF">
        <w:rPr>
          <w:rFonts w:ascii="Times New Roman" w:hAnsi="Times New Roman" w:cs="Times New Roman"/>
          <w:sz w:val="24"/>
          <w:szCs w:val="24"/>
        </w:rPr>
        <w:t>;</w:t>
      </w:r>
      <w:r w:rsidRPr="00962800">
        <w:rPr>
          <w:rFonts w:ascii="Times New Roman" w:hAnsi="Times New Roman" w:cs="Times New Roman"/>
          <w:sz w:val="24"/>
          <w:szCs w:val="24"/>
        </w:rPr>
        <w:t xml:space="preserve"> </w:t>
      </w:r>
    </w:p>
    <w:p w:rsidR="00F75190" w:rsidRPr="00962800" w:rsidRDefault="00F75190" w:rsidP="00F75190">
      <w:pPr>
        <w:ind w:firstLine="708"/>
        <w:jc w:val="both"/>
        <w:rPr>
          <w:rFonts w:ascii="Times New Roman" w:hAnsi="Times New Roman" w:cs="Times New Roman"/>
          <w:sz w:val="24"/>
          <w:szCs w:val="24"/>
        </w:rPr>
      </w:pPr>
      <w:r w:rsidRPr="00017ACD">
        <w:rPr>
          <w:rFonts w:ascii="Times New Roman" w:hAnsi="Times New Roman" w:cs="Times New Roman"/>
          <w:sz w:val="24"/>
          <w:szCs w:val="24"/>
        </w:rPr>
        <w:t xml:space="preserve">2) </w:t>
      </w:r>
      <w:r w:rsidRPr="00962800">
        <w:rPr>
          <w:rFonts w:ascii="Times New Roman" w:hAnsi="Times New Roman" w:cs="Times New Roman"/>
          <w:sz w:val="24"/>
          <w:szCs w:val="24"/>
        </w:rPr>
        <w:t>Понуђачу који ће у име групе понуђача потписати уговор</w:t>
      </w:r>
      <w:r w:rsidR="003F78DF">
        <w:rPr>
          <w:rFonts w:ascii="Times New Roman" w:hAnsi="Times New Roman" w:cs="Times New Roman"/>
          <w:sz w:val="24"/>
          <w:szCs w:val="24"/>
        </w:rPr>
        <w:t>;</w:t>
      </w:r>
      <w:r w:rsidRPr="00962800">
        <w:rPr>
          <w:rFonts w:ascii="Times New Roman" w:hAnsi="Times New Roman" w:cs="Times New Roman"/>
          <w:sz w:val="24"/>
          <w:szCs w:val="24"/>
        </w:rPr>
        <w:t xml:space="preserve"> </w:t>
      </w:r>
    </w:p>
    <w:p w:rsidR="00F75190" w:rsidRPr="00962800" w:rsidRDefault="00F75190" w:rsidP="00F75190">
      <w:pPr>
        <w:ind w:firstLine="708"/>
        <w:jc w:val="both"/>
        <w:rPr>
          <w:rFonts w:ascii="Times New Roman" w:hAnsi="Times New Roman" w:cs="Times New Roman"/>
          <w:sz w:val="24"/>
          <w:szCs w:val="24"/>
        </w:rPr>
      </w:pPr>
      <w:r w:rsidRPr="00017ACD">
        <w:rPr>
          <w:rFonts w:ascii="Times New Roman" w:hAnsi="Times New Roman" w:cs="Times New Roman"/>
          <w:sz w:val="24"/>
          <w:szCs w:val="24"/>
        </w:rPr>
        <w:t xml:space="preserve">3) </w:t>
      </w:r>
      <w:r w:rsidRPr="00962800">
        <w:rPr>
          <w:rFonts w:ascii="Times New Roman" w:hAnsi="Times New Roman" w:cs="Times New Roman"/>
          <w:sz w:val="24"/>
          <w:szCs w:val="24"/>
        </w:rPr>
        <w:t>Понуђачу који ће у име групе понуђача дати средство обезбеђења</w:t>
      </w:r>
      <w:r w:rsidR="003F78DF">
        <w:rPr>
          <w:rFonts w:ascii="Times New Roman" w:hAnsi="Times New Roman" w:cs="Times New Roman"/>
          <w:sz w:val="24"/>
          <w:szCs w:val="24"/>
        </w:rPr>
        <w:t>;</w:t>
      </w:r>
      <w:r w:rsidRPr="00962800">
        <w:rPr>
          <w:rFonts w:ascii="Times New Roman" w:hAnsi="Times New Roman" w:cs="Times New Roman"/>
          <w:sz w:val="24"/>
          <w:szCs w:val="24"/>
        </w:rPr>
        <w:t xml:space="preserve"> </w:t>
      </w:r>
    </w:p>
    <w:p w:rsidR="00F75190" w:rsidRPr="00962800" w:rsidRDefault="00F75190" w:rsidP="00F75190">
      <w:pPr>
        <w:ind w:firstLine="708"/>
        <w:jc w:val="both"/>
        <w:rPr>
          <w:rFonts w:ascii="Times New Roman" w:hAnsi="Times New Roman" w:cs="Times New Roman"/>
          <w:sz w:val="24"/>
          <w:szCs w:val="24"/>
        </w:rPr>
      </w:pPr>
      <w:r w:rsidRPr="00017ACD">
        <w:rPr>
          <w:rFonts w:ascii="Times New Roman" w:hAnsi="Times New Roman" w:cs="Times New Roman"/>
          <w:sz w:val="24"/>
          <w:szCs w:val="24"/>
        </w:rPr>
        <w:t xml:space="preserve">4) </w:t>
      </w:r>
      <w:r w:rsidRPr="00962800">
        <w:rPr>
          <w:rFonts w:ascii="Times New Roman" w:hAnsi="Times New Roman" w:cs="Times New Roman"/>
          <w:sz w:val="24"/>
          <w:szCs w:val="24"/>
        </w:rPr>
        <w:t>Понуђачу који ће издати рачун</w:t>
      </w:r>
      <w:r w:rsidR="003F78DF">
        <w:rPr>
          <w:rFonts w:ascii="Times New Roman" w:hAnsi="Times New Roman" w:cs="Times New Roman"/>
          <w:sz w:val="24"/>
          <w:szCs w:val="24"/>
        </w:rPr>
        <w:t>;</w:t>
      </w:r>
      <w:r w:rsidRPr="00962800">
        <w:rPr>
          <w:rFonts w:ascii="Times New Roman" w:hAnsi="Times New Roman" w:cs="Times New Roman"/>
          <w:sz w:val="24"/>
          <w:szCs w:val="24"/>
        </w:rPr>
        <w:t xml:space="preserve"> </w:t>
      </w:r>
    </w:p>
    <w:p w:rsidR="00F75190" w:rsidRPr="00962800" w:rsidRDefault="00F75190" w:rsidP="00F75190">
      <w:pPr>
        <w:ind w:firstLine="708"/>
        <w:jc w:val="both"/>
        <w:rPr>
          <w:rFonts w:ascii="Times New Roman" w:hAnsi="Times New Roman" w:cs="Times New Roman"/>
          <w:sz w:val="24"/>
          <w:szCs w:val="24"/>
        </w:rPr>
      </w:pPr>
      <w:r w:rsidRPr="00017ACD">
        <w:rPr>
          <w:rFonts w:ascii="Times New Roman" w:hAnsi="Times New Roman" w:cs="Times New Roman"/>
          <w:sz w:val="24"/>
          <w:szCs w:val="24"/>
        </w:rPr>
        <w:t xml:space="preserve">5) </w:t>
      </w:r>
      <w:r w:rsidRPr="00962800">
        <w:rPr>
          <w:rFonts w:ascii="Times New Roman" w:hAnsi="Times New Roman" w:cs="Times New Roman"/>
          <w:sz w:val="24"/>
          <w:szCs w:val="24"/>
        </w:rPr>
        <w:t>Рачуну на који ће бити извршено плаћање</w:t>
      </w:r>
      <w:r w:rsidR="003F78DF">
        <w:rPr>
          <w:rFonts w:ascii="Times New Roman" w:hAnsi="Times New Roman" w:cs="Times New Roman"/>
          <w:sz w:val="24"/>
          <w:szCs w:val="24"/>
        </w:rPr>
        <w:t>;</w:t>
      </w:r>
      <w:r w:rsidRPr="00962800">
        <w:rPr>
          <w:rFonts w:ascii="Times New Roman" w:hAnsi="Times New Roman" w:cs="Times New Roman"/>
          <w:sz w:val="24"/>
          <w:szCs w:val="24"/>
        </w:rPr>
        <w:t xml:space="preserve"> </w:t>
      </w:r>
    </w:p>
    <w:p w:rsidR="00F75190" w:rsidRPr="00017ACD" w:rsidRDefault="00F75190" w:rsidP="00F75190">
      <w:pPr>
        <w:ind w:left="708"/>
        <w:jc w:val="both"/>
        <w:rPr>
          <w:rFonts w:ascii="Times New Roman" w:hAnsi="Times New Roman" w:cs="Times New Roman"/>
          <w:sz w:val="24"/>
          <w:szCs w:val="24"/>
        </w:rPr>
      </w:pPr>
      <w:r w:rsidRPr="00017ACD">
        <w:rPr>
          <w:rFonts w:ascii="Times New Roman" w:hAnsi="Times New Roman" w:cs="Times New Roman"/>
          <w:sz w:val="24"/>
          <w:szCs w:val="24"/>
        </w:rPr>
        <w:t xml:space="preserve">6) </w:t>
      </w:r>
      <w:r w:rsidRPr="00962800">
        <w:rPr>
          <w:rFonts w:ascii="Times New Roman" w:hAnsi="Times New Roman" w:cs="Times New Roman"/>
          <w:sz w:val="24"/>
          <w:szCs w:val="24"/>
        </w:rPr>
        <w:t>Обавезама сваког од понуђача из групе понуђача за извршење уговора</w:t>
      </w:r>
      <w:r w:rsidRPr="00017ACD">
        <w:rPr>
          <w:rFonts w:ascii="Times New Roman" w:hAnsi="Times New Roman" w:cs="Times New Roman"/>
          <w:sz w:val="24"/>
          <w:szCs w:val="24"/>
        </w:rPr>
        <w:t>, прецизно навести које радове изводи члан групе.</w:t>
      </w:r>
    </w:p>
    <w:p w:rsidR="00F75190" w:rsidRPr="00445788"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017ACD">
        <w:rPr>
          <w:rFonts w:ascii="Times New Roman" w:hAnsi="Times New Roman" w:cs="Times New Roman"/>
          <w:b/>
          <w:sz w:val="24"/>
          <w:szCs w:val="24"/>
        </w:rPr>
        <w:t>.9.</w:t>
      </w:r>
      <w:r w:rsidR="00F75190" w:rsidRPr="00017ACD">
        <w:rPr>
          <w:rFonts w:ascii="Times New Roman" w:hAnsi="Times New Roman" w:cs="Times New Roman"/>
          <w:sz w:val="24"/>
          <w:szCs w:val="24"/>
        </w:rPr>
        <w:t xml:space="preserve"> Захтеве у погледу траженог начина и услова плаћања, гарантног рока, као и евентуалних других околности од којих зависи прихватљивост понуде</w:t>
      </w:r>
      <w:r w:rsidR="00445788">
        <w:rPr>
          <w:rFonts w:ascii="Times New Roman" w:hAnsi="Times New Roman" w:cs="Times New Roman"/>
          <w:sz w:val="24"/>
          <w:szCs w:val="24"/>
          <w:lang w:val="sr-Cyrl-CS"/>
        </w:rPr>
        <w:t>:</w:t>
      </w:r>
    </w:p>
    <w:p w:rsidR="00F75190" w:rsidRPr="00962800" w:rsidRDefault="00F75190" w:rsidP="00F75190">
      <w:pPr>
        <w:jc w:val="both"/>
        <w:rPr>
          <w:rFonts w:ascii="Times New Roman" w:hAnsi="Times New Roman" w:cs="Times New Roman"/>
          <w:sz w:val="24"/>
          <w:szCs w:val="24"/>
        </w:rPr>
      </w:pPr>
      <w:r w:rsidRPr="00962800">
        <w:rPr>
          <w:rFonts w:ascii="Times New Roman" w:hAnsi="Times New Roman" w:cs="Times New Roman"/>
          <w:sz w:val="24"/>
          <w:szCs w:val="24"/>
        </w:rPr>
        <w:t>Аванс није дозвољен</w:t>
      </w:r>
      <w:r w:rsidR="00445788">
        <w:rPr>
          <w:rFonts w:ascii="Times New Roman" w:hAnsi="Times New Roman" w:cs="Times New Roman"/>
          <w:sz w:val="24"/>
          <w:szCs w:val="24"/>
          <w:lang w:val="sr-Cyrl-CS"/>
        </w:rPr>
        <w:t>,</w:t>
      </w:r>
      <w:r w:rsidRPr="00962800">
        <w:rPr>
          <w:rFonts w:ascii="Times New Roman" w:hAnsi="Times New Roman" w:cs="Times New Roman"/>
          <w:sz w:val="24"/>
          <w:szCs w:val="24"/>
        </w:rPr>
        <w:t xml:space="preserve"> а плаћање ће се вршити на основу </w:t>
      </w:r>
      <w:r w:rsidR="00445788">
        <w:rPr>
          <w:rFonts w:ascii="Times New Roman" w:hAnsi="Times New Roman" w:cs="Times New Roman"/>
          <w:sz w:val="24"/>
          <w:szCs w:val="24"/>
          <w:lang w:val="sr-Cyrl-CS"/>
        </w:rPr>
        <w:t xml:space="preserve">фактуре </w:t>
      </w:r>
      <w:r w:rsidR="00A8206B">
        <w:rPr>
          <w:rFonts w:ascii="Times New Roman" w:hAnsi="Times New Roman" w:cs="Times New Roman"/>
          <w:sz w:val="24"/>
          <w:szCs w:val="24"/>
          <w:lang w:val="sr-Cyrl-CS"/>
        </w:rPr>
        <w:t xml:space="preserve">а </w:t>
      </w:r>
      <w:r w:rsidR="00445788">
        <w:rPr>
          <w:rFonts w:ascii="Times New Roman" w:hAnsi="Times New Roman" w:cs="Times New Roman"/>
          <w:sz w:val="24"/>
          <w:szCs w:val="24"/>
          <w:lang w:val="sr-Cyrl-CS"/>
        </w:rPr>
        <w:t xml:space="preserve">по </w:t>
      </w:r>
      <w:r w:rsidR="00445788">
        <w:rPr>
          <w:rFonts w:ascii="Times New Roman" w:hAnsi="Times New Roman" w:cs="Times New Roman"/>
          <w:sz w:val="24"/>
          <w:szCs w:val="24"/>
        </w:rPr>
        <w:t>испостављен</w:t>
      </w:r>
      <w:r w:rsidR="00445788">
        <w:rPr>
          <w:rFonts w:ascii="Times New Roman" w:hAnsi="Times New Roman" w:cs="Times New Roman"/>
          <w:sz w:val="24"/>
          <w:szCs w:val="24"/>
          <w:lang w:val="sr-Cyrl-CS"/>
        </w:rPr>
        <w:t>им</w:t>
      </w:r>
      <w:r w:rsidRPr="00962800">
        <w:rPr>
          <w:rFonts w:ascii="Times New Roman" w:hAnsi="Times New Roman" w:cs="Times New Roman"/>
          <w:sz w:val="24"/>
          <w:szCs w:val="24"/>
        </w:rPr>
        <w:t xml:space="preserve"> ситуација</w:t>
      </w:r>
      <w:r w:rsidR="00445788">
        <w:rPr>
          <w:rFonts w:ascii="Times New Roman" w:hAnsi="Times New Roman" w:cs="Times New Roman"/>
          <w:sz w:val="24"/>
          <w:szCs w:val="24"/>
          <w:lang w:val="sr-Cyrl-CS"/>
        </w:rPr>
        <w:t>ма</w:t>
      </w:r>
      <w:r w:rsidRPr="00962800">
        <w:rPr>
          <w:rFonts w:ascii="Times New Roman" w:hAnsi="Times New Roman" w:cs="Times New Roman"/>
          <w:sz w:val="24"/>
          <w:szCs w:val="24"/>
        </w:rPr>
        <w:t xml:space="preserve">. </w:t>
      </w:r>
    </w:p>
    <w:p w:rsidR="00F75190" w:rsidRPr="00962800" w:rsidRDefault="00F75190" w:rsidP="00F75190">
      <w:pPr>
        <w:jc w:val="both"/>
        <w:rPr>
          <w:rFonts w:ascii="Times New Roman" w:hAnsi="Times New Roman" w:cs="Times New Roman"/>
          <w:sz w:val="24"/>
          <w:szCs w:val="24"/>
        </w:rPr>
      </w:pPr>
      <w:r w:rsidRPr="00962800">
        <w:rPr>
          <w:rFonts w:ascii="Times New Roman" w:hAnsi="Times New Roman" w:cs="Times New Roman"/>
          <w:sz w:val="24"/>
          <w:szCs w:val="24"/>
        </w:rPr>
        <w:t xml:space="preserve">Рок за </w:t>
      </w:r>
      <w:r w:rsidR="000D7586">
        <w:rPr>
          <w:rFonts w:ascii="Times New Roman" w:hAnsi="Times New Roman" w:cs="Times New Roman"/>
          <w:sz w:val="24"/>
          <w:szCs w:val="24"/>
        </w:rPr>
        <w:t xml:space="preserve">плаћање не може бити краћи од </w:t>
      </w:r>
      <w:r w:rsidR="00A43893">
        <w:rPr>
          <w:rFonts w:ascii="Times New Roman" w:hAnsi="Times New Roman" w:cs="Times New Roman"/>
          <w:sz w:val="24"/>
          <w:szCs w:val="24"/>
        </w:rPr>
        <w:t>15</w:t>
      </w:r>
      <w:r w:rsidRPr="00962800">
        <w:rPr>
          <w:rFonts w:ascii="Times New Roman" w:hAnsi="Times New Roman" w:cs="Times New Roman"/>
          <w:sz w:val="24"/>
          <w:szCs w:val="24"/>
        </w:rPr>
        <w:t xml:space="preserve"> дана ни дужи од 45 дана од дана</w:t>
      </w:r>
      <w:r w:rsidR="000D7586">
        <w:rPr>
          <w:rFonts w:ascii="Times New Roman" w:hAnsi="Times New Roman" w:cs="Times New Roman"/>
          <w:sz w:val="24"/>
          <w:szCs w:val="24"/>
        </w:rPr>
        <w:t xml:space="preserve"> достављања исправне фактуре</w:t>
      </w:r>
      <w:r w:rsidR="00A43893">
        <w:rPr>
          <w:rFonts w:ascii="Times New Roman" w:hAnsi="Times New Roman" w:cs="Times New Roman"/>
          <w:sz w:val="24"/>
          <w:szCs w:val="24"/>
        </w:rPr>
        <w:t xml:space="preserve"> са пратећом документацијом</w:t>
      </w:r>
      <w:r w:rsidRPr="00962800">
        <w:rPr>
          <w:rFonts w:ascii="Times New Roman" w:hAnsi="Times New Roman" w:cs="Times New Roman"/>
          <w:sz w:val="24"/>
          <w:szCs w:val="24"/>
        </w:rPr>
        <w:t xml:space="preserve">. </w:t>
      </w:r>
    </w:p>
    <w:p w:rsidR="00F75190" w:rsidRPr="00A43893" w:rsidRDefault="00F75190" w:rsidP="00F75190">
      <w:pPr>
        <w:jc w:val="both"/>
        <w:rPr>
          <w:rFonts w:ascii="Times New Roman" w:hAnsi="Times New Roman" w:cs="Times New Roman"/>
          <w:sz w:val="24"/>
          <w:szCs w:val="24"/>
          <w:u w:val="single"/>
        </w:rPr>
      </w:pPr>
      <w:r w:rsidRPr="00A43893">
        <w:rPr>
          <w:rFonts w:ascii="Times New Roman" w:hAnsi="Times New Roman" w:cs="Times New Roman"/>
          <w:sz w:val="24"/>
          <w:szCs w:val="24"/>
          <w:u w:val="single"/>
        </w:rPr>
        <w:t>Понуда са роком плаћања к</w:t>
      </w:r>
      <w:r w:rsidR="000D7586" w:rsidRPr="00A43893">
        <w:rPr>
          <w:rFonts w:ascii="Times New Roman" w:hAnsi="Times New Roman" w:cs="Times New Roman"/>
          <w:sz w:val="24"/>
          <w:szCs w:val="24"/>
          <w:u w:val="single"/>
        </w:rPr>
        <w:t xml:space="preserve">оји је краћи од </w:t>
      </w:r>
      <w:r w:rsidR="00A84001">
        <w:rPr>
          <w:rFonts w:ascii="Times New Roman" w:hAnsi="Times New Roman" w:cs="Times New Roman"/>
          <w:sz w:val="24"/>
          <w:szCs w:val="24"/>
          <w:u w:val="single"/>
        </w:rPr>
        <w:t>15</w:t>
      </w:r>
      <w:r w:rsidRPr="00A43893">
        <w:rPr>
          <w:rFonts w:ascii="Times New Roman" w:hAnsi="Times New Roman" w:cs="Times New Roman"/>
          <w:sz w:val="24"/>
          <w:szCs w:val="24"/>
          <w:u w:val="single"/>
        </w:rPr>
        <w:t xml:space="preserve"> дана и дужи од 45 дана</w:t>
      </w:r>
      <w:r w:rsidR="003F78DF">
        <w:rPr>
          <w:rFonts w:ascii="Times New Roman" w:hAnsi="Times New Roman" w:cs="Times New Roman"/>
          <w:sz w:val="24"/>
          <w:szCs w:val="24"/>
          <w:u w:val="single"/>
        </w:rPr>
        <w:t xml:space="preserve">, </w:t>
      </w:r>
      <w:r w:rsidRPr="00A43893">
        <w:rPr>
          <w:rFonts w:ascii="Times New Roman" w:hAnsi="Times New Roman" w:cs="Times New Roman"/>
          <w:sz w:val="24"/>
          <w:szCs w:val="24"/>
          <w:u w:val="single"/>
        </w:rPr>
        <w:t xml:space="preserve"> биће одбијена као неприхватљива. </w:t>
      </w:r>
    </w:p>
    <w:p w:rsidR="00F75190" w:rsidRPr="0027187E" w:rsidRDefault="00F75190" w:rsidP="00F75190">
      <w:pPr>
        <w:jc w:val="both"/>
        <w:rPr>
          <w:rFonts w:ascii="Times New Roman" w:hAnsi="Times New Roman" w:cs="Times New Roman"/>
          <w:sz w:val="24"/>
          <w:szCs w:val="24"/>
          <w:lang w:val="sr-Cyrl-CS"/>
        </w:rPr>
      </w:pPr>
      <w:r w:rsidRPr="00962800">
        <w:rPr>
          <w:rFonts w:ascii="Times New Roman" w:hAnsi="Times New Roman" w:cs="Times New Roman"/>
          <w:sz w:val="24"/>
          <w:szCs w:val="24"/>
        </w:rPr>
        <w:t xml:space="preserve">Гарантни рок за извршене радове </w:t>
      </w:r>
      <w:r>
        <w:rPr>
          <w:rFonts w:ascii="Times New Roman" w:hAnsi="Times New Roman" w:cs="Times New Roman"/>
          <w:sz w:val="24"/>
          <w:szCs w:val="24"/>
          <w:lang w:val="sr-Cyrl-CS"/>
        </w:rPr>
        <w:t xml:space="preserve"> </w:t>
      </w:r>
      <w:r w:rsidR="00C35DA4" w:rsidRPr="00C35DA4">
        <w:rPr>
          <w:rFonts w:ascii="Times New Roman" w:hAnsi="Times New Roman" w:cs="Times New Roman"/>
          <w:b/>
          <w:sz w:val="24"/>
          <w:szCs w:val="24"/>
        </w:rPr>
        <w:t>не мање</w:t>
      </w:r>
      <w:r w:rsidR="007B4D8A">
        <w:rPr>
          <w:rFonts w:ascii="Times New Roman" w:hAnsi="Times New Roman" w:cs="Times New Roman"/>
          <w:b/>
          <w:sz w:val="24"/>
          <w:szCs w:val="24"/>
          <w:lang w:val="sr-Cyrl-CS"/>
        </w:rPr>
        <w:t xml:space="preserve"> од</w:t>
      </w:r>
      <w:r w:rsidR="00C35DA4">
        <w:rPr>
          <w:rFonts w:ascii="Times New Roman" w:hAnsi="Times New Roman" w:cs="Times New Roman"/>
          <w:sz w:val="24"/>
          <w:szCs w:val="24"/>
        </w:rPr>
        <w:t xml:space="preserve"> </w:t>
      </w:r>
      <w:r w:rsidR="00C35DA4" w:rsidRPr="00C35DA4">
        <w:rPr>
          <w:rFonts w:ascii="Times New Roman" w:hAnsi="Times New Roman" w:cs="Times New Roman"/>
          <w:b/>
          <w:color w:val="000000" w:themeColor="text1"/>
          <w:sz w:val="24"/>
          <w:szCs w:val="24"/>
        </w:rPr>
        <w:t>две</w:t>
      </w:r>
      <w:r w:rsidR="00901A17" w:rsidRPr="00C35DA4">
        <w:rPr>
          <w:rFonts w:ascii="Times New Roman" w:hAnsi="Times New Roman" w:cs="Times New Roman"/>
          <w:b/>
          <w:color w:val="FF0000"/>
          <w:sz w:val="24"/>
          <w:szCs w:val="24"/>
        </w:rPr>
        <w:t xml:space="preserve"> </w:t>
      </w:r>
      <w:r w:rsidRPr="00C35DA4">
        <w:rPr>
          <w:rFonts w:ascii="Times New Roman" w:hAnsi="Times New Roman" w:cs="Times New Roman"/>
          <w:b/>
          <w:color w:val="000000" w:themeColor="text1"/>
          <w:sz w:val="24"/>
          <w:szCs w:val="24"/>
        </w:rPr>
        <w:t>године</w:t>
      </w:r>
      <w:r w:rsidR="00445788">
        <w:rPr>
          <w:rFonts w:ascii="Times New Roman" w:hAnsi="Times New Roman" w:cs="Times New Roman"/>
          <w:sz w:val="24"/>
          <w:szCs w:val="24"/>
          <w:lang w:val="sr-Cyrl-CS"/>
        </w:rPr>
        <w:t>,</w:t>
      </w:r>
      <w:r w:rsidR="000D7586">
        <w:rPr>
          <w:rFonts w:ascii="Times New Roman" w:hAnsi="Times New Roman" w:cs="Times New Roman"/>
          <w:sz w:val="24"/>
          <w:szCs w:val="24"/>
          <w:lang w:val="sr-Cyrl-CS"/>
        </w:rPr>
        <w:t xml:space="preserve"> а на опрему сходно гарантном листу произвођача опреме</w:t>
      </w:r>
      <w:r w:rsidR="00B11E56">
        <w:rPr>
          <w:rFonts w:ascii="Times New Roman" w:hAnsi="Times New Roman" w:cs="Times New Roman"/>
          <w:sz w:val="24"/>
          <w:szCs w:val="24"/>
          <w:lang w:val="sr-Cyrl-CS"/>
        </w:rPr>
        <w:t>.</w:t>
      </w:r>
    </w:p>
    <w:p w:rsidR="00F75190" w:rsidRPr="00444B0E" w:rsidRDefault="007B4D8A" w:rsidP="00F75190">
      <w:pPr>
        <w:jc w:val="both"/>
        <w:rPr>
          <w:rFonts w:ascii="Times New Roman" w:hAnsi="Times New Roman" w:cs="Times New Roman"/>
          <w:sz w:val="24"/>
          <w:szCs w:val="24"/>
        </w:rPr>
      </w:pPr>
      <w:r>
        <w:rPr>
          <w:rFonts w:ascii="Times New Roman" w:hAnsi="Times New Roman" w:cs="Times New Roman"/>
          <w:b/>
          <w:sz w:val="24"/>
          <w:szCs w:val="24"/>
          <w:lang w:val="sr-Cyrl-CS"/>
        </w:rPr>
        <w:t>5</w:t>
      </w:r>
      <w:r w:rsidR="00F75190" w:rsidRPr="00B12434">
        <w:rPr>
          <w:rFonts w:ascii="Times New Roman" w:hAnsi="Times New Roman" w:cs="Times New Roman"/>
          <w:b/>
          <w:sz w:val="24"/>
          <w:szCs w:val="24"/>
        </w:rPr>
        <w:t>.10.</w:t>
      </w:r>
      <w:r w:rsidR="00F75190" w:rsidRPr="00017ACD">
        <w:rPr>
          <w:rFonts w:ascii="Times New Roman" w:hAnsi="Times New Roman" w:cs="Times New Roman"/>
          <w:sz w:val="24"/>
          <w:szCs w:val="24"/>
        </w:rPr>
        <w:t xml:space="preserve"> Валуту и начин на који мора бити наведена и изражена цена у понуди</w:t>
      </w:r>
      <w:r w:rsidR="00444B0E">
        <w:rPr>
          <w:rFonts w:ascii="Times New Roman" w:hAnsi="Times New Roman" w:cs="Times New Roman"/>
          <w:sz w:val="24"/>
          <w:szCs w:val="24"/>
        </w:rPr>
        <w:t>:</w:t>
      </w:r>
    </w:p>
    <w:p w:rsidR="00F75190" w:rsidRPr="00962800" w:rsidRDefault="00F75190" w:rsidP="000D7586">
      <w:pPr>
        <w:jc w:val="both"/>
        <w:rPr>
          <w:rFonts w:ascii="Times New Roman" w:hAnsi="Times New Roman" w:cs="Times New Roman"/>
          <w:sz w:val="24"/>
          <w:szCs w:val="24"/>
        </w:rPr>
      </w:pPr>
      <w:r w:rsidRPr="00962800">
        <w:rPr>
          <w:rFonts w:ascii="Times New Roman" w:hAnsi="Times New Roman" w:cs="Times New Roman"/>
          <w:sz w:val="24"/>
          <w:szCs w:val="24"/>
        </w:rPr>
        <w:lastRenderedPageBreak/>
        <w:t xml:space="preserve">Вредности у конкурсној документацији и у понуди исказују се у динарима. </w:t>
      </w:r>
    </w:p>
    <w:p w:rsidR="00F75190" w:rsidRPr="00962800" w:rsidRDefault="00F75190" w:rsidP="000D7586">
      <w:pPr>
        <w:jc w:val="both"/>
        <w:rPr>
          <w:rFonts w:ascii="Times New Roman" w:hAnsi="Times New Roman" w:cs="Times New Roman"/>
          <w:sz w:val="24"/>
          <w:szCs w:val="24"/>
        </w:rPr>
      </w:pPr>
      <w:r w:rsidRPr="00962800">
        <w:rPr>
          <w:rFonts w:ascii="Times New Roman" w:hAnsi="Times New Roman" w:cs="Times New Roman"/>
          <w:sz w:val="24"/>
          <w:szCs w:val="24"/>
        </w:rPr>
        <w:t xml:space="preserve">Укупна вредност мора бити исказана без ПДВ-а и са ПДВ-ом. </w:t>
      </w:r>
    </w:p>
    <w:p w:rsidR="00F75190" w:rsidRDefault="00445788" w:rsidP="000D7586">
      <w:pPr>
        <w:jc w:val="both"/>
        <w:rPr>
          <w:rFonts w:ascii="Times New Roman" w:hAnsi="Times New Roman" w:cs="Times New Roman"/>
          <w:sz w:val="24"/>
          <w:szCs w:val="24"/>
        </w:rPr>
      </w:pPr>
      <w:r>
        <w:rPr>
          <w:rFonts w:ascii="Times New Roman" w:hAnsi="Times New Roman" w:cs="Times New Roman"/>
          <w:sz w:val="24"/>
          <w:szCs w:val="24"/>
          <w:lang w:val="sr-Cyrl-CS"/>
        </w:rPr>
        <w:t xml:space="preserve">Укупну вредност понуде </w:t>
      </w:r>
      <w:r w:rsidR="00F75190" w:rsidRPr="00962800">
        <w:rPr>
          <w:rFonts w:ascii="Times New Roman" w:hAnsi="Times New Roman" w:cs="Times New Roman"/>
          <w:sz w:val="24"/>
          <w:szCs w:val="24"/>
        </w:rPr>
        <w:t>потребно</w:t>
      </w:r>
      <w:r w:rsidR="003F78DF">
        <w:rPr>
          <w:rFonts w:ascii="Times New Roman" w:hAnsi="Times New Roman" w:cs="Times New Roman"/>
          <w:sz w:val="24"/>
          <w:szCs w:val="24"/>
        </w:rPr>
        <w:t xml:space="preserve"> је</w:t>
      </w:r>
      <w:r w:rsidR="00F75190" w:rsidRPr="00962800">
        <w:rPr>
          <w:rFonts w:ascii="Times New Roman" w:hAnsi="Times New Roman" w:cs="Times New Roman"/>
          <w:sz w:val="24"/>
          <w:szCs w:val="24"/>
        </w:rPr>
        <w:t xml:space="preserve"> изразити нумерички и текстуално, п</w:t>
      </w:r>
      <w:r>
        <w:rPr>
          <w:rFonts w:ascii="Times New Roman" w:hAnsi="Times New Roman" w:cs="Times New Roman"/>
          <w:sz w:val="24"/>
          <w:szCs w:val="24"/>
        </w:rPr>
        <w:t xml:space="preserve">ри чему текстуално изражена </w:t>
      </w:r>
      <w:r>
        <w:rPr>
          <w:rFonts w:ascii="Times New Roman" w:hAnsi="Times New Roman" w:cs="Times New Roman"/>
          <w:sz w:val="24"/>
          <w:szCs w:val="24"/>
          <w:lang w:val="sr-Cyrl-CS"/>
        </w:rPr>
        <w:t>вредност</w:t>
      </w:r>
      <w:r w:rsidR="00F75190" w:rsidRPr="00962800">
        <w:rPr>
          <w:rFonts w:ascii="Times New Roman" w:hAnsi="Times New Roman" w:cs="Times New Roman"/>
          <w:sz w:val="24"/>
          <w:szCs w:val="24"/>
        </w:rPr>
        <w:t xml:space="preserve"> има предност у случају несагласности. </w:t>
      </w:r>
    </w:p>
    <w:p w:rsidR="00F75190" w:rsidRPr="00D35F1D"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12434">
        <w:rPr>
          <w:rFonts w:ascii="Times New Roman" w:hAnsi="Times New Roman" w:cs="Times New Roman"/>
          <w:b/>
          <w:sz w:val="24"/>
          <w:szCs w:val="24"/>
        </w:rPr>
        <w:t>.11.</w:t>
      </w:r>
      <w:r w:rsidR="00F75190" w:rsidRPr="00017ACD">
        <w:rPr>
          <w:rFonts w:ascii="Times New Roman" w:hAnsi="Times New Roman" w:cs="Times New Roman"/>
          <w:sz w:val="24"/>
          <w:szCs w:val="24"/>
        </w:rPr>
        <w:t xml:space="preserve"> </w:t>
      </w:r>
      <w:r w:rsidR="00F75190">
        <w:rPr>
          <w:rFonts w:ascii="Times New Roman" w:hAnsi="Times New Roman" w:cs="Times New Roman"/>
          <w:sz w:val="24"/>
          <w:szCs w:val="24"/>
          <w:lang w:val="sr-Cyrl-CS"/>
        </w:rPr>
        <w:t>Средства обезбеђења</w:t>
      </w:r>
      <w:r w:rsidR="003F78DF">
        <w:rPr>
          <w:rFonts w:ascii="Times New Roman" w:hAnsi="Times New Roman" w:cs="Times New Roman"/>
          <w:sz w:val="24"/>
          <w:szCs w:val="24"/>
          <w:lang w:val="sr-Cyrl-CS"/>
        </w:rPr>
        <w:t>:</w:t>
      </w:r>
    </w:p>
    <w:p w:rsidR="00F75190" w:rsidRPr="00445788" w:rsidRDefault="00F75190" w:rsidP="00F75190">
      <w:pPr>
        <w:jc w:val="both"/>
        <w:rPr>
          <w:rFonts w:ascii="Times New Roman" w:hAnsi="Times New Roman" w:cs="Times New Roman"/>
          <w:sz w:val="24"/>
          <w:szCs w:val="24"/>
          <w:lang w:val="sr-Cyrl-CS"/>
        </w:rPr>
      </w:pPr>
      <w:r w:rsidRPr="00017ACD">
        <w:rPr>
          <w:rFonts w:ascii="Times New Roman" w:hAnsi="Times New Roman" w:cs="Times New Roman"/>
          <w:sz w:val="24"/>
          <w:szCs w:val="24"/>
        </w:rPr>
        <w:t>Подаци о врсти, садржини, начину подношења, висини и роковима обезб</w:t>
      </w:r>
      <w:r w:rsidR="00445788">
        <w:rPr>
          <w:rFonts w:ascii="Times New Roman" w:hAnsi="Times New Roman" w:cs="Times New Roman"/>
          <w:sz w:val="24"/>
          <w:szCs w:val="24"/>
        </w:rPr>
        <w:t>еђења испуњења обавеза понуђача</w:t>
      </w:r>
      <w:r w:rsidR="003F78DF">
        <w:rPr>
          <w:rFonts w:ascii="Times New Roman" w:hAnsi="Times New Roman" w:cs="Times New Roman"/>
          <w:sz w:val="24"/>
          <w:szCs w:val="24"/>
          <w:lang w:val="sr-Cyrl-CS"/>
        </w:rPr>
        <w:t>.</w:t>
      </w:r>
    </w:p>
    <w:p w:rsidR="00F46288" w:rsidRPr="00F46288" w:rsidRDefault="00F46288" w:rsidP="00F46288">
      <w:pPr>
        <w:jc w:val="both"/>
        <w:rPr>
          <w:rFonts w:ascii="Times New Roman" w:hAnsi="Times New Roman" w:cs="Times New Roman"/>
          <w:sz w:val="24"/>
          <w:szCs w:val="24"/>
        </w:rPr>
      </w:pPr>
      <w:r w:rsidRPr="00017ACD">
        <w:rPr>
          <w:rFonts w:ascii="Times New Roman" w:hAnsi="Times New Roman" w:cs="Times New Roman"/>
          <w:sz w:val="24"/>
          <w:szCs w:val="24"/>
        </w:rPr>
        <w:t>Понуђачи обезбеђују испуњење својих обавеза у поступку јавне набавке, као и испуњење својих уговорних обавеза</w:t>
      </w:r>
      <w:r>
        <w:rPr>
          <w:rFonts w:ascii="Times New Roman" w:hAnsi="Times New Roman" w:cs="Times New Roman"/>
          <w:sz w:val="24"/>
          <w:szCs w:val="24"/>
          <w:lang w:val="sr-Cyrl-CS"/>
        </w:rPr>
        <w:t xml:space="preserve"> с</w:t>
      </w:r>
      <w:r>
        <w:rPr>
          <w:rFonts w:ascii="Times New Roman" w:hAnsi="Times New Roman" w:cs="Times New Roman"/>
          <w:sz w:val="24"/>
          <w:szCs w:val="24"/>
          <w:lang w:val="pl-PL"/>
        </w:rPr>
        <w:t>редств</w:t>
      </w:r>
      <w:r w:rsidR="0030327C" w:rsidRPr="00937A0B">
        <w:rPr>
          <w:rFonts w:ascii="Times New Roman" w:hAnsi="Times New Roman" w:cs="Times New Roman"/>
          <w:color w:val="000000" w:themeColor="text1"/>
          <w:sz w:val="24"/>
          <w:szCs w:val="24"/>
        </w:rPr>
        <w:t>о</w:t>
      </w:r>
      <w:r>
        <w:rPr>
          <w:rFonts w:ascii="Times New Roman" w:hAnsi="Times New Roman" w:cs="Times New Roman"/>
          <w:sz w:val="24"/>
          <w:szCs w:val="24"/>
          <w:lang w:val="sr-Cyrl-CS"/>
        </w:rPr>
        <w:t>м</w:t>
      </w:r>
      <w:r w:rsidRPr="00F46288">
        <w:rPr>
          <w:rFonts w:ascii="Times New Roman" w:hAnsi="Times New Roman" w:cs="Times New Roman"/>
          <w:sz w:val="24"/>
          <w:szCs w:val="24"/>
          <w:lang w:val="pl-PL"/>
        </w:rPr>
        <w:t xml:space="preserve"> финансијског обезбеђења</w:t>
      </w:r>
      <w:r w:rsidRPr="00F46288">
        <w:rPr>
          <w:rFonts w:ascii="Times New Roman" w:hAnsi="Times New Roman" w:cs="Times New Roman"/>
          <w:sz w:val="24"/>
          <w:szCs w:val="24"/>
          <w:lang w:val="sr-Cyrl-CS"/>
        </w:rPr>
        <w:t xml:space="preserve"> за добро извршење посла</w:t>
      </w:r>
    </w:p>
    <w:p w:rsidR="00F46288" w:rsidRPr="00C43CAF" w:rsidRDefault="00F46288" w:rsidP="00F46288">
      <w:pPr>
        <w:snapToGrid w:val="0"/>
        <w:jc w:val="both"/>
        <w:rPr>
          <w:rFonts w:ascii="Times New Roman" w:hAnsi="Times New Roman" w:cs="Times New Roman"/>
          <w:b/>
          <w:sz w:val="24"/>
          <w:szCs w:val="24"/>
          <w:lang w:val="sr-Cyrl-CS"/>
        </w:rPr>
      </w:pPr>
      <w:r w:rsidRPr="009129E1">
        <w:rPr>
          <w:rFonts w:ascii="Times New Roman" w:hAnsi="Times New Roman" w:cs="Times New Roman"/>
          <w:b/>
          <w:sz w:val="24"/>
          <w:szCs w:val="24"/>
          <w:lang w:val="pl-PL"/>
        </w:rPr>
        <w:t>Доказ</w:t>
      </w:r>
      <w:r w:rsidRPr="00C43CAF">
        <w:rPr>
          <w:rFonts w:ascii="Times New Roman" w:hAnsi="Times New Roman" w:cs="Times New Roman"/>
          <w:b/>
          <w:sz w:val="24"/>
          <w:szCs w:val="24"/>
          <w:lang w:val="pl-PL"/>
        </w:rPr>
        <w:t>:</w:t>
      </w:r>
    </w:p>
    <w:p w:rsidR="00F46288" w:rsidRPr="00C43CAF" w:rsidRDefault="00F46288" w:rsidP="00EB1FD5">
      <w:pPr>
        <w:pStyle w:val="ListParagraph"/>
        <w:numPr>
          <w:ilvl w:val="0"/>
          <w:numId w:val="4"/>
        </w:numPr>
        <w:snapToGrid w:val="0"/>
        <w:jc w:val="both"/>
        <w:rPr>
          <w:rFonts w:ascii="Times New Roman" w:hAnsi="Times New Roman" w:cs="Times New Roman"/>
          <w:b/>
          <w:sz w:val="24"/>
          <w:szCs w:val="24"/>
          <w:lang w:val="sr-Cyrl-CS"/>
        </w:rPr>
      </w:pPr>
      <w:r w:rsidRPr="00C43CAF">
        <w:rPr>
          <w:rFonts w:ascii="Times New Roman" w:hAnsi="Times New Roman" w:cs="Times New Roman"/>
          <w:b/>
          <w:sz w:val="24"/>
          <w:szCs w:val="24"/>
          <w:lang w:val="sr-Cyrl-CS"/>
        </w:rPr>
        <w:t>Изјава понуђача</w:t>
      </w:r>
      <w:r w:rsidR="00C43CAF" w:rsidRPr="00C43CAF">
        <w:rPr>
          <w:rFonts w:ascii="Times New Roman" w:hAnsi="Times New Roman" w:cs="Times New Roman"/>
          <w:b/>
          <w:sz w:val="24"/>
          <w:szCs w:val="24"/>
          <w:lang w:val="sr-Cyrl-CS"/>
        </w:rPr>
        <w:t xml:space="preserve"> (Образац 11)</w:t>
      </w:r>
      <w:r w:rsidRPr="00C43CAF">
        <w:rPr>
          <w:rFonts w:ascii="Times New Roman" w:hAnsi="Times New Roman" w:cs="Times New Roman"/>
          <w:b/>
          <w:sz w:val="24"/>
          <w:szCs w:val="24"/>
          <w:lang w:val="sr-Cyrl-CS"/>
        </w:rPr>
        <w:t xml:space="preserve"> </w:t>
      </w:r>
      <w:r w:rsidRPr="00C43CAF">
        <w:rPr>
          <w:rFonts w:ascii="Times New Roman" w:hAnsi="Times New Roman" w:cs="Times New Roman"/>
          <w:b/>
          <w:sz w:val="24"/>
          <w:szCs w:val="24"/>
          <w:lang w:val="pl-PL"/>
        </w:rPr>
        <w:t xml:space="preserve"> да ће</w:t>
      </w:r>
      <w:r w:rsidR="003F78DF" w:rsidRPr="00C43CAF">
        <w:rPr>
          <w:rFonts w:ascii="Times New Roman" w:hAnsi="Times New Roman" w:cs="Times New Roman"/>
          <w:b/>
          <w:sz w:val="24"/>
          <w:szCs w:val="24"/>
        </w:rPr>
        <w:t>,</w:t>
      </w:r>
      <w:r w:rsidRPr="00C43CAF">
        <w:rPr>
          <w:rFonts w:ascii="Times New Roman" w:hAnsi="Times New Roman" w:cs="Times New Roman"/>
          <w:b/>
          <w:sz w:val="24"/>
          <w:szCs w:val="24"/>
          <w:lang w:val="sr-Cyrl-CS"/>
        </w:rPr>
        <w:t xml:space="preserve"> ако му буде додељен уговор по позиву, </w:t>
      </w:r>
      <w:r w:rsidRPr="00C43CAF">
        <w:rPr>
          <w:rFonts w:ascii="Times New Roman" w:hAnsi="Times New Roman" w:cs="Times New Roman"/>
          <w:b/>
          <w:sz w:val="24"/>
          <w:szCs w:val="24"/>
          <w:lang w:val="pl-PL"/>
        </w:rPr>
        <w:t xml:space="preserve"> издати </w:t>
      </w:r>
      <w:r w:rsidR="00195ABD" w:rsidRPr="00C43CAF">
        <w:rPr>
          <w:rFonts w:ascii="Times New Roman" w:hAnsi="Times New Roman" w:cs="Times New Roman"/>
          <w:b/>
          <w:sz w:val="24"/>
          <w:szCs w:val="24"/>
        </w:rPr>
        <w:t xml:space="preserve">две регистроване менице </w:t>
      </w:r>
      <w:r w:rsidR="00195ABD" w:rsidRPr="00C43CAF">
        <w:rPr>
          <w:rFonts w:ascii="Times New Roman" w:hAnsi="Times New Roman" w:cs="Times New Roman"/>
          <w:b/>
          <w:sz w:val="24"/>
          <w:szCs w:val="24"/>
          <w:lang w:val="sr-Cyrl-CS"/>
        </w:rPr>
        <w:t xml:space="preserve">са меничним овлашћењима: једну меницу за </w:t>
      </w:r>
      <w:r w:rsidRPr="00C43CAF">
        <w:rPr>
          <w:rFonts w:ascii="Times New Roman" w:hAnsi="Times New Roman" w:cs="Times New Roman"/>
          <w:b/>
          <w:sz w:val="24"/>
          <w:szCs w:val="24"/>
          <w:lang w:val="sr-Cyrl-CS"/>
        </w:rPr>
        <w:t xml:space="preserve"> </w:t>
      </w:r>
      <w:r w:rsidR="00195ABD" w:rsidRPr="00C43CAF">
        <w:rPr>
          <w:rFonts w:ascii="Times New Roman" w:hAnsi="Times New Roman" w:cs="Times New Roman"/>
          <w:b/>
          <w:sz w:val="24"/>
          <w:szCs w:val="24"/>
          <w:lang w:val="pl-PL"/>
        </w:rPr>
        <w:t>гаранциј</w:t>
      </w:r>
      <w:r w:rsidR="00195ABD" w:rsidRPr="00C43CAF">
        <w:rPr>
          <w:rFonts w:ascii="Times New Roman" w:hAnsi="Times New Roman" w:cs="Times New Roman"/>
          <w:b/>
          <w:sz w:val="24"/>
          <w:szCs w:val="24"/>
        </w:rPr>
        <w:t>е</w:t>
      </w:r>
      <w:r w:rsidRPr="00C43CAF">
        <w:rPr>
          <w:rFonts w:ascii="Times New Roman" w:hAnsi="Times New Roman" w:cs="Times New Roman"/>
          <w:b/>
          <w:sz w:val="24"/>
          <w:szCs w:val="24"/>
          <w:lang w:val="pl-PL"/>
        </w:rPr>
        <w:t xml:space="preserve"> за добро извршење</w:t>
      </w:r>
      <w:r w:rsidR="00195ABD" w:rsidRPr="00C43CAF">
        <w:rPr>
          <w:rFonts w:ascii="Times New Roman" w:hAnsi="Times New Roman" w:cs="Times New Roman"/>
          <w:b/>
          <w:sz w:val="24"/>
          <w:szCs w:val="24"/>
        </w:rPr>
        <w:t xml:space="preserve">  </w:t>
      </w:r>
      <w:r w:rsidRPr="00C43CAF">
        <w:rPr>
          <w:rFonts w:ascii="Times New Roman" w:hAnsi="Times New Roman" w:cs="Times New Roman"/>
          <w:b/>
          <w:sz w:val="24"/>
          <w:szCs w:val="24"/>
          <w:lang w:val="pl-PL"/>
        </w:rPr>
        <w:t xml:space="preserve"> посла</w:t>
      </w:r>
      <w:r w:rsidR="00195ABD" w:rsidRPr="00C43CAF">
        <w:rPr>
          <w:rFonts w:ascii="Times New Roman" w:hAnsi="Times New Roman" w:cs="Times New Roman"/>
          <w:b/>
          <w:sz w:val="24"/>
          <w:szCs w:val="24"/>
        </w:rPr>
        <w:t xml:space="preserve"> у уговореном року, а другу меницу за отклањање грешака у гарантном року. Издате </w:t>
      </w:r>
      <w:r w:rsidR="008422C5" w:rsidRPr="00C43CAF">
        <w:rPr>
          <w:rFonts w:ascii="Times New Roman" w:hAnsi="Times New Roman" w:cs="Times New Roman"/>
          <w:b/>
          <w:sz w:val="24"/>
          <w:szCs w:val="24"/>
        </w:rPr>
        <w:t>менице морају бити регистроване</w:t>
      </w:r>
      <w:r w:rsidR="00195ABD" w:rsidRPr="00C43CAF">
        <w:rPr>
          <w:rFonts w:ascii="Times New Roman" w:hAnsi="Times New Roman" w:cs="Times New Roman"/>
          <w:b/>
          <w:sz w:val="24"/>
          <w:szCs w:val="24"/>
        </w:rPr>
        <w:t xml:space="preserve">, </w:t>
      </w:r>
      <w:r w:rsidR="00195ABD" w:rsidRPr="00C43CAF">
        <w:rPr>
          <w:rFonts w:ascii="Times New Roman" w:hAnsi="Times New Roman" w:cs="Times New Roman"/>
          <w:b/>
          <w:sz w:val="24"/>
          <w:szCs w:val="24"/>
          <w:lang w:val="pl-PL"/>
        </w:rPr>
        <w:t>неопозив</w:t>
      </w:r>
      <w:r w:rsidR="00195ABD" w:rsidRPr="00C43CAF">
        <w:rPr>
          <w:rFonts w:ascii="Times New Roman" w:hAnsi="Times New Roman" w:cs="Times New Roman"/>
          <w:b/>
          <w:sz w:val="24"/>
          <w:szCs w:val="24"/>
        </w:rPr>
        <w:t>е</w:t>
      </w:r>
      <w:r w:rsidR="00195ABD" w:rsidRPr="00C43CAF">
        <w:rPr>
          <w:rFonts w:ascii="Times New Roman" w:hAnsi="Times New Roman" w:cs="Times New Roman"/>
          <w:b/>
          <w:sz w:val="24"/>
          <w:szCs w:val="24"/>
          <w:lang w:val="pl-PL"/>
        </w:rPr>
        <w:t>, безусловн</w:t>
      </w:r>
      <w:r w:rsidR="00195ABD" w:rsidRPr="00C43CAF">
        <w:rPr>
          <w:rFonts w:ascii="Times New Roman" w:hAnsi="Times New Roman" w:cs="Times New Roman"/>
          <w:b/>
          <w:sz w:val="24"/>
          <w:szCs w:val="24"/>
        </w:rPr>
        <w:t>е</w:t>
      </w:r>
      <w:r w:rsidRPr="00C43CAF">
        <w:rPr>
          <w:rFonts w:ascii="Times New Roman" w:hAnsi="Times New Roman" w:cs="Times New Roman"/>
          <w:b/>
          <w:sz w:val="24"/>
          <w:szCs w:val="24"/>
          <w:lang w:val="pl-PL"/>
        </w:rPr>
        <w:t>,</w:t>
      </w:r>
      <w:r w:rsidR="00195ABD" w:rsidRPr="00C43CAF">
        <w:rPr>
          <w:rFonts w:ascii="Times New Roman" w:hAnsi="Times New Roman" w:cs="Times New Roman"/>
          <w:b/>
          <w:sz w:val="24"/>
          <w:szCs w:val="24"/>
          <w:lang w:val="pl-PL"/>
        </w:rPr>
        <w:t xml:space="preserve"> без права на приговор и платив</w:t>
      </w:r>
      <w:r w:rsidR="00195ABD" w:rsidRPr="00C43CAF">
        <w:rPr>
          <w:rFonts w:ascii="Times New Roman" w:hAnsi="Times New Roman" w:cs="Times New Roman"/>
          <w:b/>
          <w:sz w:val="24"/>
          <w:szCs w:val="24"/>
        </w:rPr>
        <w:t>е</w:t>
      </w:r>
      <w:r w:rsidRPr="00C43CAF">
        <w:rPr>
          <w:rFonts w:ascii="Times New Roman" w:hAnsi="Times New Roman" w:cs="Times New Roman"/>
          <w:b/>
          <w:sz w:val="24"/>
          <w:szCs w:val="24"/>
          <w:lang w:val="pl-PL"/>
        </w:rPr>
        <w:t xml:space="preserve"> на први позив</w:t>
      </w:r>
      <w:r w:rsidR="008422C5" w:rsidRPr="00C43CAF">
        <w:rPr>
          <w:rFonts w:ascii="Times New Roman" w:hAnsi="Times New Roman" w:cs="Times New Roman"/>
          <w:b/>
          <w:sz w:val="24"/>
          <w:szCs w:val="24"/>
        </w:rPr>
        <w:t xml:space="preserve">, </w:t>
      </w:r>
      <w:r w:rsidR="007B4D8A" w:rsidRPr="00C43CAF">
        <w:rPr>
          <w:rFonts w:ascii="Times New Roman" w:hAnsi="Times New Roman" w:cs="Times New Roman"/>
          <w:b/>
          <w:sz w:val="24"/>
          <w:szCs w:val="24"/>
          <w:lang w:val="sr-Cyrl-CS"/>
        </w:rPr>
        <w:t>прва</w:t>
      </w:r>
      <w:r w:rsidR="00195ABD" w:rsidRPr="00C43CAF">
        <w:rPr>
          <w:rFonts w:ascii="Times New Roman" w:hAnsi="Times New Roman" w:cs="Times New Roman"/>
          <w:b/>
          <w:sz w:val="24"/>
          <w:szCs w:val="24"/>
        </w:rPr>
        <w:t xml:space="preserve"> </w:t>
      </w:r>
      <w:r w:rsidRPr="00C43CAF">
        <w:rPr>
          <w:rFonts w:ascii="Times New Roman" w:hAnsi="Times New Roman" w:cs="Times New Roman"/>
          <w:b/>
          <w:sz w:val="24"/>
          <w:szCs w:val="24"/>
          <w:lang w:val="pl-PL"/>
        </w:rPr>
        <w:t xml:space="preserve"> на износ од </w:t>
      </w:r>
      <w:r w:rsidRPr="00C43CAF">
        <w:rPr>
          <w:rFonts w:ascii="Times New Roman" w:hAnsi="Times New Roman" w:cs="Times New Roman"/>
          <w:b/>
          <w:sz w:val="24"/>
          <w:szCs w:val="24"/>
        </w:rPr>
        <w:t>10</w:t>
      </w:r>
      <w:r w:rsidRPr="00C43CAF">
        <w:rPr>
          <w:rFonts w:ascii="Times New Roman" w:hAnsi="Times New Roman" w:cs="Times New Roman"/>
          <w:b/>
          <w:sz w:val="24"/>
          <w:szCs w:val="24"/>
          <w:lang w:val="pl-PL"/>
        </w:rPr>
        <w:t>% вредности понуде</w:t>
      </w:r>
      <w:r w:rsidR="003F78DF" w:rsidRPr="00C43CAF">
        <w:rPr>
          <w:rFonts w:ascii="Times New Roman" w:hAnsi="Times New Roman" w:cs="Times New Roman"/>
          <w:b/>
          <w:sz w:val="24"/>
          <w:szCs w:val="24"/>
          <w:lang w:val="sr-Cyrl-CS"/>
        </w:rPr>
        <w:t xml:space="preserve"> без ПДВ-а</w:t>
      </w:r>
      <w:r w:rsidRPr="00C43CAF">
        <w:rPr>
          <w:rFonts w:ascii="Times New Roman" w:hAnsi="Times New Roman" w:cs="Times New Roman"/>
          <w:b/>
          <w:sz w:val="24"/>
          <w:szCs w:val="24"/>
          <w:lang w:val="pl-PL"/>
        </w:rPr>
        <w:t>, односно Уговора</w:t>
      </w:r>
      <w:r w:rsidR="007B4D8A" w:rsidRPr="00C43CAF">
        <w:rPr>
          <w:rFonts w:ascii="Times New Roman" w:hAnsi="Times New Roman" w:cs="Times New Roman"/>
          <w:b/>
          <w:sz w:val="24"/>
          <w:szCs w:val="24"/>
          <w:lang w:val="sr-Cyrl-CS"/>
        </w:rPr>
        <w:t xml:space="preserve"> а друга меница 5%</w:t>
      </w:r>
      <w:r w:rsidRPr="00C43CAF">
        <w:rPr>
          <w:rFonts w:ascii="Times New Roman" w:hAnsi="Times New Roman" w:cs="Times New Roman"/>
          <w:b/>
          <w:sz w:val="24"/>
          <w:szCs w:val="24"/>
          <w:lang w:val="pl-PL"/>
        </w:rPr>
        <w:t xml:space="preserve">. </w:t>
      </w:r>
      <w:r w:rsidRPr="00C43CAF">
        <w:rPr>
          <w:rFonts w:ascii="Times New Roman" w:hAnsi="Times New Roman" w:cs="Times New Roman"/>
          <w:b/>
          <w:sz w:val="24"/>
          <w:szCs w:val="24"/>
          <w:lang w:val="sr-Cyrl-CS"/>
        </w:rPr>
        <w:t xml:space="preserve">Наведену изјаву достављају сви понуђачи , а Меницу, менично овлашћење и копију картона депонованих потписа код банке </w:t>
      </w:r>
      <w:r w:rsidRPr="00C43CAF">
        <w:rPr>
          <w:rFonts w:ascii="Times New Roman" w:hAnsi="Times New Roman" w:cs="Times New Roman"/>
          <w:sz w:val="24"/>
          <w:szCs w:val="24"/>
        </w:rPr>
        <w:t>овереног печатом банке са датумом после датума објављивања позива и ове конкурсне документације на Порталу јавних набавки</w:t>
      </w:r>
      <w:r w:rsidR="003F78DF" w:rsidRPr="00C43CAF">
        <w:rPr>
          <w:rFonts w:ascii="Times New Roman" w:hAnsi="Times New Roman" w:cs="Times New Roman"/>
          <w:sz w:val="24"/>
          <w:szCs w:val="24"/>
        </w:rPr>
        <w:t xml:space="preserve"> </w:t>
      </w:r>
      <w:r w:rsidR="00937A0B" w:rsidRPr="00C43CAF">
        <w:rPr>
          <w:rFonts w:ascii="Times New Roman" w:hAnsi="Times New Roman" w:cs="Times New Roman"/>
          <w:sz w:val="24"/>
          <w:szCs w:val="24"/>
        </w:rPr>
        <w:t>доставља</w:t>
      </w:r>
      <w:r w:rsidRPr="00C43CAF">
        <w:rPr>
          <w:rFonts w:ascii="Times New Roman" w:hAnsi="Times New Roman" w:cs="Times New Roman"/>
          <w:b/>
          <w:sz w:val="24"/>
          <w:szCs w:val="24"/>
          <w:lang w:val="pl-PL"/>
        </w:rPr>
        <w:t xml:space="preserve"> само понуђач </w:t>
      </w:r>
      <w:r w:rsidRPr="00C43CAF">
        <w:rPr>
          <w:rFonts w:ascii="Times New Roman" w:hAnsi="Times New Roman" w:cs="Times New Roman"/>
          <w:b/>
          <w:sz w:val="24"/>
          <w:szCs w:val="24"/>
          <w:lang w:val="sr-Cyrl-CS"/>
        </w:rPr>
        <w:t>коме буде додељен уговор, по позиву наручиоца у року назначеном у позиву</w:t>
      </w:r>
      <w:r w:rsidRPr="00C43CAF">
        <w:rPr>
          <w:rFonts w:ascii="Times New Roman" w:hAnsi="Times New Roman" w:cs="Times New Roman"/>
          <w:b/>
          <w:sz w:val="24"/>
          <w:szCs w:val="24"/>
          <w:lang w:val="pl-PL"/>
        </w:rPr>
        <w:t>.</w:t>
      </w:r>
      <w:r w:rsidRPr="00C43CAF">
        <w:rPr>
          <w:rFonts w:ascii="Times New Roman" w:hAnsi="Times New Roman" w:cs="Times New Roman"/>
          <w:b/>
          <w:sz w:val="24"/>
          <w:szCs w:val="24"/>
          <w:lang w:val="sr-Cyrl-CS"/>
        </w:rPr>
        <w:t xml:space="preserve"> </w:t>
      </w:r>
    </w:p>
    <w:p w:rsidR="00F46288" w:rsidRDefault="00F46288" w:rsidP="003F78DF">
      <w:pPr>
        <w:spacing w:before="100" w:beforeAutospacing="1" w:after="0" w:line="210" w:lineRule="atLeast"/>
        <w:jc w:val="both"/>
        <w:rPr>
          <w:rFonts w:ascii="Times New Roman" w:hAnsi="Times New Roman" w:cs="Times New Roman"/>
          <w:b/>
          <w:sz w:val="24"/>
          <w:szCs w:val="24"/>
          <w:lang w:val="sr-Cyrl-CS"/>
        </w:rPr>
      </w:pPr>
      <w:r w:rsidRPr="009129E1">
        <w:rPr>
          <w:rFonts w:ascii="Times New Roman" w:hAnsi="Times New Roman" w:cs="Times New Roman"/>
          <w:b/>
          <w:sz w:val="24"/>
          <w:szCs w:val="24"/>
          <w:lang w:val="sr-Cyrl-CS"/>
        </w:rPr>
        <w:t xml:space="preserve">Рок </w:t>
      </w:r>
      <w:r w:rsidR="00195ABD">
        <w:rPr>
          <w:rFonts w:ascii="Times New Roman" w:hAnsi="Times New Roman" w:cs="Times New Roman"/>
          <w:b/>
          <w:sz w:val="24"/>
          <w:szCs w:val="24"/>
          <w:lang w:val="sr-Cyrl-CS"/>
        </w:rPr>
        <w:t>важности средства  је минимум 10 (десет)</w:t>
      </w:r>
      <w:r w:rsidRPr="009129E1">
        <w:rPr>
          <w:rFonts w:ascii="Times New Roman" w:hAnsi="Times New Roman" w:cs="Times New Roman"/>
          <w:b/>
          <w:sz w:val="24"/>
          <w:szCs w:val="24"/>
          <w:lang w:val="sr-Cyrl-CS"/>
        </w:rPr>
        <w:t xml:space="preserve">  дана дужи од дана истека  рока за испуњење</w:t>
      </w:r>
      <w:r w:rsidR="00195ABD">
        <w:rPr>
          <w:rFonts w:ascii="Times New Roman" w:hAnsi="Times New Roman" w:cs="Times New Roman"/>
          <w:b/>
          <w:sz w:val="24"/>
          <w:szCs w:val="24"/>
          <w:lang w:val="sr-Cyrl-CS"/>
        </w:rPr>
        <w:t xml:space="preserve"> сваке од обавеза</w:t>
      </w:r>
      <w:r w:rsidR="003F78DF">
        <w:rPr>
          <w:rFonts w:ascii="Times New Roman" w:hAnsi="Times New Roman" w:cs="Times New Roman"/>
          <w:b/>
          <w:sz w:val="24"/>
          <w:szCs w:val="24"/>
          <w:lang w:val="sr-Cyrl-CS"/>
        </w:rPr>
        <w:t>.</w:t>
      </w:r>
    </w:p>
    <w:p w:rsidR="003F78DF" w:rsidRPr="003F78DF" w:rsidRDefault="003F78DF" w:rsidP="003F78DF">
      <w:pPr>
        <w:spacing w:before="100" w:beforeAutospacing="1" w:after="0" w:line="240" w:lineRule="auto"/>
        <w:jc w:val="both"/>
        <w:rPr>
          <w:rFonts w:ascii="Times New Roman" w:hAnsi="Times New Roman" w:cs="Times New Roman"/>
          <w:b/>
          <w:sz w:val="24"/>
          <w:szCs w:val="24"/>
          <w:lang w:val="sr-Cyrl-CS"/>
        </w:rPr>
      </w:pP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Средство обезбеђења не може се вратити понуђачу пре истека рока трајања, осим ако је понуђач у целости испунио своју обезбеђену обавезу</w:t>
      </w:r>
      <w:r w:rsidR="00F46288">
        <w:rPr>
          <w:rFonts w:ascii="Times New Roman" w:hAnsi="Times New Roman" w:cs="Times New Roman"/>
          <w:sz w:val="24"/>
          <w:szCs w:val="24"/>
          <w:lang w:val="sr-Cyrl-CS"/>
        </w:rPr>
        <w:t>.</w:t>
      </w:r>
      <w:r w:rsidR="00F46288">
        <w:rPr>
          <w:rFonts w:ascii="Times New Roman" w:hAnsi="Times New Roman" w:cs="Times New Roman"/>
          <w:sz w:val="24"/>
          <w:szCs w:val="24"/>
        </w:rPr>
        <w:t xml:space="preserve"> </w:t>
      </w:r>
      <w:r w:rsidR="00F46288">
        <w:rPr>
          <w:rFonts w:ascii="Times New Roman" w:hAnsi="Times New Roman" w:cs="Times New Roman"/>
          <w:sz w:val="24"/>
          <w:szCs w:val="24"/>
          <w:lang w:val="sr-Cyrl-CS"/>
        </w:rPr>
        <w:t>С</w:t>
      </w:r>
      <w:r w:rsidRPr="00017ACD">
        <w:rPr>
          <w:rFonts w:ascii="Times New Roman" w:hAnsi="Times New Roman" w:cs="Times New Roman"/>
          <w:sz w:val="24"/>
          <w:szCs w:val="24"/>
        </w:rPr>
        <w:t>редство се враћа по писаном захтеву</w:t>
      </w:r>
      <w:r w:rsidR="00195ABD">
        <w:rPr>
          <w:rFonts w:ascii="Times New Roman" w:hAnsi="Times New Roman" w:cs="Times New Roman"/>
          <w:sz w:val="24"/>
          <w:szCs w:val="24"/>
        </w:rPr>
        <w:t xml:space="preserve"> понуђача</w:t>
      </w:r>
      <w:r w:rsidRPr="00017ACD">
        <w:rPr>
          <w:rFonts w:ascii="Times New Roman" w:hAnsi="Times New Roman" w:cs="Times New Roman"/>
          <w:sz w:val="24"/>
          <w:szCs w:val="24"/>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Наручилац има право да активира средство обезбеђења ако настану случајеви дефинисани у конкурсној документацији, односно Моделу уговора, за које је предвићено обезбеђење, а то су:</w:t>
      </w:r>
    </w:p>
    <w:p w:rsidR="00F75190" w:rsidRPr="000D553F" w:rsidRDefault="00F75190" w:rsidP="00EB1FD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lang w:val="sr-Cyrl-CS"/>
        </w:rPr>
        <w:t>Неиспуњење уговорне обавезе у складу са одредбама уговора</w:t>
      </w:r>
      <w:r w:rsidR="00F46288">
        <w:rPr>
          <w:rFonts w:ascii="Times New Roman" w:hAnsi="Times New Roman" w:cs="Times New Roman"/>
          <w:sz w:val="24"/>
          <w:szCs w:val="24"/>
          <w:lang w:val="sr-Cyrl-CS"/>
        </w:rPr>
        <w:t xml:space="preserve"> и понудом</w:t>
      </w:r>
      <w:r>
        <w:rPr>
          <w:rFonts w:ascii="Times New Roman" w:hAnsi="Times New Roman" w:cs="Times New Roman"/>
          <w:sz w:val="24"/>
          <w:szCs w:val="24"/>
          <w:lang w:val="sr-Cyrl-CS"/>
        </w:rPr>
        <w:t>.</w:t>
      </w:r>
    </w:p>
    <w:p w:rsidR="00F75190"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lastRenderedPageBreak/>
        <w:t>Наручи</w:t>
      </w:r>
      <w:r w:rsidR="00195ABD">
        <w:rPr>
          <w:rFonts w:ascii="Times New Roman" w:hAnsi="Times New Roman" w:cs="Times New Roman"/>
          <w:sz w:val="24"/>
          <w:szCs w:val="24"/>
        </w:rPr>
        <w:t>лац враћа средство обезбеђења 10 (десет</w:t>
      </w:r>
      <w:r w:rsidR="00380ABD">
        <w:rPr>
          <w:rFonts w:ascii="Times New Roman" w:hAnsi="Times New Roman" w:cs="Times New Roman"/>
          <w:sz w:val="24"/>
          <w:szCs w:val="24"/>
        </w:rPr>
        <w:t>)</w:t>
      </w:r>
      <w:r w:rsidRPr="00937A0B">
        <w:rPr>
          <w:rFonts w:ascii="Times New Roman" w:hAnsi="Times New Roman" w:cs="Times New Roman"/>
          <w:color w:val="000000" w:themeColor="text1"/>
          <w:sz w:val="24"/>
          <w:szCs w:val="24"/>
        </w:rPr>
        <w:t xml:space="preserve"> </w:t>
      </w:r>
      <w:r w:rsidRPr="00017ACD">
        <w:rPr>
          <w:rFonts w:ascii="Times New Roman" w:hAnsi="Times New Roman" w:cs="Times New Roman"/>
          <w:sz w:val="24"/>
          <w:szCs w:val="24"/>
        </w:rPr>
        <w:t>дана по протоку рока у коме је на снази</w:t>
      </w:r>
      <w:r w:rsidR="00937A0B">
        <w:rPr>
          <w:rFonts w:ascii="Times New Roman" w:hAnsi="Times New Roman" w:cs="Times New Roman"/>
          <w:sz w:val="24"/>
          <w:szCs w:val="24"/>
        </w:rPr>
        <w:t>,</w:t>
      </w:r>
      <w:r w:rsidR="00E86E95">
        <w:rPr>
          <w:rFonts w:ascii="Times New Roman" w:hAnsi="Times New Roman" w:cs="Times New Roman"/>
          <w:sz w:val="24"/>
          <w:szCs w:val="24"/>
        </w:rPr>
        <w:t xml:space="preserve"> </w:t>
      </w:r>
      <w:r w:rsidRPr="00017ACD">
        <w:rPr>
          <w:rFonts w:ascii="Times New Roman" w:hAnsi="Times New Roman" w:cs="Times New Roman"/>
          <w:sz w:val="24"/>
          <w:szCs w:val="24"/>
        </w:rPr>
        <w:t>на основу писаног захтева  понуђача који је поднео понуду у предметном поступку јавне наба</w:t>
      </w:r>
      <w:r w:rsidR="008422C5">
        <w:rPr>
          <w:rFonts w:ascii="Times New Roman" w:hAnsi="Times New Roman" w:cs="Times New Roman"/>
          <w:sz w:val="24"/>
          <w:szCs w:val="24"/>
        </w:rPr>
        <w:t>вке , односно коме је додељен у</w:t>
      </w:r>
      <w:r w:rsidR="008422C5">
        <w:rPr>
          <w:rFonts w:ascii="Times New Roman" w:hAnsi="Times New Roman" w:cs="Times New Roman"/>
          <w:sz w:val="24"/>
          <w:szCs w:val="24"/>
          <w:lang w:val="sr-Cyrl-CS"/>
        </w:rPr>
        <w:t>г</w:t>
      </w:r>
      <w:r w:rsidRPr="00017ACD">
        <w:rPr>
          <w:rFonts w:ascii="Times New Roman" w:hAnsi="Times New Roman" w:cs="Times New Roman"/>
          <w:sz w:val="24"/>
          <w:szCs w:val="24"/>
        </w:rPr>
        <w:t xml:space="preserve">овор. </w:t>
      </w:r>
    </w:p>
    <w:p w:rsidR="00B761AE" w:rsidRPr="00B761AE" w:rsidRDefault="00B761AE" w:rsidP="00B761AE">
      <w:pPr>
        <w:pStyle w:val="Style35"/>
        <w:widowControl/>
        <w:spacing w:line="360" w:lineRule="auto"/>
        <w:rPr>
          <w:lang w:eastAsia="sr-Cyrl-CS"/>
        </w:rPr>
      </w:pPr>
      <w:r w:rsidRPr="008B22A3">
        <w:rPr>
          <w:rStyle w:val="FontStyle111"/>
          <w:rFonts w:ascii="Times New Roman" w:hAnsi="Times New Roman" w:cs="Times New Roman"/>
          <w:b w:val="0"/>
          <w:sz w:val="24"/>
          <w:szCs w:val="24"/>
          <w:lang w:eastAsia="sr-Cyrl-CS"/>
        </w:rPr>
        <w:t xml:space="preserve">Уколико Извођач не изврши радове у уговореном року, дужан је да плати </w:t>
      </w:r>
      <w:r>
        <w:rPr>
          <w:rStyle w:val="FontStyle111"/>
          <w:rFonts w:ascii="Times New Roman" w:hAnsi="Times New Roman" w:cs="Times New Roman"/>
          <w:b w:val="0"/>
          <w:bCs w:val="0"/>
          <w:sz w:val="24"/>
          <w:szCs w:val="24"/>
          <w:lang w:eastAsia="sr-Cyrl-CS"/>
        </w:rPr>
        <w:t xml:space="preserve"> </w:t>
      </w:r>
      <w:r w:rsidRPr="008B22A3">
        <w:rPr>
          <w:rStyle w:val="FontStyle111"/>
          <w:rFonts w:ascii="Times New Roman" w:hAnsi="Times New Roman" w:cs="Times New Roman"/>
          <w:b w:val="0"/>
          <w:sz w:val="24"/>
          <w:szCs w:val="24"/>
          <w:lang w:eastAsia="sr-Cyrl-CS"/>
        </w:rPr>
        <w:t>Наручиоцу радова</w:t>
      </w:r>
      <w:r w:rsidRPr="008B22A3">
        <w:rPr>
          <w:rStyle w:val="FontStyle111"/>
          <w:rFonts w:ascii="Times New Roman" w:hAnsi="Times New Roman" w:cs="Times New Roman"/>
          <w:b w:val="0"/>
          <w:sz w:val="24"/>
          <w:szCs w:val="24"/>
          <w:lang w:val="sr-Cyrl-CS" w:eastAsia="sr-Cyrl-CS"/>
        </w:rPr>
        <w:t xml:space="preserve"> </w:t>
      </w:r>
      <w:r w:rsidRPr="008B22A3">
        <w:rPr>
          <w:rStyle w:val="FontStyle111"/>
          <w:rFonts w:ascii="Times New Roman" w:hAnsi="Times New Roman" w:cs="Times New Roman"/>
          <w:b w:val="0"/>
          <w:sz w:val="24"/>
          <w:szCs w:val="24"/>
          <w:lang w:eastAsia="sr-Cyrl-CS"/>
        </w:rPr>
        <w:t>уговорну казну у висини 0,5% од укупно уговорене вредности за сваки дан закашњења, с тим што укупан износ казне не може бити већи од 10% од вред</w:t>
      </w:r>
      <w:r>
        <w:rPr>
          <w:rStyle w:val="FontStyle111"/>
          <w:rFonts w:ascii="Times New Roman" w:hAnsi="Times New Roman" w:cs="Times New Roman"/>
          <w:b w:val="0"/>
          <w:sz w:val="24"/>
          <w:szCs w:val="24"/>
          <w:lang w:eastAsia="sr-Cyrl-CS"/>
        </w:rPr>
        <w:t xml:space="preserve">ности укупно уговорених радова. </w:t>
      </w:r>
    </w:p>
    <w:p w:rsidR="00F75190" w:rsidRPr="007B4D8A"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12434">
        <w:rPr>
          <w:rFonts w:ascii="Times New Roman" w:hAnsi="Times New Roman" w:cs="Times New Roman"/>
          <w:b/>
          <w:sz w:val="24"/>
          <w:szCs w:val="24"/>
        </w:rPr>
        <w:t>.12.</w:t>
      </w:r>
      <w:r w:rsidR="00F75190" w:rsidRPr="00017ACD">
        <w:rPr>
          <w:rFonts w:ascii="Times New Roman" w:hAnsi="Times New Roman" w:cs="Times New Roman"/>
          <w:sz w:val="24"/>
          <w:szCs w:val="24"/>
        </w:rPr>
        <w:t xml:space="preserve"> Наручилац не истиче посебне захтеве, у погледу заштите поверљивости података које наручилац ставља понуђачима на располагање, укључујући и њихове подизвођа</w:t>
      </w:r>
      <w:r>
        <w:rPr>
          <w:rFonts w:ascii="Times New Roman" w:hAnsi="Times New Roman" w:cs="Times New Roman"/>
          <w:sz w:val="24"/>
          <w:szCs w:val="24"/>
          <w:lang w:val="sr-Cyrl-CS"/>
        </w:rPr>
        <w:t>че.</w:t>
      </w:r>
    </w:p>
    <w:p w:rsidR="00F75190" w:rsidRPr="007F77EB"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12434">
        <w:rPr>
          <w:rFonts w:ascii="Times New Roman" w:hAnsi="Times New Roman" w:cs="Times New Roman"/>
          <w:b/>
          <w:sz w:val="24"/>
          <w:szCs w:val="24"/>
        </w:rPr>
        <w:t>.13.</w:t>
      </w:r>
      <w:r w:rsidR="00F46288">
        <w:rPr>
          <w:rFonts w:ascii="Times New Roman" w:hAnsi="Times New Roman" w:cs="Times New Roman"/>
          <w:sz w:val="24"/>
          <w:szCs w:val="24"/>
        </w:rPr>
        <w:t xml:space="preserve"> </w:t>
      </w:r>
      <w:r w:rsidR="00F46288">
        <w:rPr>
          <w:rFonts w:ascii="Times New Roman" w:hAnsi="Times New Roman" w:cs="Times New Roman"/>
          <w:sz w:val="24"/>
          <w:szCs w:val="24"/>
          <w:lang w:val="sr-Cyrl-CS"/>
        </w:rPr>
        <w:t>П</w:t>
      </w:r>
      <w:r w:rsidR="00F75190" w:rsidRPr="00017ACD">
        <w:rPr>
          <w:rFonts w:ascii="Times New Roman" w:hAnsi="Times New Roman" w:cs="Times New Roman"/>
          <w:sz w:val="24"/>
          <w:szCs w:val="24"/>
        </w:rPr>
        <w:t xml:space="preserve">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w:t>
      </w:r>
      <w:r w:rsidR="007F77EB">
        <w:rPr>
          <w:rFonts w:ascii="Times New Roman" w:hAnsi="Times New Roman" w:cs="Times New Roman"/>
          <w:sz w:val="24"/>
          <w:szCs w:val="24"/>
        </w:rPr>
        <w:t>начин одређен чланом 20. Закона</w:t>
      </w:r>
      <w:r w:rsidR="009551AE">
        <w:rPr>
          <w:rFonts w:ascii="Times New Roman" w:hAnsi="Times New Roman" w:cs="Times New Roman"/>
          <w:sz w:val="24"/>
          <w:szCs w:val="24"/>
          <w:lang w:val="sr-Cyrl-CS"/>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Понуђач може у писаном облику тражити од наручиоца додатне информације или појашњења</w:t>
      </w:r>
      <w:r w:rsidR="007F77EB">
        <w:rPr>
          <w:rFonts w:ascii="Times New Roman" w:hAnsi="Times New Roman" w:cs="Times New Roman"/>
          <w:sz w:val="24"/>
          <w:szCs w:val="24"/>
          <w:lang w:val="sr-Cyrl-CS"/>
        </w:rPr>
        <w:t xml:space="preserve"> </w:t>
      </w:r>
      <w:r w:rsidRPr="00017ACD">
        <w:rPr>
          <w:rFonts w:ascii="Times New Roman" w:hAnsi="Times New Roman" w:cs="Times New Roman"/>
          <w:sz w:val="24"/>
          <w:szCs w:val="24"/>
        </w:rPr>
        <w:t>у вези са припремом понуде, најкасније пет дана пре истека рока за подношење понуде, у ком случају ће наручилац у року од три дана од дана пријема захтева послати одговор у писаном облику и истовремено</w:t>
      </w:r>
      <w:r w:rsidR="008422C5">
        <w:rPr>
          <w:rFonts w:ascii="Times New Roman" w:hAnsi="Times New Roman" w:cs="Times New Roman"/>
          <w:sz w:val="24"/>
          <w:szCs w:val="24"/>
        </w:rPr>
        <w:t xml:space="preserve"> ову информа</w:t>
      </w:r>
      <w:r w:rsidR="008422C5">
        <w:rPr>
          <w:rFonts w:ascii="Times New Roman" w:hAnsi="Times New Roman" w:cs="Times New Roman"/>
          <w:sz w:val="24"/>
          <w:szCs w:val="24"/>
          <w:lang w:val="sr-Cyrl-CS"/>
        </w:rPr>
        <w:t>ц</w:t>
      </w:r>
      <w:r w:rsidR="007F77EB">
        <w:rPr>
          <w:rFonts w:ascii="Times New Roman" w:hAnsi="Times New Roman" w:cs="Times New Roman"/>
          <w:sz w:val="24"/>
          <w:szCs w:val="24"/>
        </w:rPr>
        <w:t>ију објавити на По</w:t>
      </w:r>
      <w:r w:rsidR="007F77EB">
        <w:rPr>
          <w:rFonts w:ascii="Times New Roman" w:hAnsi="Times New Roman" w:cs="Times New Roman"/>
          <w:sz w:val="24"/>
          <w:szCs w:val="24"/>
          <w:lang w:val="sr-Cyrl-CS"/>
        </w:rPr>
        <w:t>р</w:t>
      </w:r>
      <w:r w:rsidRPr="00017ACD">
        <w:rPr>
          <w:rFonts w:ascii="Times New Roman" w:hAnsi="Times New Roman" w:cs="Times New Roman"/>
          <w:sz w:val="24"/>
          <w:szCs w:val="24"/>
        </w:rPr>
        <w:t>талу јавнух набавки</w:t>
      </w:r>
      <w:r w:rsidR="007F77EB">
        <w:rPr>
          <w:rFonts w:ascii="Times New Roman" w:hAnsi="Times New Roman" w:cs="Times New Roman"/>
          <w:sz w:val="24"/>
          <w:szCs w:val="24"/>
          <w:lang w:val="sr-Cyrl-CS"/>
        </w:rPr>
        <w:t>, односно</w:t>
      </w:r>
      <w:r w:rsidRPr="00017ACD">
        <w:rPr>
          <w:rFonts w:ascii="Times New Roman" w:hAnsi="Times New Roman" w:cs="Times New Roman"/>
          <w:sz w:val="24"/>
          <w:szCs w:val="24"/>
        </w:rPr>
        <w:t xml:space="preserve"> на свим интернет страницама на којима је објављена конкурсна документација.</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Ако је захтев за разјашњење или неки други документ достављен од стране наручиоца или понуђача путем електронске поште или факсом</w:t>
      </w:r>
      <w:r w:rsidR="009551AE">
        <w:rPr>
          <w:rFonts w:ascii="Times New Roman" w:hAnsi="Times New Roman" w:cs="Times New Roman"/>
          <w:sz w:val="24"/>
          <w:szCs w:val="24"/>
        </w:rPr>
        <w:t xml:space="preserve"> код наручиоца </w:t>
      </w:r>
      <w:r w:rsidR="00E86E95">
        <w:rPr>
          <w:rFonts w:ascii="Times New Roman" w:hAnsi="Times New Roman" w:cs="Times New Roman"/>
          <w:sz w:val="24"/>
          <w:szCs w:val="24"/>
        </w:rPr>
        <w:t xml:space="preserve">мора бити </w:t>
      </w:r>
      <w:r w:rsidR="009551AE">
        <w:rPr>
          <w:rFonts w:ascii="Times New Roman" w:hAnsi="Times New Roman" w:cs="Times New Roman"/>
          <w:sz w:val="24"/>
          <w:szCs w:val="24"/>
        </w:rPr>
        <w:t xml:space="preserve">примљен у току радног времена сваког радног дана од 8 сати до </w:t>
      </w:r>
      <w:r w:rsidR="00E86E95">
        <w:rPr>
          <w:rFonts w:ascii="Times New Roman" w:hAnsi="Times New Roman" w:cs="Times New Roman"/>
          <w:sz w:val="24"/>
          <w:szCs w:val="24"/>
        </w:rPr>
        <w:t>15</w:t>
      </w:r>
      <w:r w:rsidR="009551AE">
        <w:rPr>
          <w:rFonts w:ascii="Times New Roman" w:hAnsi="Times New Roman" w:cs="Times New Roman"/>
          <w:sz w:val="24"/>
          <w:szCs w:val="24"/>
        </w:rPr>
        <w:t xml:space="preserve"> сати. С</w:t>
      </w:r>
      <w:r w:rsidRPr="00017ACD">
        <w:rPr>
          <w:rFonts w:ascii="Times New Roman" w:hAnsi="Times New Roman" w:cs="Times New Roman"/>
          <w:sz w:val="24"/>
          <w:szCs w:val="24"/>
        </w:rPr>
        <w:t xml:space="preserve">трана која је извршила достављање дужна је да од друге стране захтева да на исти начин потврди пријем достављеног, а друга страна је дужна да то учини пошто је то неопходно као доказ да је извршено достављање. </w:t>
      </w:r>
    </w:p>
    <w:p w:rsidR="00F75190" w:rsidRPr="007F77EB"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12434">
        <w:rPr>
          <w:rFonts w:ascii="Times New Roman" w:hAnsi="Times New Roman" w:cs="Times New Roman"/>
          <w:b/>
          <w:sz w:val="24"/>
          <w:szCs w:val="24"/>
        </w:rPr>
        <w:t>.14.</w:t>
      </w:r>
      <w:r w:rsidR="00F75190" w:rsidRPr="00017ACD">
        <w:rPr>
          <w:rFonts w:ascii="Times New Roman" w:hAnsi="Times New Roman" w:cs="Times New Roman"/>
          <w:sz w:val="24"/>
          <w:szCs w:val="24"/>
        </w:rPr>
        <w:t xml:space="preserve">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r w:rsidR="007F77EB">
        <w:rPr>
          <w:rFonts w:ascii="Times New Roman" w:hAnsi="Times New Roman" w:cs="Times New Roman"/>
          <w:sz w:val="24"/>
          <w:szCs w:val="24"/>
          <w:lang w:val="sr-Cyrl-CS"/>
        </w:rPr>
        <w:t>:</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Наручилац ће од понуђача захтевати додатна објашњења која ће му помоћи при прегледу, вредновању и упоређивању понуда, а може да врши и контролу (увид) код п</w:t>
      </w:r>
      <w:r w:rsidR="009551AE">
        <w:rPr>
          <w:rFonts w:ascii="Times New Roman" w:hAnsi="Times New Roman" w:cs="Times New Roman"/>
          <w:sz w:val="24"/>
          <w:szCs w:val="24"/>
        </w:rPr>
        <w:t xml:space="preserve">онуђача, односно подизвођача и </w:t>
      </w:r>
      <w:r w:rsidRPr="00017ACD">
        <w:rPr>
          <w:rFonts w:ascii="Times New Roman" w:hAnsi="Times New Roman" w:cs="Times New Roman"/>
          <w:sz w:val="24"/>
          <w:szCs w:val="24"/>
        </w:rPr>
        <w:t>чланова групе.</w:t>
      </w:r>
    </w:p>
    <w:p w:rsidR="00F75190" w:rsidRPr="00017ACD"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Наручилац ће уз сагласност понуђача извршити исправку рачунских грешака уочених приликом разматрања понуде. У случају разлике између јединичне и укупне цене, меродавна је јединична цена.</w:t>
      </w:r>
    </w:p>
    <w:p w:rsidR="00F75190" w:rsidRDefault="00F75190" w:rsidP="00F75190">
      <w:pPr>
        <w:jc w:val="both"/>
        <w:rPr>
          <w:rFonts w:ascii="Times New Roman" w:hAnsi="Times New Roman" w:cs="Times New Roman"/>
          <w:sz w:val="24"/>
          <w:szCs w:val="24"/>
          <w:u w:val="single"/>
        </w:rPr>
      </w:pPr>
      <w:r w:rsidRPr="00937A0B">
        <w:rPr>
          <w:rFonts w:ascii="Times New Roman" w:hAnsi="Times New Roman" w:cs="Times New Roman"/>
          <w:sz w:val="24"/>
          <w:szCs w:val="24"/>
          <w:u w:val="single"/>
        </w:rPr>
        <w:t>Ако се понуђач не сагласи са исправком рачунске грешке наручилац ће његову понуду одбити као неприхватљиву.</w:t>
      </w:r>
    </w:p>
    <w:p w:rsidR="001F1D6A" w:rsidRPr="001F1D6A" w:rsidRDefault="001F1D6A" w:rsidP="00F75190">
      <w:pPr>
        <w:jc w:val="both"/>
        <w:rPr>
          <w:rFonts w:ascii="Times New Roman" w:hAnsi="Times New Roman" w:cs="Times New Roman"/>
          <w:sz w:val="24"/>
          <w:szCs w:val="24"/>
          <w:u w:val="single"/>
        </w:rPr>
      </w:pPr>
    </w:p>
    <w:p w:rsidR="00F75190" w:rsidRPr="007F77EB"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12434">
        <w:rPr>
          <w:rFonts w:ascii="Times New Roman" w:hAnsi="Times New Roman" w:cs="Times New Roman"/>
          <w:b/>
          <w:sz w:val="24"/>
          <w:szCs w:val="24"/>
        </w:rPr>
        <w:t>.15</w:t>
      </w:r>
      <w:r w:rsidR="00F75190" w:rsidRPr="00937A0B">
        <w:rPr>
          <w:rFonts w:ascii="Times New Roman" w:hAnsi="Times New Roman" w:cs="Times New Roman"/>
          <w:b/>
          <w:sz w:val="24"/>
          <w:szCs w:val="24"/>
        </w:rPr>
        <w:t>. Врсту кри</w:t>
      </w:r>
      <w:r w:rsidR="007F77EB" w:rsidRPr="00937A0B">
        <w:rPr>
          <w:rFonts w:ascii="Times New Roman" w:hAnsi="Times New Roman" w:cs="Times New Roman"/>
          <w:b/>
          <w:sz w:val="24"/>
          <w:szCs w:val="24"/>
        </w:rPr>
        <w:t xml:space="preserve">теријума </w:t>
      </w:r>
      <w:r w:rsidR="007F77EB" w:rsidRPr="00937A0B">
        <w:rPr>
          <w:rFonts w:ascii="Times New Roman" w:hAnsi="Times New Roman" w:cs="Times New Roman"/>
          <w:b/>
          <w:sz w:val="24"/>
          <w:szCs w:val="24"/>
          <w:lang w:val="sr-Cyrl-CS"/>
        </w:rPr>
        <w:t xml:space="preserve"> оцену понуда и</w:t>
      </w:r>
      <w:r w:rsidR="007F77EB" w:rsidRPr="00937A0B">
        <w:rPr>
          <w:rFonts w:ascii="Times New Roman" w:hAnsi="Times New Roman" w:cs="Times New Roman"/>
          <w:b/>
          <w:sz w:val="24"/>
          <w:szCs w:val="24"/>
        </w:rPr>
        <w:t xml:space="preserve"> доделу уговора</w:t>
      </w:r>
      <w:r w:rsidR="007F77EB" w:rsidRPr="00937A0B">
        <w:rPr>
          <w:rFonts w:ascii="Times New Roman" w:hAnsi="Times New Roman" w:cs="Times New Roman"/>
          <w:b/>
          <w:sz w:val="24"/>
          <w:szCs w:val="24"/>
          <w:lang w:val="sr-Cyrl-CS"/>
        </w:rPr>
        <w:t>:</w:t>
      </w:r>
    </w:p>
    <w:p w:rsidR="00F75190" w:rsidRPr="00937A0B" w:rsidRDefault="00F75190" w:rsidP="00F75190">
      <w:pPr>
        <w:jc w:val="both"/>
        <w:rPr>
          <w:rFonts w:ascii="Times New Roman" w:hAnsi="Times New Roman" w:cs="Times New Roman"/>
          <w:sz w:val="24"/>
          <w:szCs w:val="24"/>
        </w:rPr>
      </w:pPr>
      <w:r w:rsidRPr="00017ACD">
        <w:rPr>
          <w:rFonts w:ascii="Times New Roman" w:hAnsi="Times New Roman" w:cs="Times New Roman"/>
          <w:sz w:val="24"/>
          <w:szCs w:val="24"/>
        </w:rPr>
        <w:t xml:space="preserve">Критеријум за оцењивање понуда је </w:t>
      </w:r>
      <w:r w:rsidRPr="007F77EB">
        <w:rPr>
          <w:rFonts w:ascii="Times New Roman" w:hAnsi="Times New Roman" w:cs="Times New Roman"/>
          <w:b/>
          <w:sz w:val="24"/>
          <w:szCs w:val="24"/>
        </w:rPr>
        <w:t>најнижа понуђена цена.</w:t>
      </w:r>
    </w:p>
    <w:p w:rsidR="00F75190" w:rsidRPr="006D46AE" w:rsidRDefault="00F75190" w:rsidP="00C43CAF">
      <w:pPr>
        <w:jc w:val="both"/>
        <w:rPr>
          <w:rFonts w:ascii="Times New Roman" w:hAnsi="Times New Roman" w:cs="Times New Roman"/>
          <w:color w:val="FF0000"/>
          <w:sz w:val="24"/>
          <w:szCs w:val="24"/>
        </w:rPr>
      </w:pPr>
      <w:r w:rsidRPr="006D46AE">
        <w:rPr>
          <w:rFonts w:ascii="Times New Roman" w:hAnsi="Times New Roman" w:cs="Times New Roman"/>
          <w:color w:val="FF0000"/>
          <w:sz w:val="24"/>
          <w:szCs w:val="24"/>
        </w:rPr>
        <w:tab/>
      </w:r>
    </w:p>
    <w:p w:rsidR="00F75190" w:rsidRPr="00C43CAF"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C25C7">
        <w:rPr>
          <w:rFonts w:ascii="Times New Roman" w:hAnsi="Times New Roman" w:cs="Times New Roman"/>
          <w:b/>
          <w:sz w:val="24"/>
          <w:szCs w:val="24"/>
        </w:rPr>
        <w:t>.16.</w:t>
      </w:r>
      <w:r w:rsidR="00F75190" w:rsidRPr="00017ACD">
        <w:rPr>
          <w:rFonts w:ascii="Times New Roman" w:hAnsi="Times New Roman" w:cs="Times New Roman"/>
          <w:sz w:val="24"/>
          <w:szCs w:val="24"/>
        </w:rPr>
        <w:t xml:space="preserve"> </w:t>
      </w:r>
      <w:r w:rsidR="00F75190" w:rsidRPr="00C43CAF">
        <w:rPr>
          <w:rFonts w:ascii="Times New Roman" w:hAnsi="Times New Roman" w:cs="Times New Roman"/>
          <w:sz w:val="24"/>
          <w:szCs w:val="24"/>
        </w:rPr>
        <w:t xml:space="preserve">Елементи критеријума на основу којих ће наручилац извршити доделу уговора у ситуацији када постоје две или више понуда </w:t>
      </w:r>
      <w:r w:rsidR="007F77EB" w:rsidRPr="00C43CAF">
        <w:rPr>
          <w:rFonts w:ascii="Times New Roman" w:hAnsi="Times New Roman" w:cs="Times New Roman"/>
          <w:sz w:val="24"/>
          <w:szCs w:val="24"/>
          <w:lang w:val="sr-Cyrl-CS"/>
        </w:rPr>
        <w:t>са</w:t>
      </w:r>
      <w:r w:rsidR="00F75190" w:rsidRPr="00C43CAF">
        <w:rPr>
          <w:rFonts w:ascii="Times New Roman" w:hAnsi="Times New Roman" w:cs="Times New Roman"/>
          <w:sz w:val="24"/>
          <w:szCs w:val="24"/>
        </w:rPr>
        <w:t xml:space="preserve"> истом понуђеном ценом</w:t>
      </w:r>
      <w:r w:rsidR="007F77EB" w:rsidRPr="00C43CAF">
        <w:rPr>
          <w:rFonts w:ascii="Times New Roman" w:hAnsi="Times New Roman" w:cs="Times New Roman"/>
          <w:sz w:val="24"/>
          <w:szCs w:val="24"/>
          <w:lang w:val="sr-Cyrl-CS"/>
        </w:rPr>
        <w:t>:</w:t>
      </w:r>
    </w:p>
    <w:p w:rsidR="00C43CAF" w:rsidRPr="00C43CAF" w:rsidRDefault="00F75190" w:rsidP="00F75190">
      <w:pPr>
        <w:jc w:val="both"/>
        <w:rPr>
          <w:rFonts w:ascii="Times New Roman" w:hAnsi="Times New Roman" w:cs="Times New Roman"/>
          <w:sz w:val="24"/>
          <w:szCs w:val="24"/>
          <w:lang w:val="sr-Cyrl-CS"/>
        </w:rPr>
      </w:pPr>
      <w:r w:rsidRPr="00C43CAF">
        <w:rPr>
          <w:rFonts w:ascii="Times New Roman" w:hAnsi="Times New Roman" w:cs="Times New Roman"/>
          <w:sz w:val="24"/>
          <w:szCs w:val="24"/>
          <w:lang w:val="sr-Cyrl-CS"/>
        </w:rPr>
        <w:t xml:space="preserve">У случају када постоје две понуде са истом ценом, предност има понуда у којој је понуђен </w:t>
      </w:r>
      <w:r w:rsidRPr="00C43CAF">
        <w:rPr>
          <w:rFonts w:ascii="Times New Roman" w:hAnsi="Times New Roman" w:cs="Times New Roman"/>
          <w:b/>
          <w:sz w:val="24"/>
          <w:szCs w:val="24"/>
          <w:lang w:val="sr-Cyrl-CS"/>
        </w:rPr>
        <w:t>дужи рок плаћања</w:t>
      </w:r>
      <w:r w:rsidR="00937A0B" w:rsidRPr="00C43CAF">
        <w:rPr>
          <w:rFonts w:ascii="Times New Roman" w:hAnsi="Times New Roman" w:cs="Times New Roman"/>
          <w:sz w:val="24"/>
          <w:szCs w:val="24"/>
          <w:lang w:val="sr-Cyrl-CS"/>
        </w:rPr>
        <w:t xml:space="preserve"> у оквиру задатог</w:t>
      </w:r>
      <w:r w:rsidR="00C43CAF">
        <w:rPr>
          <w:rFonts w:ascii="Times New Roman" w:hAnsi="Times New Roman" w:cs="Times New Roman"/>
          <w:sz w:val="24"/>
          <w:szCs w:val="24"/>
          <w:lang w:val="sr-Cyrl-CS"/>
        </w:rPr>
        <w:t>.</w:t>
      </w:r>
      <w:r w:rsidRPr="00C43CAF">
        <w:rPr>
          <w:rFonts w:ascii="Times New Roman" w:hAnsi="Times New Roman" w:cs="Times New Roman"/>
          <w:sz w:val="24"/>
          <w:szCs w:val="24"/>
          <w:lang w:val="sr-Cyrl-CS"/>
        </w:rPr>
        <w:t xml:space="preserve"> </w:t>
      </w:r>
    </w:p>
    <w:p w:rsidR="00F75190" w:rsidRPr="00C43CAF"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BC25C7">
        <w:rPr>
          <w:rFonts w:ascii="Times New Roman" w:hAnsi="Times New Roman" w:cs="Times New Roman"/>
          <w:b/>
          <w:sz w:val="24"/>
          <w:szCs w:val="24"/>
        </w:rPr>
        <w:t>.17.</w:t>
      </w:r>
      <w:r w:rsidR="00F75190" w:rsidRPr="00017ACD">
        <w:rPr>
          <w:rFonts w:ascii="Times New Roman" w:hAnsi="Times New Roman" w:cs="Times New Roman"/>
          <w:sz w:val="24"/>
          <w:szCs w:val="24"/>
        </w:rPr>
        <w:t xml:space="preserve"> </w:t>
      </w:r>
      <w:r w:rsidR="00F75190" w:rsidRPr="00C43CAF">
        <w:rPr>
          <w:rFonts w:ascii="Times New Roman" w:hAnsi="Times New Roman" w:cs="Times New Roman"/>
          <w:sz w:val="24"/>
          <w:szCs w:val="24"/>
        </w:rPr>
        <w:t>Обавештење о томе</w:t>
      </w:r>
      <w:r w:rsidR="00F91F10" w:rsidRPr="00C43CAF">
        <w:rPr>
          <w:rFonts w:ascii="Times New Roman" w:hAnsi="Times New Roman" w:cs="Times New Roman"/>
          <w:sz w:val="24"/>
          <w:szCs w:val="24"/>
        </w:rPr>
        <w:t>,</w:t>
      </w:r>
      <w:r w:rsidR="00F75190" w:rsidRPr="00C43CAF">
        <w:rPr>
          <w:rFonts w:ascii="Times New Roman" w:hAnsi="Times New Roman" w:cs="Times New Roman"/>
          <w:sz w:val="24"/>
          <w:szCs w:val="24"/>
        </w:rPr>
        <w:t xml:space="preserve"> да је понуђач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w:t>
      </w:r>
      <w:r w:rsidR="007F77EB" w:rsidRPr="00C43CAF">
        <w:rPr>
          <w:rFonts w:ascii="Times New Roman" w:hAnsi="Times New Roman" w:cs="Times New Roman"/>
          <w:sz w:val="24"/>
          <w:szCs w:val="24"/>
        </w:rPr>
        <w:t>лац права интелектуалне својине</w:t>
      </w:r>
      <w:r w:rsidR="007F77EB" w:rsidRPr="00C43CAF">
        <w:rPr>
          <w:rFonts w:ascii="Times New Roman" w:hAnsi="Times New Roman" w:cs="Times New Roman"/>
          <w:sz w:val="24"/>
          <w:szCs w:val="24"/>
          <w:lang w:val="sr-Cyrl-CS"/>
        </w:rPr>
        <w:t>:</w:t>
      </w:r>
    </w:p>
    <w:p w:rsidR="00F75190" w:rsidRPr="008A2BDA" w:rsidRDefault="00F75190" w:rsidP="00F75190">
      <w:pPr>
        <w:jc w:val="both"/>
        <w:rPr>
          <w:rFonts w:ascii="Times New Roman" w:hAnsi="Times New Roman" w:cs="Times New Roman"/>
          <w:sz w:val="24"/>
          <w:szCs w:val="24"/>
          <w:u w:val="single"/>
          <w:lang w:val="sr-Cyrl-CS"/>
        </w:rPr>
      </w:pPr>
      <w:r>
        <w:rPr>
          <w:rFonts w:ascii="Times New Roman" w:hAnsi="Times New Roman" w:cs="Times New Roman"/>
          <w:sz w:val="24"/>
          <w:szCs w:val="24"/>
          <w:lang w:val="sr-Cyrl-CS"/>
        </w:rPr>
        <w:t>Понуђач је у обавези</w:t>
      </w:r>
      <w:r w:rsidR="008422C5">
        <w:rPr>
          <w:rFonts w:ascii="Times New Roman" w:hAnsi="Times New Roman" w:cs="Times New Roman"/>
          <w:sz w:val="24"/>
          <w:szCs w:val="24"/>
          <w:lang w:val="sr-Cyrl-CS"/>
        </w:rPr>
        <w:t xml:space="preserve"> да достави Изјаву дату под пуном кривичном и материјалном одговорношћу</w:t>
      </w:r>
      <w:r>
        <w:rPr>
          <w:rFonts w:ascii="Times New Roman" w:hAnsi="Times New Roman" w:cs="Times New Roman"/>
          <w:sz w:val="24"/>
          <w:szCs w:val="24"/>
          <w:lang w:val="sr-Cyrl-CS"/>
        </w:rPr>
        <w:t xml:space="preserve"> којом гарантује </w:t>
      </w:r>
      <w:r w:rsidRPr="00BC25C7">
        <w:rPr>
          <w:rFonts w:ascii="Times New Roman" w:hAnsi="Times New Roman" w:cs="Times New Roman"/>
          <w:b/>
          <w:sz w:val="24"/>
          <w:szCs w:val="24"/>
        </w:rPr>
        <w:t>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Times New Roman" w:hAnsi="Times New Roman" w:cs="Times New Roman"/>
          <w:b/>
          <w:sz w:val="24"/>
          <w:szCs w:val="24"/>
          <w:lang w:val="sr-Cyrl-CS"/>
        </w:rPr>
        <w:t xml:space="preserve"> и да ће</w:t>
      </w:r>
      <w:r w:rsidR="00937A0B">
        <w:rPr>
          <w:rFonts w:ascii="Times New Roman" w:hAnsi="Times New Roman" w:cs="Times New Roman"/>
          <w:b/>
          <w:sz w:val="24"/>
          <w:szCs w:val="24"/>
          <w:lang w:val="sr-Cyrl-CS"/>
        </w:rPr>
        <w:t>, уколико му уговор буде додељен,</w:t>
      </w:r>
      <w:r>
        <w:rPr>
          <w:rFonts w:ascii="Times New Roman" w:hAnsi="Times New Roman" w:cs="Times New Roman"/>
          <w:b/>
          <w:sz w:val="24"/>
          <w:szCs w:val="24"/>
          <w:lang w:val="sr-Cyrl-CS"/>
        </w:rPr>
        <w:t xml:space="preserve"> применити све важеће стандарде и прописе који се односе на предмет јавне набавке</w:t>
      </w:r>
      <w:r w:rsidR="00012628">
        <w:rPr>
          <w:rFonts w:ascii="Times New Roman" w:hAnsi="Times New Roman" w:cs="Times New Roman"/>
          <w:b/>
          <w:sz w:val="24"/>
          <w:szCs w:val="24"/>
          <w:lang w:val="sr-Cyrl-CS"/>
        </w:rPr>
        <w:t>.</w:t>
      </w:r>
      <w:r w:rsidR="00937A0B">
        <w:rPr>
          <w:rFonts w:ascii="Times New Roman" w:hAnsi="Times New Roman" w:cs="Times New Roman"/>
          <w:b/>
          <w:sz w:val="24"/>
          <w:szCs w:val="24"/>
          <w:lang w:val="sr-Cyrl-CS"/>
        </w:rPr>
        <w:t xml:space="preserve"> </w:t>
      </w:r>
      <w:r w:rsidR="00937A0B">
        <w:rPr>
          <w:rFonts w:ascii="Times New Roman" w:hAnsi="Times New Roman" w:cs="Times New Roman"/>
          <w:sz w:val="24"/>
          <w:szCs w:val="24"/>
          <w:lang w:val="sr-Cyrl-CS"/>
        </w:rPr>
        <w:t xml:space="preserve">Ову изјаву доставља понуђач и сви чланови групе. </w:t>
      </w:r>
      <w:r w:rsidR="008A2BDA" w:rsidRPr="008A2BDA">
        <w:rPr>
          <w:rFonts w:ascii="Times New Roman" w:hAnsi="Times New Roman" w:cs="Times New Roman"/>
          <w:sz w:val="24"/>
          <w:szCs w:val="24"/>
          <w:u w:val="single"/>
          <w:lang w:val="sr-Cyrl-CS"/>
        </w:rPr>
        <w:t>Понуду која не садржи наведену изјаву коми</w:t>
      </w:r>
      <w:r w:rsidR="006009F3">
        <w:rPr>
          <w:rFonts w:ascii="Times New Roman" w:hAnsi="Times New Roman" w:cs="Times New Roman"/>
          <w:sz w:val="24"/>
          <w:szCs w:val="24"/>
          <w:u w:val="single"/>
          <w:lang w:val="sr-Cyrl-CS"/>
        </w:rPr>
        <w:t>сија неће вредновати, односно од</w:t>
      </w:r>
      <w:r w:rsidR="008A2BDA" w:rsidRPr="008A2BDA">
        <w:rPr>
          <w:rFonts w:ascii="Times New Roman" w:hAnsi="Times New Roman" w:cs="Times New Roman"/>
          <w:sz w:val="24"/>
          <w:szCs w:val="24"/>
          <w:u w:val="single"/>
          <w:lang w:val="sr-Cyrl-CS"/>
        </w:rPr>
        <w:t>биће је као неприхватљиву.</w:t>
      </w:r>
    </w:p>
    <w:p w:rsidR="00F75190" w:rsidRDefault="00F75190" w:rsidP="00F75190">
      <w:pPr>
        <w:jc w:val="both"/>
        <w:rPr>
          <w:rFonts w:ascii="Times New Roman" w:hAnsi="Times New Roman" w:cs="Times New Roman"/>
          <w:sz w:val="24"/>
          <w:szCs w:val="24"/>
          <w:lang w:val="sr-Cyrl-CS"/>
        </w:rPr>
      </w:pPr>
      <w:r w:rsidRPr="00937887">
        <w:rPr>
          <w:rFonts w:ascii="Times New Roman" w:hAnsi="Times New Roman" w:cs="Times New Roman"/>
          <w:sz w:val="24"/>
          <w:szCs w:val="24"/>
          <w:lang w:val="sr-Cyrl-CS"/>
        </w:rPr>
        <w:t>Наручилац з</w:t>
      </w:r>
      <w:r>
        <w:rPr>
          <w:rFonts w:ascii="Times New Roman" w:hAnsi="Times New Roman" w:cs="Times New Roman"/>
          <w:sz w:val="24"/>
          <w:szCs w:val="24"/>
          <w:lang w:val="sr-Cyrl-CS"/>
        </w:rPr>
        <w:t>адржава право да провери квалитет изведених радова</w:t>
      </w:r>
      <w:r w:rsidR="007F77EB">
        <w:rPr>
          <w:rFonts w:ascii="Times New Roman" w:hAnsi="Times New Roman" w:cs="Times New Roman"/>
          <w:sz w:val="24"/>
          <w:szCs w:val="24"/>
          <w:lang w:val="sr-Cyrl-CS"/>
        </w:rPr>
        <w:t>. А</w:t>
      </w:r>
      <w:r w:rsidR="006009F3">
        <w:rPr>
          <w:rFonts w:ascii="Times New Roman" w:hAnsi="Times New Roman" w:cs="Times New Roman"/>
          <w:sz w:val="24"/>
          <w:szCs w:val="24"/>
          <w:lang w:val="sr-Cyrl-CS"/>
        </w:rPr>
        <w:t>ко провера</w:t>
      </w:r>
      <w:r>
        <w:rPr>
          <w:rFonts w:ascii="Times New Roman" w:hAnsi="Times New Roman" w:cs="Times New Roman"/>
          <w:sz w:val="24"/>
          <w:szCs w:val="24"/>
          <w:lang w:val="sr-Cyrl-CS"/>
        </w:rPr>
        <w:t xml:space="preserve"> </w:t>
      </w:r>
      <w:r w:rsidR="006009F3">
        <w:rPr>
          <w:rFonts w:ascii="Times New Roman" w:hAnsi="Times New Roman" w:cs="Times New Roman"/>
          <w:sz w:val="24"/>
          <w:szCs w:val="24"/>
          <w:lang w:val="sr-Cyrl-CS"/>
        </w:rPr>
        <w:t>покаже да квалитет изведених радова или уграђе</w:t>
      </w:r>
      <w:r w:rsidR="008422C5">
        <w:rPr>
          <w:rFonts w:ascii="Times New Roman" w:hAnsi="Times New Roman" w:cs="Times New Roman"/>
          <w:sz w:val="24"/>
          <w:szCs w:val="24"/>
          <w:lang w:val="sr-Cyrl-CS"/>
        </w:rPr>
        <w:t>н</w:t>
      </w:r>
      <w:r w:rsidR="006009F3">
        <w:rPr>
          <w:rFonts w:ascii="Times New Roman" w:hAnsi="Times New Roman" w:cs="Times New Roman"/>
          <w:sz w:val="24"/>
          <w:szCs w:val="24"/>
          <w:lang w:val="sr-Cyrl-CS"/>
        </w:rPr>
        <w:t xml:space="preserve">ог материјала </w:t>
      </w:r>
      <w:r>
        <w:rPr>
          <w:rFonts w:ascii="Times New Roman" w:hAnsi="Times New Roman" w:cs="Times New Roman"/>
          <w:sz w:val="24"/>
          <w:szCs w:val="24"/>
          <w:lang w:val="sr-Cyrl-CS"/>
        </w:rPr>
        <w:t>није у границама прописаног стандарда</w:t>
      </w:r>
      <w:r w:rsidR="006009F3">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трошак испитивања сносиће извођач радова, уз обавезу да изведене радове усагласи са прописаним стандардима и то докаже.</w:t>
      </w:r>
      <w:r w:rsidR="006009F3">
        <w:rPr>
          <w:rFonts w:ascii="Times New Roman" w:hAnsi="Times New Roman" w:cs="Times New Roman"/>
          <w:sz w:val="24"/>
          <w:szCs w:val="24"/>
          <w:lang w:val="sr-Cyrl-CS"/>
        </w:rPr>
        <w:t xml:space="preserve"> </w:t>
      </w:r>
    </w:p>
    <w:p w:rsidR="00F75190"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937887">
        <w:rPr>
          <w:rFonts w:ascii="Times New Roman" w:hAnsi="Times New Roman" w:cs="Times New Roman"/>
          <w:b/>
          <w:sz w:val="24"/>
          <w:szCs w:val="24"/>
        </w:rPr>
        <w:t>.18.</w:t>
      </w:r>
      <w:r w:rsidR="00F75190" w:rsidRPr="00017ACD">
        <w:rPr>
          <w:rFonts w:ascii="Times New Roman" w:hAnsi="Times New Roman" w:cs="Times New Roman"/>
          <w:sz w:val="24"/>
          <w:szCs w:val="24"/>
        </w:rPr>
        <w:t xml:space="preserve"> Обaвeштeњe </w:t>
      </w:r>
      <w:r w:rsidR="00F75190">
        <w:rPr>
          <w:rFonts w:ascii="Times New Roman" w:hAnsi="Times New Roman" w:cs="Times New Roman"/>
          <w:sz w:val="24"/>
          <w:szCs w:val="24"/>
          <w:lang w:val="sr-Cyrl-CS"/>
        </w:rPr>
        <w:t>за понуђача</w:t>
      </w:r>
      <w:r w:rsidR="00012628">
        <w:rPr>
          <w:rFonts w:ascii="Times New Roman" w:hAnsi="Times New Roman" w:cs="Times New Roman"/>
          <w:sz w:val="24"/>
          <w:szCs w:val="24"/>
          <w:lang w:val="sr-Cyrl-CS"/>
        </w:rPr>
        <w:t>:</w:t>
      </w:r>
      <w:r w:rsidR="00F75190">
        <w:rPr>
          <w:rFonts w:ascii="Times New Roman" w:hAnsi="Times New Roman" w:cs="Times New Roman"/>
          <w:sz w:val="24"/>
          <w:szCs w:val="24"/>
          <w:lang w:val="sr-Cyrl-CS"/>
        </w:rPr>
        <w:t xml:space="preserve"> </w:t>
      </w:r>
    </w:p>
    <w:p w:rsidR="00F75190" w:rsidRPr="00937887" w:rsidRDefault="00F75190"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Н</w:t>
      </w:r>
      <w:r w:rsidRPr="00017ACD">
        <w:rPr>
          <w:rFonts w:ascii="Times New Roman" w:hAnsi="Times New Roman" w:cs="Times New Roman"/>
          <w:sz w:val="24"/>
          <w:szCs w:val="24"/>
        </w:rPr>
        <w:t>aкнaду зa кoришћeњe пaтeнaтa, кao и oдгoвoрнoст зa пoврeду зaштићeних прaвa интeлeктуaлнe свojинe трeћих лицa снoси пoнуђaч</w:t>
      </w:r>
      <w:r>
        <w:rPr>
          <w:rFonts w:ascii="Times New Roman" w:hAnsi="Times New Roman" w:cs="Times New Roman"/>
          <w:sz w:val="24"/>
          <w:szCs w:val="24"/>
          <w:lang w:val="sr-Cyrl-CS"/>
        </w:rPr>
        <w:t>.</w:t>
      </w:r>
    </w:p>
    <w:p w:rsidR="00F75190" w:rsidRPr="00012628"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AD067D">
        <w:rPr>
          <w:rFonts w:ascii="Times New Roman" w:hAnsi="Times New Roman" w:cs="Times New Roman"/>
          <w:b/>
          <w:sz w:val="24"/>
          <w:szCs w:val="24"/>
        </w:rPr>
        <w:t>.19.</w:t>
      </w:r>
      <w:r w:rsidR="00F75190" w:rsidRPr="00017ACD">
        <w:rPr>
          <w:rFonts w:ascii="Times New Roman" w:hAnsi="Times New Roman" w:cs="Times New Roman"/>
          <w:sz w:val="24"/>
          <w:szCs w:val="24"/>
        </w:rPr>
        <w:t xml:space="preserve"> Обавештење о начину и року подношења захтева за заштиту права понуђача</w:t>
      </w:r>
      <w:r w:rsidR="00012628">
        <w:rPr>
          <w:rFonts w:ascii="Times New Roman" w:hAnsi="Times New Roman" w:cs="Times New Roman"/>
          <w:sz w:val="24"/>
          <w:szCs w:val="24"/>
          <w:lang w:val="sr-Cyrl-CS"/>
        </w:rPr>
        <w:t>:</w:t>
      </w:r>
    </w:p>
    <w:p w:rsidR="00F75190" w:rsidRPr="00CC2A2A" w:rsidRDefault="00F75190" w:rsidP="00F75190">
      <w:pPr>
        <w:spacing w:line="240" w:lineRule="auto"/>
        <w:jc w:val="both"/>
        <w:rPr>
          <w:rFonts w:ascii="Times New Roman" w:hAnsi="Times New Roman" w:cs="Times New Roman"/>
          <w:sz w:val="24"/>
          <w:szCs w:val="24"/>
        </w:rPr>
      </w:pPr>
      <w:r w:rsidRPr="00CC2A2A">
        <w:rPr>
          <w:rFonts w:ascii="Times New Roman" w:hAnsi="Times New Roman" w:cs="Times New Roman"/>
          <w:sz w:val="24"/>
          <w:szCs w:val="24"/>
        </w:rPr>
        <w:t>Захтев за за</w:t>
      </w:r>
      <w:r>
        <w:rPr>
          <w:rFonts w:ascii="Times New Roman" w:hAnsi="Times New Roman" w:cs="Times New Roman"/>
          <w:sz w:val="24"/>
          <w:szCs w:val="24"/>
        </w:rPr>
        <w:t xml:space="preserve">штиту права подноси се </w:t>
      </w:r>
      <w:r>
        <w:rPr>
          <w:rFonts w:ascii="Times New Roman" w:hAnsi="Times New Roman" w:cs="Times New Roman"/>
          <w:sz w:val="24"/>
          <w:szCs w:val="24"/>
          <w:lang w:val="sr-Cyrl-CS"/>
        </w:rPr>
        <w:t>Републичкој комисији, а предаје наручиоцу у складу са чланом 149 ЗЈН.</w:t>
      </w:r>
      <w:r>
        <w:rPr>
          <w:rFonts w:ascii="Times New Roman" w:hAnsi="Times New Roman" w:cs="Times New Roman"/>
          <w:sz w:val="24"/>
          <w:szCs w:val="24"/>
        </w:rPr>
        <w:t xml:space="preserve"> </w:t>
      </w:r>
      <w:r>
        <w:rPr>
          <w:rFonts w:ascii="Times New Roman" w:hAnsi="Times New Roman" w:cs="Times New Roman"/>
          <w:sz w:val="24"/>
          <w:szCs w:val="24"/>
          <w:lang w:val="sr-Cyrl-CS"/>
        </w:rPr>
        <w:t>М</w:t>
      </w:r>
      <w:r w:rsidRPr="00CC2A2A">
        <w:rPr>
          <w:rFonts w:ascii="Times New Roman" w:hAnsi="Times New Roman" w:cs="Times New Roman"/>
          <w:sz w:val="24"/>
          <w:szCs w:val="24"/>
        </w:rPr>
        <w:t>оже се поднети у току целог поступка јавне набавке</w:t>
      </w:r>
      <w:r>
        <w:rPr>
          <w:rFonts w:ascii="Times New Roman" w:hAnsi="Times New Roman" w:cs="Times New Roman"/>
          <w:sz w:val="24"/>
          <w:szCs w:val="24"/>
        </w:rPr>
        <w:t>,</w:t>
      </w:r>
      <w:r>
        <w:rPr>
          <w:rFonts w:ascii="Times New Roman" w:hAnsi="Times New Roman" w:cs="Times New Roman"/>
          <w:sz w:val="24"/>
          <w:szCs w:val="24"/>
          <w:lang w:val="sr-Cyrl-CS"/>
        </w:rPr>
        <w:t xml:space="preserve"> </w:t>
      </w:r>
      <w:r w:rsidRPr="00CC2A2A">
        <w:rPr>
          <w:rFonts w:ascii="Times New Roman" w:hAnsi="Times New Roman" w:cs="Times New Roman"/>
          <w:sz w:val="24"/>
          <w:szCs w:val="24"/>
        </w:rPr>
        <w:t>уз уплату прописане таксе</w:t>
      </w:r>
      <w:r>
        <w:rPr>
          <w:rFonts w:ascii="Times New Roman" w:hAnsi="Times New Roman" w:cs="Times New Roman"/>
          <w:sz w:val="24"/>
          <w:szCs w:val="24"/>
          <w:lang w:val="sr-Cyrl-CS"/>
        </w:rPr>
        <w:t xml:space="preserve"> у члану 156 ЗЈН</w:t>
      </w:r>
      <w:r w:rsidRPr="00CC2A2A">
        <w:rPr>
          <w:rFonts w:ascii="Times New Roman" w:hAnsi="Times New Roman" w:cs="Times New Roman"/>
          <w:sz w:val="24"/>
          <w:szCs w:val="24"/>
        </w:rPr>
        <w:t xml:space="preserve">. </w:t>
      </w:r>
    </w:p>
    <w:p w:rsidR="00F75190" w:rsidRPr="00CC2A2A" w:rsidRDefault="00F75190" w:rsidP="00F75190">
      <w:pPr>
        <w:spacing w:line="240" w:lineRule="auto"/>
        <w:ind w:right="1104"/>
        <w:jc w:val="both"/>
        <w:rPr>
          <w:rFonts w:ascii="Times New Roman" w:hAnsi="Times New Roman" w:cs="Times New Roman"/>
          <w:sz w:val="24"/>
          <w:szCs w:val="24"/>
        </w:rPr>
      </w:pPr>
      <w:r w:rsidRPr="00CC2A2A">
        <w:rPr>
          <w:rFonts w:ascii="Times New Roman" w:hAnsi="Times New Roman" w:cs="Times New Roman"/>
          <w:sz w:val="24"/>
          <w:szCs w:val="24"/>
        </w:rPr>
        <w:t xml:space="preserve">Такса се уплаћује: </w:t>
      </w:r>
    </w:p>
    <w:p w:rsidR="00F75190" w:rsidRPr="00CC2A2A" w:rsidRDefault="00F75190" w:rsidP="00F75190">
      <w:pPr>
        <w:spacing w:line="240" w:lineRule="auto"/>
        <w:ind w:right="1104"/>
        <w:jc w:val="both"/>
        <w:rPr>
          <w:rFonts w:ascii="Times New Roman" w:hAnsi="Times New Roman" w:cs="Times New Roman"/>
          <w:sz w:val="24"/>
          <w:szCs w:val="24"/>
          <w:lang w:val="sr-Cyrl-CS"/>
        </w:rPr>
      </w:pPr>
      <w:r w:rsidRPr="00CC2A2A">
        <w:rPr>
          <w:rFonts w:ascii="Times New Roman" w:hAnsi="Times New Roman" w:cs="Times New Roman"/>
          <w:sz w:val="24"/>
          <w:szCs w:val="24"/>
        </w:rPr>
        <w:t>Текући рачун: 840-742221834-57</w:t>
      </w:r>
    </w:p>
    <w:p w:rsidR="00F75190" w:rsidRPr="00CC2A2A" w:rsidRDefault="00F75190" w:rsidP="00F75190">
      <w:pPr>
        <w:spacing w:line="240" w:lineRule="auto"/>
        <w:ind w:right="1104"/>
        <w:jc w:val="both"/>
        <w:rPr>
          <w:rFonts w:ascii="Times New Roman" w:hAnsi="Times New Roman" w:cs="Times New Roman"/>
          <w:sz w:val="24"/>
          <w:szCs w:val="24"/>
        </w:rPr>
      </w:pPr>
      <w:r w:rsidRPr="00CC2A2A">
        <w:rPr>
          <w:rFonts w:ascii="Times New Roman" w:hAnsi="Times New Roman" w:cs="Times New Roman"/>
          <w:sz w:val="24"/>
          <w:szCs w:val="24"/>
        </w:rPr>
        <w:lastRenderedPageBreak/>
        <w:t xml:space="preserve">Модел: 97 </w:t>
      </w:r>
    </w:p>
    <w:p w:rsidR="00F75190" w:rsidRPr="00CC2A2A" w:rsidRDefault="00F75190" w:rsidP="00F75190">
      <w:pPr>
        <w:spacing w:line="240" w:lineRule="auto"/>
        <w:ind w:right="1104"/>
        <w:jc w:val="both"/>
        <w:rPr>
          <w:rFonts w:ascii="Times New Roman" w:hAnsi="Times New Roman" w:cs="Times New Roman"/>
          <w:sz w:val="24"/>
          <w:szCs w:val="24"/>
        </w:rPr>
      </w:pPr>
      <w:r w:rsidRPr="00CC2A2A">
        <w:rPr>
          <w:rFonts w:ascii="Times New Roman" w:hAnsi="Times New Roman" w:cs="Times New Roman"/>
          <w:sz w:val="24"/>
          <w:szCs w:val="24"/>
        </w:rPr>
        <w:t xml:space="preserve">Позив на број: 50-016 </w:t>
      </w:r>
    </w:p>
    <w:p w:rsidR="00F75190" w:rsidRPr="00CC2A2A" w:rsidRDefault="00F75190" w:rsidP="00F75190">
      <w:pPr>
        <w:spacing w:line="240" w:lineRule="auto"/>
        <w:ind w:right="1104"/>
        <w:jc w:val="both"/>
        <w:rPr>
          <w:rFonts w:ascii="Times New Roman" w:hAnsi="Times New Roman" w:cs="Times New Roman"/>
          <w:sz w:val="24"/>
          <w:szCs w:val="24"/>
        </w:rPr>
      </w:pPr>
      <w:r w:rsidRPr="00CC2A2A">
        <w:rPr>
          <w:rFonts w:ascii="Times New Roman" w:hAnsi="Times New Roman" w:cs="Times New Roman"/>
          <w:sz w:val="24"/>
          <w:szCs w:val="24"/>
        </w:rPr>
        <w:t xml:space="preserve">Прималац: Буџет Републике Србије </w:t>
      </w:r>
    </w:p>
    <w:p w:rsidR="00F75190" w:rsidRDefault="00F75190" w:rsidP="00F75190">
      <w:pPr>
        <w:spacing w:line="240" w:lineRule="auto"/>
        <w:ind w:right="1104"/>
        <w:jc w:val="both"/>
        <w:rPr>
          <w:rFonts w:ascii="Times New Roman" w:hAnsi="Times New Roman" w:cs="Times New Roman"/>
          <w:sz w:val="24"/>
          <w:szCs w:val="24"/>
        </w:rPr>
      </w:pPr>
      <w:r w:rsidRPr="00CC2A2A">
        <w:rPr>
          <w:rFonts w:ascii="Times New Roman" w:hAnsi="Times New Roman" w:cs="Times New Roman"/>
          <w:sz w:val="24"/>
          <w:szCs w:val="24"/>
        </w:rPr>
        <w:t>Износ: 80.000</w:t>
      </w:r>
      <w:r w:rsidR="00012628">
        <w:rPr>
          <w:rFonts w:ascii="Times New Roman" w:hAnsi="Times New Roman" w:cs="Times New Roman"/>
          <w:sz w:val="24"/>
          <w:szCs w:val="24"/>
          <w:lang w:val="sr-Cyrl-CS"/>
        </w:rPr>
        <w:t>,00</w:t>
      </w:r>
      <w:r w:rsidRPr="00CC2A2A">
        <w:rPr>
          <w:rFonts w:ascii="Times New Roman" w:hAnsi="Times New Roman" w:cs="Times New Roman"/>
          <w:sz w:val="24"/>
          <w:szCs w:val="24"/>
        </w:rPr>
        <w:t xml:space="preserve"> динара </w:t>
      </w:r>
    </w:p>
    <w:p w:rsidR="008A2BDA" w:rsidRPr="008A2BDA" w:rsidRDefault="008A2BDA" w:rsidP="006009F3">
      <w:pPr>
        <w:tabs>
          <w:tab w:val="left" w:pos="9071"/>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С</w:t>
      </w:r>
      <w:r w:rsidR="006009F3">
        <w:rPr>
          <w:rFonts w:ascii="Times New Roman" w:hAnsi="Times New Roman" w:cs="Times New Roman"/>
          <w:sz w:val="24"/>
          <w:szCs w:val="24"/>
        </w:rPr>
        <w:t xml:space="preserve">врха плаћања: „АТ за ЗЗП ЈНВВ 07/2014 Инвестиционо одржавање </w:t>
      </w:r>
      <w:r>
        <w:rPr>
          <w:rFonts w:ascii="Times New Roman" w:hAnsi="Times New Roman" w:cs="Times New Roman"/>
          <w:sz w:val="24"/>
          <w:szCs w:val="24"/>
        </w:rPr>
        <w:t>санитарних  чворова - Економски факултет</w:t>
      </w:r>
      <w:r w:rsidR="00F84BA9">
        <w:rPr>
          <w:rFonts w:ascii="Times New Roman" w:hAnsi="Times New Roman" w:cs="Times New Roman"/>
          <w:sz w:val="24"/>
          <w:szCs w:val="24"/>
          <w:lang w:val="sr-Cyrl-CS"/>
        </w:rPr>
        <w:t xml:space="preserve"> у</w:t>
      </w:r>
      <w:r w:rsidR="00F84BA9">
        <w:rPr>
          <w:rFonts w:ascii="Times New Roman" w:hAnsi="Times New Roman" w:cs="Times New Roman"/>
          <w:sz w:val="24"/>
          <w:szCs w:val="24"/>
        </w:rPr>
        <w:t xml:space="preserve"> Крагујев</w:t>
      </w:r>
      <w:r w:rsidR="00F84BA9">
        <w:rPr>
          <w:rFonts w:ascii="Times New Roman" w:hAnsi="Times New Roman" w:cs="Times New Roman"/>
          <w:sz w:val="24"/>
          <w:szCs w:val="24"/>
          <w:lang w:val="sr-Cyrl-CS"/>
        </w:rPr>
        <w:t>цу</w:t>
      </w:r>
      <w:r>
        <w:rPr>
          <w:rFonts w:ascii="Times New Roman" w:hAnsi="Times New Roman" w:cs="Times New Roman"/>
          <w:sz w:val="24"/>
          <w:szCs w:val="24"/>
        </w:rPr>
        <w:t>“.</w:t>
      </w:r>
    </w:p>
    <w:p w:rsidR="00F75190" w:rsidRPr="00AB5693" w:rsidRDefault="007B4D8A"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5</w:t>
      </w:r>
      <w:r w:rsidR="00F75190" w:rsidRPr="00AD067D">
        <w:rPr>
          <w:rFonts w:ascii="Times New Roman" w:hAnsi="Times New Roman" w:cs="Times New Roman"/>
          <w:b/>
          <w:sz w:val="24"/>
          <w:szCs w:val="24"/>
        </w:rPr>
        <w:t>.20.</w:t>
      </w:r>
      <w:r w:rsidR="00F75190" w:rsidRPr="00017ACD">
        <w:rPr>
          <w:rFonts w:ascii="Times New Roman" w:hAnsi="Times New Roman" w:cs="Times New Roman"/>
          <w:sz w:val="24"/>
          <w:szCs w:val="24"/>
        </w:rPr>
        <w:t xml:space="preserve"> </w:t>
      </w:r>
      <w:r w:rsidR="00F75190" w:rsidRPr="00053701">
        <w:rPr>
          <w:rFonts w:ascii="Times New Roman" w:hAnsi="Times New Roman" w:cs="Times New Roman"/>
          <w:b/>
          <w:sz w:val="24"/>
          <w:szCs w:val="24"/>
        </w:rPr>
        <w:t>Обавештење</w:t>
      </w:r>
      <w:r w:rsidR="006009F3">
        <w:rPr>
          <w:rFonts w:ascii="Times New Roman" w:hAnsi="Times New Roman" w:cs="Times New Roman"/>
          <w:b/>
          <w:sz w:val="24"/>
          <w:szCs w:val="24"/>
        </w:rPr>
        <w:t>:</w:t>
      </w:r>
      <w:r w:rsidR="00F75190" w:rsidRPr="00053701">
        <w:rPr>
          <w:rFonts w:ascii="Times New Roman" w:hAnsi="Times New Roman" w:cs="Times New Roman"/>
          <w:b/>
          <w:sz w:val="24"/>
          <w:szCs w:val="24"/>
        </w:rPr>
        <w:t xml:space="preserve"> </w:t>
      </w:r>
    </w:p>
    <w:p w:rsidR="00F75190" w:rsidRDefault="00F75190"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017ACD">
        <w:rPr>
          <w:rFonts w:ascii="Times New Roman" w:hAnsi="Times New Roman" w:cs="Times New Roman"/>
          <w:sz w:val="24"/>
          <w:szCs w:val="24"/>
        </w:rPr>
        <w:t>говор</w:t>
      </w:r>
      <w:r>
        <w:rPr>
          <w:rFonts w:ascii="Times New Roman" w:hAnsi="Times New Roman" w:cs="Times New Roman"/>
          <w:sz w:val="24"/>
          <w:szCs w:val="24"/>
          <w:lang w:val="sr-Cyrl-CS"/>
        </w:rPr>
        <w:t xml:space="preserve"> ће</w:t>
      </w:r>
      <w:r w:rsidRPr="00017ACD">
        <w:rPr>
          <w:rFonts w:ascii="Times New Roman" w:hAnsi="Times New Roman" w:cs="Times New Roman"/>
          <w:sz w:val="24"/>
          <w:szCs w:val="24"/>
        </w:rPr>
        <w:t xml:space="preserve"> бити закључен у року од осам дана од истека рока за подношење захтева за заш</w:t>
      </w:r>
      <w:r w:rsidR="00F91F10">
        <w:rPr>
          <w:rFonts w:ascii="Times New Roman" w:hAnsi="Times New Roman" w:cs="Times New Roman"/>
          <w:sz w:val="24"/>
          <w:szCs w:val="24"/>
        </w:rPr>
        <w:t>титу права из члана 149. ЗЈН</w:t>
      </w:r>
      <w:r>
        <w:rPr>
          <w:rFonts w:ascii="Times New Roman" w:hAnsi="Times New Roman" w:cs="Times New Roman"/>
          <w:sz w:val="24"/>
          <w:szCs w:val="24"/>
          <w:lang w:val="sr-Cyrl-CS"/>
        </w:rPr>
        <w:t>.</w:t>
      </w:r>
      <w:r w:rsidRPr="00017ACD">
        <w:rPr>
          <w:rFonts w:ascii="Times New Roman" w:hAnsi="Times New Roman" w:cs="Times New Roman"/>
          <w:sz w:val="24"/>
          <w:szCs w:val="24"/>
        </w:rPr>
        <w:t xml:space="preserve"> </w:t>
      </w:r>
    </w:p>
    <w:p w:rsidR="00F75190" w:rsidRPr="0034706B" w:rsidRDefault="00F75190"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Ако понуђач коме је додељен уговор одбије да закључи уговор у прописаном року или у</w:t>
      </w:r>
      <w:r w:rsidR="00F91F10">
        <w:rPr>
          <w:rFonts w:ascii="Times New Roman" w:hAnsi="Times New Roman" w:cs="Times New Roman"/>
          <w:sz w:val="24"/>
          <w:szCs w:val="24"/>
          <w:lang w:val="sr-Cyrl-CS"/>
        </w:rPr>
        <w:t xml:space="preserve"> истом року не достави прописана средства</w:t>
      </w:r>
      <w:r>
        <w:rPr>
          <w:rFonts w:ascii="Times New Roman" w:hAnsi="Times New Roman" w:cs="Times New Roman"/>
          <w:sz w:val="24"/>
          <w:szCs w:val="24"/>
          <w:lang w:val="sr-Cyrl-CS"/>
        </w:rPr>
        <w:t xml:space="preserve"> обезбеђења, наручилац ће закључити уговор са првим следећим најповољнијим понуђачем.</w:t>
      </w:r>
    </w:p>
    <w:p w:rsidR="00F75190" w:rsidRPr="00946469" w:rsidRDefault="007B4D8A" w:rsidP="00F75190">
      <w:pPr>
        <w:jc w:val="both"/>
        <w:rPr>
          <w:rFonts w:ascii="Times New Roman" w:hAnsi="Times New Roman" w:cs="Times New Roman"/>
          <w:b/>
          <w:sz w:val="24"/>
          <w:szCs w:val="24"/>
        </w:rPr>
      </w:pPr>
      <w:r>
        <w:rPr>
          <w:rFonts w:ascii="Times New Roman" w:hAnsi="Times New Roman" w:cs="Times New Roman"/>
          <w:b/>
          <w:sz w:val="24"/>
          <w:szCs w:val="24"/>
          <w:lang w:val="sr-Cyrl-CS"/>
        </w:rPr>
        <w:t>6</w:t>
      </w:r>
      <w:r w:rsidR="00F75190" w:rsidRPr="00946469">
        <w:rPr>
          <w:rFonts w:ascii="Times New Roman" w:hAnsi="Times New Roman" w:cs="Times New Roman"/>
          <w:b/>
          <w:sz w:val="24"/>
          <w:szCs w:val="24"/>
        </w:rPr>
        <w:t>. Образац понуде</w:t>
      </w:r>
    </w:p>
    <w:p w:rsidR="00F75190" w:rsidRPr="00017ACD" w:rsidRDefault="007B4D8A" w:rsidP="00F75190">
      <w:pPr>
        <w:jc w:val="both"/>
        <w:rPr>
          <w:rFonts w:ascii="Times New Roman" w:hAnsi="Times New Roman" w:cs="Times New Roman"/>
          <w:sz w:val="24"/>
          <w:szCs w:val="24"/>
        </w:rPr>
      </w:pPr>
      <w:r>
        <w:rPr>
          <w:rFonts w:ascii="Times New Roman" w:hAnsi="Times New Roman" w:cs="Times New Roman"/>
          <w:sz w:val="24"/>
          <w:szCs w:val="24"/>
          <w:lang w:val="sr-Cyrl-CS"/>
        </w:rPr>
        <w:t>6</w:t>
      </w:r>
      <w:r w:rsidR="00F75190" w:rsidRPr="00017ACD">
        <w:rPr>
          <w:rFonts w:ascii="Times New Roman" w:hAnsi="Times New Roman" w:cs="Times New Roman"/>
          <w:sz w:val="24"/>
          <w:szCs w:val="24"/>
        </w:rPr>
        <w:t>.1. Општи подаци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име особе за контакт и др.)</w:t>
      </w:r>
    </w:p>
    <w:p w:rsidR="00F75190" w:rsidRPr="00017ACD" w:rsidRDefault="007B4D8A" w:rsidP="00F75190">
      <w:pPr>
        <w:jc w:val="both"/>
        <w:rPr>
          <w:rFonts w:ascii="Times New Roman" w:hAnsi="Times New Roman" w:cs="Times New Roman"/>
          <w:sz w:val="24"/>
          <w:szCs w:val="24"/>
        </w:rPr>
      </w:pPr>
      <w:r>
        <w:rPr>
          <w:rFonts w:ascii="Times New Roman" w:hAnsi="Times New Roman" w:cs="Times New Roman"/>
          <w:sz w:val="24"/>
          <w:szCs w:val="24"/>
          <w:lang w:val="sr-Cyrl-CS"/>
        </w:rPr>
        <w:t>6</w:t>
      </w:r>
      <w:r w:rsidR="00F75190" w:rsidRPr="00017ACD">
        <w:rPr>
          <w:rFonts w:ascii="Times New Roman" w:hAnsi="Times New Roman" w:cs="Times New Roman"/>
          <w:sz w:val="24"/>
          <w:szCs w:val="24"/>
        </w:rPr>
        <w:t>.2. Рок важења понуде изражен у броју дана од дана отварања понуда, који не може бити краћи од</w:t>
      </w:r>
      <w:r w:rsidR="00F75190" w:rsidRPr="008A2BDA">
        <w:rPr>
          <w:rFonts w:ascii="Times New Roman" w:hAnsi="Times New Roman" w:cs="Times New Roman"/>
          <w:color w:val="000000" w:themeColor="text1"/>
          <w:sz w:val="24"/>
          <w:szCs w:val="24"/>
        </w:rPr>
        <w:t xml:space="preserve"> </w:t>
      </w:r>
      <w:r w:rsidR="00B36B3E" w:rsidRPr="008A2BDA">
        <w:rPr>
          <w:rFonts w:ascii="Times New Roman" w:hAnsi="Times New Roman" w:cs="Times New Roman"/>
          <w:color w:val="000000" w:themeColor="text1"/>
          <w:sz w:val="24"/>
          <w:szCs w:val="24"/>
        </w:rPr>
        <w:t xml:space="preserve"> 60</w:t>
      </w:r>
      <w:r w:rsidR="00F75190" w:rsidRPr="008A2BDA">
        <w:rPr>
          <w:rFonts w:ascii="Times New Roman" w:hAnsi="Times New Roman" w:cs="Times New Roman"/>
          <w:color w:val="000000" w:themeColor="text1"/>
          <w:sz w:val="24"/>
          <w:szCs w:val="24"/>
        </w:rPr>
        <w:t xml:space="preserve"> </w:t>
      </w:r>
      <w:r w:rsidR="00F75190" w:rsidRPr="00017ACD">
        <w:rPr>
          <w:rFonts w:ascii="Times New Roman" w:hAnsi="Times New Roman" w:cs="Times New Roman"/>
          <w:sz w:val="24"/>
          <w:szCs w:val="24"/>
        </w:rPr>
        <w:t>дана</w:t>
      </w:r>
    </w:p>
    <w:p w:rsidR="00FF64F4" w:rsidRPr="00FF64F4" w:rsidRDefault="007B4D8A" w:rsidP="00F75190">
      <w:pPr>
        <w:jc w:val="both"/>
        <w:rPr>
          <w:rFonts w:ascii="Times New Roman" w:hAnsi="Times New Roman" w:cs="Times New Roman"/>
          <w:sz w:val="24"/>
          <w:szCs w:val="24"/>
        </w:rPr>
      </w:pPr>
      <w:r>
        <w:rPr>
          <w:rFonts w:ascii="Times New Roman" w:hAnsi="Times New Roman" w:cs="Times New Roman"/>
          <w:sz w:val="24"/>
          <w:szCs w:val="24"/>
          <w:lang w:val="sr-Cyrl-CS"/>
        </w:rPr>
        <w:t>6</w:t>
      </w:r>
      <w:r w:rsidR="00F75190" w:rsidRPr="00017ACD">
        <w:rPr>
          <w:rFonts w:ascii="Times New Roman" w:hAnsi="Times New Roman" w:cs="Times New Roman"/>
          <w:sz w:val="24"/>
          <w:szCs w:val="24"/>
        </w:rPr>
        <w:t>.3. Предмет, цена и остали подаци које наручилац сматра релевантним за закључење уговора</w:t>
      </w:r>
      <w:r w:rsidR="00FF64F4">
        <w:rPr>
          <w:rFonts w:ascii="Times New Roman" w:hAnsi="Times New Roman" w:cs="Times New Roman"/>
          <w:sz w:val="24"/>
          <w:szCs w:val="24"/>
        </w:rPr>
        <w:t>.</w:t>
      </w:r>
    </w:p>
    <w:p w:rsidR="00F91F10" w:rsidRPr="00F91F10" w:rsidRDefault="007B4D8A" w:rsidP="00F75190">
      <w:pPr>
        <w:jc w:val="both"/>
        <w:rPr>
          <w:rFonts w:ascii="Times New Roman" w:hAnsi="Times New Roman" w:cs="Times New Roman"/>
          <w:sz w:val="24"/>
          <w:szCs w:val="24"/>
        </w:rPr>
      </w:pPr>
      <w:r>
        <w:rPr>
          <w:rFonts w:ascii="Times New Roman" w:hAnsi="Times New Roman" w:cs="Times New Roman"/>
          <w:sz w:val="24"/>
          <w:szCs w:val="24"/>
          <w:lang w:val="sr-Cyrl-CS"/>
        </w:rPr>
        <w:t>6</w:t>
      </w:r>
      <w:r w:rsidR="00F84BA9">
        <w:rPr>
          <w:rFonts w:ascii="Times New Roman" w:hAnsi="Times New Roman" w:cs="Times New Roman"/>
          <w:sz w:val="24"/>
          <w:szCs w:val="24"/>
        </w:rPr>
        <w:t>.4. Пода</w:t>
      </w:r>
      <w:r w:rsidR="00F75190" w:rsidRPr="00017ACD">
        <w:rPr>
          <w:rFonts w:ascii="Times New Roman" w:hAnsi="Times New Roman" w:cs="Times New Roman"/>
          <w:sz w:val="24"/>
          <w:szCs w:val="24"/>
        </w:rPr>
        <w:t>ци о проценту укупне вредности набавке који ће поверити подизвођачу, као и део предмета набавке који ће извршити преко подизвођача</w:t>
      </w:r>
      <w:r w:rsidR="00C35DA4">
        <w:rPr>
          <w:rFonts w:ascii="Times New Roman" w:hAnsi="Times New Roman" w:cs="Times New Roman"/>
          <w:sz w:val="24"/>
          <w:szCs w:val="24"/>
        </w:rPr>
        <w:t xml:space="preserve"> или  преко члана групе</w:t>
      </w:r>
      <w:r w:rsidR="00F75190" w:rsidRPr="00017ACD">
        <w:rPr>
          <w:rFonts w:ascii="Times New Roman" w:hAnsi="Times New Roman" w:cs="Times New Roman"/>
          <w:sz w:val="24"/>
          <w:szCs w:val="24"/>
        </w:rPr>
        <w:t>.</w:t>
      </w:r>
    </w:p>
    <w:p w:rsidR="00F75190" w:rsidRPr="00946469" w:rsidRDefault="007B4D8A" w:rsidP="00F75190">
      <w:pPr>
        <w:jc w:val="both"/>
        <w:rPr>
          <w:rFonts w:ascii="Times New Roman" w:hAnsi="Times New Roman" w:cs="Times New Roman"/>
          <w:b/>
          <w:sz w:val="24"/>
          <w:szCs w:val="24"/>
        </w:rPr>
      </w:pPr>
      <w:r>
        <w:rPr>
          <w:rFonts w:ascii="Times New Roman" w:hAnsi="Times New Roman" w:cs="Times New Roman"/>
          <w:b/>
          <w:sz w:val="24"/>
          <w:szCs w:val="24"/>
          <w:lang w:val="sr-Cyrl-CS"/>
        </w:rPr>
        <w:t>7</w:t>
      </w:r>
      <w:r w:rsidR="00F75190" w:rsidRPr="00946469">
        <w:rPr>
          <w:rFonts w:ascii="Times New Roman" w:hAnsi="Times New Roman" w:cs="Times New Roman"/>
          <w:b/>
          <w:sz w:val="24"/>
          <w:szCs w:val="24"/>
        </w:rPr>
        <w:t>. Образац структуре понуђене цене, са упутством како да се попуни</w:t>
      </w:r>
    </w:p>
    <w:p w:rsidR="00F75190" w:rsidRPr="00012628" w:rsidRDefault="00012628" w:rsidP="00F75190">
      <w:pPr>
        <w:jc w:val="both"/>
        <w:rPr>
          <w:rFonts w:ascii="Times New Roman" w:hAnsi="Times New Roman" w:cs="Times New Roman"/>
          <w:sz w:val="24"/>
          <w:szCs w:val="24"/>
          <w:lang w:val="sr-Cyrl-CS"/>
        </w:rPr>
      </w:pPr>
      <w:r>
        <w:rPr>
          <w:rFonts w:ascii="Times New Roman" w:hAnsi="Times New Roman" w:cs="Times New Roman"/>
          <w:sz w:val="24"/>
          <w:szCs w:val="24"/>
        </w:rPr>
        <w:t>У обра</w:t>
      </w:r>
      <w:r>
        <w:rPr>
          <w:rFonts w:ascii="Times New Roman" w:hAnsi="Times New Roman" w:cs="Times New Roman"/>
          <w:sz w:val="24"/>
          <w:szCs w:val="24"/>
          <w:lang w:val="sr-Cyrl-CS"/>
        </w:rPr>
        <w:t>с</w:t>
      </w:r>
      <w:r w:rsidR="00F75190" w:rsidRPr="00017ACD">
        <w:rPr>
          <w:rFonts w:ascii="Times New Roman" w:hAnsi="Times New Roman" w:cs="Times New Roman"/>
          <w:sz w:val="24"/>
          <w:szCs w:val="24"/>
        </w:rPr>
        <w:t>цу структуре цене наводе се основни елементи понуђене цене:</w:t>
      </w:r>
      <w:r w:rsidR="00F91F10">
        <w:rPr>
          <w:rFonts w:ascii="Times New Roman" w:hAnsi="Times New Roman" w:cs="Times New Roman"/>
          <w:sz w:val="24"/>
          <w:szCs w:val="24"/>
          <w:lang w:val="sr-Cyrl-CS"/>
        </w:rPr>
        <w:t xml:space="preserve"> јединична цена без ПДВ</w:t>
      </w:r>
      <w:r>
        <w:rPr>
          <w:rFonts w:ascii="Times New Roman" w:hAnsi="Times New Roman" w:cs="Times New Roman"/>
          <w:sz w:val="24"/>
          <w:szCs w:val="24"/>
          <w:lang w:val="sr-Cyrl-CS"/>
        </w:rPr>
        <w:t xml:space="preserve">, а укупна цена </w:t>
      </w:r>
      <w:r w:rsidR="00F91F10">
        <w:rPr>
          <w:rFonts w:ascii="Times New Roman" w:hAnsi="Times New Roman" w:cs="Times New Roman"/>
          <w:sz w:val="24"/>
          <w:szCs w:val="24"/>
          <w:lang w:val="sr-Cyrl-CS"/>
        </w:rPr>
        <w:t>без ПДВ-а</w:t>
      </w:r>
      <w:r>
        <w:rPr>
          <w:rFonts w:ascii="Times New Roman" w:hAnsi="Times New Roman" w:cs="Times New Roman"/>
          <w:sz w:val="24"/>
          <w:szCs w:val="24"/>
          <w:lang w:val="sr-Cyrl-CS"/>
        </w:rPr>
        <w:t>(количина х јединична цена</w:t>
      </w:r>
      <w:r w:rsidR="00F84BA9">
        <w:rPr>
          <w:rFonts w:ascii="Times New Roman" w:hAnsi="Times New Roman" w:cs="Times New Roman"/>
          <w:sz w:val="24"/>
          <w:szCs w:val="24"/>
          <w:lang w:val="sr-Cyrl-CS"/>
        </w:rPr>
        <w:t>)  приказана је у обр</w:t>
      </w:r>
      <w:r w:rsidR="00F91F10">
        <w:rPr>
          <w:rFonts w:ascii="Times New Roman" w:hAnsi="Times New Roman" w:cs="Times New Roman"/>
          <w:sz w:val="24"/>
          <w:szCs w:val="24"/>
          <w:lang w:val="sr-Cyrl-CS"/>
        </w:rPr>
        <w:t>асцу Структура цена са упутством како да се попуни</w:t>
      </w:r>
      <w:r>
        <w:rPr>
          <w:rFonts w:ascii="Times New Roman" w:hAnsi="Times New Roman" w:cs="Times New Roman"/>
          <w:sz w:val="24"/>
          <w:szCs w:val="24"/>
          <w:lang w:val="sr-Cyrl-CS"/>
        </w:rPr>
        <w:t>.</w:t>
      </w:r>
    </w:p>
    <w:p w:rsidR="00F75190" w:rsidRDefault="00F75190"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Процентуално учешће одређене врсте трошкова није неопходно, јер конкурсна документација не предвиђа усклађивање цена током периода траја</w:t>
      </w:r>
      <w:r w:rsidR="00C95E90" w:rsidRPr="008A2BDA">
        <w:rPr>
          <w:rFonts w:ascii="Times New Roman" w:hAnsi="Times New Roman" w:cs="Times New Roman"/>
          <w:color w:val="000000" w:themeColor="text1"/>
          <w:sz w:val="24"/>
          <w:szCs w:val="24"/>
          <w:lang w:val="sr-Cyrl-CS"/>
        </w:rPr>
        <w:t>њ</w:t>
      </w:r>
      <w:r>
        <w:rPr>
          <w:rFonts w:ascii="Times New Roman" w:hAnsi="Times New Roman" w:cs="Times New Roman"/>
          <w:sz w:val="24"/>
          <w:szCs w:val="24"/>
          <w:lang w:val="sr-Cyrl-CS"/>
        </w:rPr>
        <w:t>а уговора. Трошкови рада, материјала и енергената понуђач је у обавези да укључи у понуђену цену сваке ставке (позиције).</w:t>
      </w:r>
    </w:p>
    <w:p w:rsidR="00380ABD" w:rsidRDefault="00380ABD" w:rsidP="00F75190">
      <w:pPr>
        <w:jc w:val="both"/>
        <w:rPr>
          <w:rFonts w:ascii="Times New Roman" w:hAnsi="Times New Roman" w:cs="Times New Roman"/>
          <w:sz w:val="24"/>
          <w:szCs w:val="24"/>
          <w:lang w:val="sr-Cyrl-CS"/>
        </w:rPr>
      </w:pPr>
    </w:p>
    <w:p w:rsidR="00A05F3B" w:rsidRDefault="007B4D8A" w:rsidP="00A05F3B">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8</w:t>
      </w:r>
      <w:r w:rsidR="00A05F3B" w:rsidRPr="00946469">
        <w:rPr>
          <w:rFonts w:ascii="Times New Roman" w:hAnsi="Times New Roman" w:cs="Times New Roman"/>
          <w:b/>
          <w:sz w:val="24"/>
          <w:szCs w:val="24"/>
        </w:rPr>
        <w:t>. Модел уговора</w:t>
      </w:r>
    </w:p>
    <w:p w:rsidR="00A05F3B" w:rsidRDefault="00A05F3B" w:rsidP="00A05F3B">
      <w:pPr>
        <w:jc w:val="both"/>
        <w:rPr>
          <w:rFonts w:ascii="Times New Roman" w:hAnsi="Times New Roman" w:cs="Times New Roman"/>
          <w:sz w:val="24"/>
          <w:szCs w:val="24"/>
          <w:lang w:val="sr-Cyrl-CS"/>
        </w:rPr>
      </w:pPr>
      <w:r w:rsidRPr="00946469">
        <w:rPr>
          <w:rFonts w:ascii="Times New Roman" w:hAnsi="Times New Roman" w:cs="Times New Roman"/>
          <w:sz w:val="24"/>
          <w:szCs w:val="24"/>
          <w:lang w:val="sr-Cyrl-CS"/>
        </w:rPr>
        <w:t xml:space="preserve">Модел </w:t>
      </w:r>
      <w:r>
        <w:rPr>
          <w:rFonts w:ascii="Times New Roman" w:hAnsi="Times New Roman" w:cs="Times New Roman"/>
          <w:sz w:val="24"/>
          <w:szCs w:val="24"/>
          <w:lang w:val="sr-Cyrl-CS"/>
        </w:rPr>
        <w:t>уговора садржи све битне елементе из конкурсне документаци</w:t>
      </w:r>
      <w:r w:rsidR="00F91F10">
        <w:rPr>
          <w:rFonts w:ascii="Times New Roman" w:hAnsi="Times New Roman" w:cs="Times New Roman"/>
          <w:sz w:val="24"/>
          <w:szCs w:val="24"/>
          <w:lang w:val="sr-Cyrl-CS"/>
        </w:rPr>
        <w:t>је, значајне за ефикасну и ек</w:t>
      </w:r>
      <w:r w:rsidR="00F84BA9">
        <w:rPr>
          <w:rFonts w:ascii="Times New Roman" w:hAnsi="Times New Roman" w:cs="Times New Roman"/>
          <w:sz w:val="24"/>
          <w:szCs w:val="24"/>
          <w:lang w:val="sr-Cyrl-CS"/>
        </w:rPr>
        <w:t>о</w:t>
      </w:r>
      <w:r w:rsidR="00F91F10">
        <w:rPr>
          <w:rFonts w:ascii="Times New Roman" w:hAnsi="Times New Roman" w:cs="Times New Roman"/>
          <w:sz w:val="24"/>
          <w:szCs w:val="24"/>
          <w:lang w:val="sr-Cyrl-CS"/>
        </w:rPr>
        <w:t>н</w:t>
      </w:r>
      <w:r>
        <w:rPr>
          <w:rFonts w:ascii="Times New Roman" w:hAnsi="Times New Roman" w:cs="Times New Roman"/>
          <w:sz w:val="24"/>
          <w:szCs w:val="24"/>
          <w:lang w:val="sr-Cyrl-CS"/>
        </w:rPr>
        <w:t xml:space="preserve">омичну реализацију предмета јавне набавке. </w:t>
      </w:r>
    </w:p>
    <w:p w:rsidR="00A05F3B" w:rsidRDefault="00A05F3B" w:rsidP="00A05F3B">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Понуђачу није дозвољено да мења садржину Модела уговора.</w:t>
      </w:r>
    </w:p>
    <w:p w:rsidR="00A05F3B" w:rsidRDefault="00A05F3B"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Садржина модела уговора мора бити истоветна са садржином уговора који наручилац закључује са понуђачем коме је уговор додељен.</w:t>
      </w:r>
    </w:p>
    <w:p w:rsidR="00A05F3B" w:rsidRPr="000E2313" w:rsidRDefault="007B4D8A" w:rsidP="00A05F3B">
      <w:pPr>
        <w:jc w:val="both"/>
        <w:rPr>
          <w:rFonts w:ascii="Times New Roman" w:hAnsi="Times New Roman" w:cs="Times New Roman"/>
          <w:b/>
          <w:sz w:val="24"/>
          <w:szCs w:val="24"/>
        </w:rPr>
      </w:pPr>
      <w:r>
        <w:rPr>
          <w:rFonts w:ascii="Times New Roman" w:hAnsi="Times New Roman" w:cs="Times New Roman"/>
          <w:b/>
          <w:sz w:val="24"/>
          <w:szCs w:val="24"/>
          <w:lang w:val="sr-Cyrl-CS"/>
        </w:rPr>
        <w:t>9</w:t>
      </w:r>
      <w:r w:rsidR="00A05F3B" w:rsidRPr="000E2313">
        <w:rPr>
          <w:rFonts w:ascii="Times New Roman" w:hAnsi="Times New Roman" w:cs="Times New Roman"/>
          <w:b/>
          <w:sz w:val="24"/>
          <w:szCs w:val="24"/>
        </w:rPr>
        <w:t>. Образац изјаве о независној понуди</w:t>
      </w:r>
    </w:p>
    <w:p w:rsidR="00A05F3B" w:rsidRDefault="00A05F3B" w:rsidP="00F75190">
      <w:pPr>
        <w:jc w:val="both"/>
        <w:rPr>
          <w:rFonts w:ascii="Times New Roman" w:hAnsi="Times New Roman" w:cs="Times New Roman"/>
          <w:sz w:val="24"/>
          <w:szCs w:val="24"/>
          <w:lang w:val="sr-Cyrl-CS"/>
        </w:rPr>
      </w:pPr>
      <w:r w:rsidRPr="00017ACD">
        <w:rPr>
          <w:rFonts w:ascii="Times New Roman" w:hAnsi="Times New Roman" w:cs="Times New Roman"/>
          <w:sz w:val="24"/>
          <w:szCs w:val="24"/>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571A7" w:rsidRDefault="002571A7" w:rsidP="00F75190">
      <w:pPr>
        <w:jc w:val="both"/>
        <w:rPr>
          <w:rFonts w:ascii="Times New Roman" w:hAnsi="Times New Roman" w:cs="Times New Roman"/>
          <w:sz w:val="24"/>
          <w:szCs w:val="24"/>
          <w:lang w:val="sr-Cyrl-CS"/>
        </w:rPr>
      </w:pPr>
    </w:p>
    <w:p w:rsidR="002571A7" w:rsidRPr="002571A7" w:rsidRDefault="002571A7" w:rsidP="00F75190">
      <w:pPr>
        <w:jc w:val="both"/>
        <w:rPr>
          <w:rFonts w:ascii="Times New Roman" w:hAnsi="Times New Roman" w:cs="Times New Roman"/>
          <w:sz w:val="24"/>
          <w:szCs w:val="24"/>
          <w:lang w:val="sr-Cyrl-CS"/>
        </w:rPr>
      </w:pPr>
    </w:p>
    <w:p w:rsidR="00F75190" w:rsidRPr="00E56B4A" w:rsidRDefault="00A05F3B" w:rsidP="00F75190">
      <w:pPr>
        <w:jc w:val="both"/>
        <w:rPr>
          <w:rFonts w:ascii="Times New Roman" w:hAnsi="Times New Roman" w:cs="Times New Roman"/>
          <w:b/>
          <w:sz w:val="24"/>
          <w:szCs w:val="24"/>
        </w:rPr>
      </w:pPr>
      <w:r>
        <w:rPr>
          <w:rFonts w:ascii="Times New Roman" w:hAnsi="Times New Roman" w:cs="Times New Roman"/>
          <w:b/>
          <w:sz w:val="24"/>
          <w:szCs w:val="24"/>
        </w:rPr>
        <w:t>1</w:t>
      </w:r>
      <w:r w:rsidR="007B4D8A">
        <w:rPr>
          <w:rFonts w:ascii="Times New Roman" w:hAnsi="Times New Roman" w:cs="Times New Roman"/>
          <w:b/>
          <w:sz w:val="24"/>
          <w:szCs w:val="24"/>
          <w:lang w:val="sr-Cyrl-CS"/>
        </w:rPr>
        <w:t>0</w:t>
      </w:r>
      <w:r w:rsidR="00F75190" w:rsidRPr="00E56B4A">
        <w:rPr>
          <w:rFonts w:ascii="Times New Roman" w:hAnsi="Times New Roman" w:cs="Times New Roman"/>
          <w:b/>
          <w:sz w:val="24"/>
          <w:szCs w:val="24"/>
        </w:rPr>
        <w:t>. Образац трошкова припреме понуде</w:t>
      </w:r>
    </w:p>
    <w:p w:rsidR="00F75190" w:rsidRDefault="00F75190" w:rsidP="00F75190">
      <w:pPr>
        <w:jc w:val="both"/>
        <w:rPr>
          <w:rFonts w:ascii="Times New Roman" w:hAnsi="Times New Roman" w:cs="Times New Roman"/>
          <w:sz w:val="24"/>
          <w:szCs w:val="24"/>
          <w:lang w:val="sr-Cyrl-CS"/>
        </w:rPr>
      </w:pPr>
      <w:r w:rsidRPr="00017ACD">
        <w:rPr>
          <w:rFonts w:ascii="Times New Roman" w:hAnsi="Times New Roman" w:cs="Times New Roman"/>
          <w:sz w:val="24"/>
          <w:szCs w:val="24"/>
        </w:rPr>
        <w:t>У обрас</w:t>
      </w:r>
      <w:r>
        <w:rPr>
          <w:rFonts w:ascii="Times New Roman" w:hAnsi="Times New Roman" w:cs="Times New Roman"/>
          <w:sz w:val="24"/>
          <w:szCs w:val="24"/>
        </w:rPr>
        <w:t xml:space="preserve">цу трошкова припреме понуде </w:t>
      </w:r>
      <w:r>
        <w:rPr>
          <w:rFonts w:ascii="Times New Roman" w:hAnsi="Times New Roman" w:cs="Times New Roman"/>
          <w:sz w:val="24"/>
          <w:szCs w:val="24"/>
          <w:lang w:val="sr-Cyrl-CS"/>
        </w:rPr>
        <w:t xml:space="preserve">понуђач </w:t>
      </w:r>
      <w:r>
        <w:rPr>
          <w:rFonts w:ascii="Times New Roman" w:hAnsi="Times New Roman" w:cs="Times New Roman"/>
          <w:sz w:val="24"/>
          <w:szCs w:val="24"/>
        </w:rPr>
        <w:t xml:space="preserve"> приказ</w:t>
      </w:r>
      <w:r>
        <w:rPr>
          <w:rFonts w:ascii="Times New Roman" w:hAnsi="Times New Roman" w:cs="Times New Roman"/>
          <w:sz w:val="24"/>
          <w:szCs w:val="24"/>
          <w:lang w:val="sr-Cyrl-CS"/>
        </w:rPr>
        <w:t>ује</w:t>
      </w:r>
      <w:r>
        <w:rPr>
          <w:rFonts w:ascii="Times New Roman" w:hAnsi="Times New Roman" w:cs="Times New Roman"/>
          <w:sz w:val="24"/>
          <w:szCs w:val="24"/>
        </w:rPr>
        <w:t xml:space="preserve"> трошков</w:t>
      </w:r>
      <w:r>
        <w:rPr>
          <w:rFonts w:ascii="Times New Roman" w:hAnsi="Times New Roman" w:cs="Times New Roman"/>
          <w:sz w:val="24"/>
          <w:szCs w:val="24"/>
          <w:lang w:val="sr-Cyrl-CS"/>
        </w:rPr>
        <w:t>е</w:t>
      </w:r>
      <w:r w:rsidR="00012628">
        <w:rPr>
          <w:rFonts w:ascii="Times New Roman" w:hAnsi="Times New Roman" w:cs="Times New Roman"/>
          <w:sz w:val="24"/>
          <w:szCs w:val="24"/>
          <w:lang w:val="sr-Cyrl-CS"/>
        </w:rPr>
        <w:t>:</w:t>
      </w:r>
      <w:r w:rsidR="008A2BDA">
        <w:rPr>
          <w:rFonts w:ascii="Times New Roman" w:hAnsi="Times New Roman" w:cs="Times New Roman"/>
          <w:sz w:val="24"/>
          <w:szCs w:val="24"/>
        </w:rPr>
        <w:t xml:space="preserve"> трошкове</w:t>
      </w:r>
      <w:r w:rsidRPr="00017ACD">
        <w:rPr>
          <w:rFonts w:ascii="Times New Roman" w:hAnsi="Times New Roman" w:cs="Times New Roman"/>
          <w:sz w:val="24"/>
          <w:szCs w:val="24"/>
        </w:rPr>
        <w:t xml:space="preserve"> прибављања средства обезбеђења</w:t>
      </w:r>
      <w:r>
        <w:rPr>
          <w:rFonts w:ascii="Times New Roman" w:hAnsi="Times New Roman" w:cs="Times New Roman"/>
          <w:sz w:val="24"/>
          <w:szCs w:val="24"/>
          <w:lang w:val="sr-Cyrl-CS"/>
        </w:rPr>
        <w:t xml:space="preserve"> и друге трошкове у вези са припремом понуде</w:t>
      </w:r>
      <w:r w:rsidR="00012628">
        <w:rPr>
          <w:rFonts w:ascii="Times New Roman" w:hAnsi="Times New Roman" w:cs="Times New Roman"/>
          <w:sz w:val="24"/>
          <w:szCs w:val="24"/>
          <w:lang w:val="sr-Cyrl-CS"/>
        </w:rPr>
        <w:t>.</w:t>
      </w:r>
    </w:p>
    <w:p w:rsidR="00F75190" w:rsidRDefault="00F75190"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Трошкови припреме понуде сноси искључиво понуђач и не може тражити надокнаду од наручиоца.</w:t>
      </w:r>
    </w:p>
    <w:p w:rsidR="00F75190" w:rsidRPr="000E2313" w:rsidRDefault="00012628" w:rsidP="00F75190">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об</w:t>
      </w:r>
      <w:r w:rsidR="00F75190">
        <w:rPr>
          <w:rFonts w:ascii="Times New Roman" w:hAnsi="Times New Roman" w:cs="Times New Roman"/>
          <w:sz w:val="24"/>
          <w:szCs w:val="24"/>
          <w:lang w:val="sr-Cyrl-CS"/>
        </w:rPr>
        <w:t>уставе поступка наручилац ће поступити у складу са чланом 88 став 3</w:t>
      </w:r>
      <w:r w:rsidR="00F84BA9">
        <w:rPr>
          <w:rFonts w:ascii="Times New Roman" w:hAnsi="Times New Roman" w:cs="Times New Roman"/>
          <w:sz w:val="24"/>
          <w:szCs w:val="24"/>
          <w:lang w:val="sr-Cyrl-CS"/>
        </w:rPr>
        <w:t>.</w:t>
      </w:r>
      <w:r w:rsidR="00F75190">
        <w:rPr>
          <w:rFonts w:ascii="Times New Roman" w:hAnsi="Times New Roman" w:cs="Times New Roman"/>
          <w:sz w:val="24"/>
          <w:szCs w:val="24"/>
          <w:lang w:val="sr-Cyrl-CS"/>
        </w:rPr>
        <w:t xml:space="preserve"> ЗЈН</w:t>
      </w:r>
    </w:p>
    <w:p w:rsidR="00F75190" w:rsidRDefault="00F75190" w:rsidP="00F75190">
      <w:pPr>
        <w:jc w:val="both"/>
        <w:rPr>
          <w:rFonts w:ascii="Times New Roman" w:hAnsi="Times New Roman" w:cs="Times New Roman"/>
          <w:sz w:val="24"/>
          <w:szCs w:val="24"/>
          <w:lang w:val="sr-Cyrl-CS"/>
        </w:rPr>
      </w:pPr>
    </w:p>
    <w:p w:rsidR="00F75190" w:rsidRDefault="00F75190" w:rsidP="00F75190">
      <w:pPr>
        <w:jc w:val="both"/>
        <w:rPr>
          <w:rFonts w:ascii="Times New Roman" w:hAnsi="Times New Roman" w:cs="Times New Roman"/>
          <w:sz w:val="24"/>
          <w:szCs w:val="24"/>
          <w:lang w:val="sr-Cyrl-CS"/>
        </w:rPr>
      </w:pPr>
    </w:p>
    <w:p w:rsidR="00F75190" w:rsidRDefault="00F75190" w:rsidP="00F75190">
      <w:pPr>
        <w:jc w:val="both"/>
        <w:rPr>
          <w:rFonts w:ascii="Times New Roman" w:hAnsi="Times New Roman" w:cs="Times New Roman"/>
          <w:sz w:val="24"/>
          <w:szCs w:val="24"/>
          <w:lang w:val="sr-Cyrl-CS"/>
        </w:rPr>
      </w:pPr>
    </w:p>
    <w:p w:rsidR="00F75190" w:rsidRDefault="00F75190" w:rsidP="00F75190">
      <w:pPr>
        <w:jc w:val="both"/>
        <w:rPr>
          <w:rFonts w:ascii="Times New Roman" w:hAnsi="Times New Roman" w:cs="Times New Roman"/>
          <w:sz w:val="24"/>
          <w:szCs w:val="24"/>
          <w:lang w:val="sr-Cyrl-CS"/>
        </w:rPr>
      </w:pPr>
    </w:p>
    <w:p w:rsidR="00F75190" w:rsidRDefault="00F75190" w:rsidP="00F75190">
      <w:pPr>
        <w:jc w:val="both"/>
        <w:rPr>
          <w:rFonts w:ascii="Times New Roman" w:hAnsi="Times New Roman" w:cs="Times New Roman"/>
          <w:sz w:val="24"/>
          <w:szCs w:val="24"/>
          <w:lang w:val="sr-Cyrl-CS"/>
        </w:rPr>
      </w:pPr>
    </w:p>
    <w:p w:rsidR="007B4D8A" w:rsidRDefault="007B4D8A">
      <w:pPr>
        <w:rPr>
          <w:rFonts w:ascii="Times New Roman" w:hAnsi="Times New Roman" w:cs="Times New Roman"/>
          <w:sz w:val="24"/>
          <w:szCs w:val="24"/>
          <w:lang w:val="sr-Cyrl-CS"/>
        </w:rPr>
      </w:pPr>
      <w:r>
        <w:rPr>
          <w:rFonts w:ascii="Times New Roman" w:hAnsi="Times New Roman" w:cs="Times New Roman"/>
          <w:sz w:val="24"/>
          <w:szCs w:val="24"/>
          <w:lang w:val="sr-Cyrl-CS"/>
        </w:rPr>
        <w:br w:type="page"/>
      </w:r>
    </w:p>
    <w:p w:rsidR="00AD353F" w:rsidRDefault="00AD353F" w:rsidP="00AD353F">
      <w:pPr>
        <w:pStyle w:val="Default"/>
        <w:spacing w:line="360" w:lineRule="auto"/>
        <w:jc w:val="both"/>
        <w:rPr>
          <w:b/>
          <w:sz w:val="28"/>
          <w:szCs w:val="28"/>
          <w:lang w:val="sr-Cyrl-CS"/>
        </w:rPr>
      </w:pPr>
      <w:r>
        <w:rPr>
          <w:b/>
          <w:sz w:val="28"/>
          <w:szCs w:val="28"/>
          <w:lang w:val="sr-Cyrl-CS"/>
        </w:rPr>
        <w:lastRenderedPageBreak/>
        <w:t>Понуђач/ овлашћени члан групе:__________________________________</w:t>
      </w:r>
    </w:p>
    <w:p w:rsidR="00012628" w:rsidRPr="00407E9B" w:rsidRDefault="00AD353F" w:rsidP="00012628">
      <w:pPr>
        <w:pStyle w:val="Default"/>
        <w:spacing w:line="360" w:lineRule="auto"/>
        <w:ind w:right="1104"/>
        <w:jc w:val="both"/>
        <w:rPr>
          <w:b/>
          <w:sz w:val="28"/>
          <w:szCs w:val="28"/>
        </w:rPr>
      </w:pPr>
      <w:r>
        <w:rPr>
          <w:b/>
          <w:sz w:val="28"/>
          <w:szCs w:val="28"/>
          <w:lang w:val="sr-Cyrl-CS"/>
        </w:rPr>
        <w:t>________________________________________________________Ул. _____________________________________</w:t>
      </w:r>
      <w:r w:rsidR="00012628" w:rsidRPr="00407E9B">
        <w:rPr>
          <w:b/>
          <w:sz w:val="28"/>
          <w:szCs w:val="28"/>
          <w:lang w:val="sr-Cyrl-CS"/>
        </w:rPr>
        <w:t xml:space="preserve">,  </w:t>
      </w:r>
    </w:p>
    <w:p w:rsidR="00012628" w:rsidRPr="00407E9B" w:rsidRDefault="00AD353F" w:rsidP="00012628">
      <w:pPr>
        <w:pStyle w:val="Default"/>
        <w:spacing w:line="360" w:lineRule="auto"/>
        <w:ind w:right="1104"/>
        <w:jc w:val="both"/>
        <w:rPr>
          <w:b/>
          <w:sz w:val="28"/>
          <w:szCs w:val="28"/>
          <w:lang w:val="sr-Cyrl-CS"/>
        </w:rPr>
      </w:pPr>
      <w:r>
        <w:rPr>
          <w:b/>
          <w:sz w:val="28"/>
          <w:szCs w:val="28"/>
          <w:lang w:val="sr-Cyrl-CS"/>
        </w:rPr>
        <w:t>Седиште________________________________</w:t>
      </w:r>
    </w:p>
    <w:p w:rsidR="00012628" w:rsidRPr="00AD353F" w:rsidRDefault="00AD353F" w:rsidP="00012628">
      <w:pPr>
        <w:jc w:val="both"/>
        <w:rPr>
          <w:rFonts w:ascii="Times New Roman" w:hAnsi="Times New Roman" w:cs="Times New Roman"/>
          <w:sz w:val="28"/>
          <w:szCs w:val="28"/>
          <w:lang w:val="sr-Cyrl-CS"/>
        </w:rPr>
      </w:pPr>
      <w:r>
        <w:rPr>
          <w:rFonts w:ascii="Times New Roman" w:hAnsi="Times New Roman" w:cs="Times New Roman"/>
          <w:sz w:val="28"/>
          <w:szCs w:val="28"/>
          <w:lang w:val="sr-Cyrl-CS"/>
        </w:rPr>
        <w:t>ПИБ: ________________________</w:t>
      </w:r>
    </w:p>
    <w:p w:rsidR="00012628" w:rsidRPr="00AD353F" w:rsidRDefault="00012628" w:rsidP="00012628">
      <w:pPr>
        <w:jc w:val="both"/>
        <w:rPr>
          <w:rFonts w:ascii="Times New Roman" w:hAnsi="Times New Roman" w:cs="Times New Roman"/>
          <w:sz w:val="28"/>
          <w:szCs w:val="28"/>
          <w:lang w:val="sr-Cyrl-CS"/>
        </w:rPr>
      </w:pPr>
      <w:r w:rsidRPr="00407E9B">
        <w:rPr>
          <w:rFonts w:ascii="Times New Roman" w:hAnsi="Times New Roman" w:cs="Times New Roman"/>
          <w:sz w:val="28"/>
          <w:szCs w:val="28"/>
          <w:lang w:val="sr-Cyrl-CS"/>
        </w:rPr>
        <w:t>Матични број:</w:t>
      </w:r>
      <w:r w:rsidR="00AD353F">
        <w:rPr>
          <w:rFonts w:ascii="Times New Roman" w:hAnsi="Times New Roman" w:cs="Times New Roman"/>
          <w:sz w:val="28"/>
          <w:szCs w:val="28"/>
          <w:lang w:val="sr-Cyrl-CS"/>
        </w:rPr>
        <w:t>_________________</w:t>
      </w:r>
    </w:p>
    <w:p w:rsidR="00012628" w:rsidRPr="00AD353F" w:rsidRDefault="00AD353F" w:rsidP="00AD353F">
      <w:pPr>
        <w:pStyle w:val="NormalWeb"/>
        <w:rPr>
          <w:lang w:val="sr-Cyrl-CS"/>
        </w:rPr>
      </w:pPr>
      <w:r>
        <w:t xml:space="preserve">mail: </w:t>
      </w:r>
      <w:r>
        <w:rPr>
          <w:lang w:val="sr-Cyrl-CS"/>
        </w:rPr>
        <w:t>____________________________</w:t>
      </w:r>
    </w:p>
    <w:p w:rsidR="00012628" w:rsidRDefault="00012628" w:rsidP="00012628">
      <w:pPr>
        <w:rPr>
          <w:rFonts w:ascii="Times New Roman" w:hAnsi="Times New Roman" w:cs="Times New Roman"/>
          <w:b/>
          <w:color w:val="FF0000"/>
          <w:sz w:val="28"/>
          <w:szCs w:val="28"/>
        </w:rPr>
      </w:pPr>
    </w:p>
    <w:p w:rsidR="00012628" w:rsidRPr="002F5234" w:rsidRDefault="00012628" w:rsidP="00012628">
      <w:pPr>
        <w:rPr>
          <w:rFonts w:ascii="Times New Roman" w:hAnsi="Times New Roman" w:cs="Times New Roman"/>
          <w:b/>
          <w:color w:val="FF0000"/>
          <w:sz w:val="28"/>
          <w:szCs w:val="28"/>
        </w:rPr>
      </w:pPr>
    </w:p>
    <w:p w:rsidR="00012628" w:rsidRPr="00407E9B" w:rsidRDefault="00012628" w:rsidP="00012628">
      <w:pPr>
        <w:jc w:val="both"/>
        <w:rPr>
          <w:sz w:val="32"/>
          <w:szCs w:val="32"/>
          <w:lang w:val="sr-Cyrl-CS"/>
        </w:rPr>
      </w:pPr>
    </w:p>
    <w:p w:rsidR="00012628" w:rsidRPr="00AD353F" w:rsidRDefault="00AD353F" w:rsidP="00012628">
      <w:pPr>
        <w:pStyle w:val="Default"/>
        <w:ind w:right="1104"/>
        <w:jc w:val="center"/>
        <w:rPr>
          <w:sz w:val="28"/>
          <w:szCs w:val="28"/>
          <w:lang w:val="sr-Cyrl-CS"/>
        </w:rPr>
      </w:pPr>
      <w:r>
        <w:rPr>
          <w:b/>
          <w:bCs/>
          <w:sz w:val="32"/>
          <w:szCs w:val="32"/>
          <w:lang w:val="sr-Cyrl-CS"/>
        </w:rPr>
        <w:t>ПОНУДА бр___________</w:t>
      </w:r>
    </w:p>
    <w:p w:rsidR="00AD353F" w:rsidRDefault="00AD353F" w:rsidP="00012628">
      <w:pPr>
        <w:pStyle w:val="Default"/>
        <w:ind w:right="1104"/>
        <w:jc w:val="center"/>
        <w:rPr>
          <w:b/>
          <w:bCs/>
          <w:sz w:val="28"/>
          <w:szCs w:val="28"/>
          <w:lang w:val="sr-Cyrl-CS"/>
        </w:rPr>
      </w:pPr>
    </w:p>
    <w:p w:rsidR="00012628" w:rsidRPr="00C35DA4" w:rsidRDefault="00012628" w:rsidP="00012628">
      <w:pPr>
        <w:pStyle w:val="Default"/>
        <w:ind w:right="1104"/>
        <w:jc w:val="center"/>
        <w:rPr>
          <w:b/>
          <w:bCs/>
          <w:sz w:val="28"/>
          <w:szCs w:val="28"/>
        </w:rPr>
      </w:pPr>
      <w:r w:rsidRPr="00C35DA4">
        <w:rPr>
          <w:b/>
          <w:bCs/>
          <w:sz w:val="28"/>
          <w:szCs w:val="28"/>
        </w:rPr>
        <w:t>ЗА ОТВОРЕНИ ПОСТУПАК ЈАВНЕ НАБАВКЕ</w:t>
      </w:r>
    </w:p>
    <w:p w:rsidR="00C35DA4" w:rsidRPr="00C35DA4" w:rsidRDefault="00FF64F4" w:rsidP="00012628">
      <w:pPr>
        <w:pStyle w:val="Default"/>
        <w:ind w:right="1104"/>
        <w:jc w:val="center"/>
        <w:rPr>
          <w:b/>
          <w:bCs/>
          <w:sz w:val="28"/>
          <w:szCs w:val="28"/>
        </w:rPr>
      </w:pPr>
      <w:r>
        <w:rPr>
          <w:b/>
          <w:i/>
          <w:sz w:val="28"/>
          <w:szCs w:val="28"/>
        </w:rPr>
        <w:t>ЈНВВ  07</w:t>
      </w:r>
      <w:r w:rsidR="00C35DA4" w:rsidRPr="00C35DA4">
        <w:rPr>
          <w:b/>
          <w:i/>
          <w:sz w:val="28"/>
          <w:szCs w:val="28"/>
        </w:rPr>
        <w:t>/2014</w:t>
      </w:r>
      <w:r w:rsidR="00C35DA4">
        <w:rPr>
          <w:b/>
          <w:bCs/>
          <w:i/>
          <w:sz w:val="28"/>
          <w:szCs w:val="28"/>
        </w:rPr>
        <w:t xml:space="preserve"> инвестиционо  одржавање</w:t>
      </w:r>
      <w:r w:rsidR="00C35DA4" w:rsidRPr="00C35DA4">
        <w:rPr>
          <w:b/>
          <w:bCs/>
          <w:i/>
          <w:sz w:val="28"/>
          <w:szCs w:val="28"/>
        </w:rPr>
        <w:t xml:space="preserve"> санитарних чворова на I и II спрату Економског факултета у Крагујевцу</w:t>
      </w:r>
    </w:p>
    <w:p w:rsidR="00012628" w:rsidRPr="00AD353F" w:rsidRDefault="00012628" w:rsidP="00AD353F">
      <w:pPr>
        <w:pStyle w:val="Default"/>
        <w:ind w:right="1104"/>
        <w:rPr>
          <w:lang w:val="sr-Cyrl-CS"/>
        </w:rPr>
      </w:pPr>
    </w:p>
    <w:p w:rsidR="00012628" w:rsidRPr="00AD353F" w:rsidRDefault="00AD353F" w:rsidP="00012628">
      <w:pPr>
        <w:pStyle w:val="Default"/>
        <w:spacing w:line="360" w:lineRule="auto"/>
        <w:jc w:val="both"/>
        <w:rPr>
          <w:b/>
          <w:lang w:val="sr-Cyrl-CS"/>
        </w:rPr>
      </w:pPr>
      <w:r w:rsidRPr="00AD353F">
        <w:rPr>
          <w:b/>
          <w:lang w:val="sr-Cyrl-CS"/>
        </w:rPr>
        <w:t>Наручилац:</w:t>
      </w:r>
      <w:r w:rsidR="00C35DA4">
        <w:rPr>
          <w:b/>
          <w:lang w:val="sr-Cyrl-CS"/>
        </w:rPr>
        <w:t xml:space="preserve"> О</w:t>
      </w:r>
      <w:r w:rsidR="00FF64F4">
        <w:rPr>
          <w:b/>
          <w:lang w:val="sr-Cyrl-CS"/>
        </w:rPr>
        <w:t>б</w:t>
      </w:r>
      <w:r w:rsidR="00C35DA4">
        <w:rPr>
          <w:b/>
          <w:lang w:val="sr-Cyrl-CS"/>
        </w:rPr>
        <w:t xml:space="preserve">разовна установа </w:t>
      </w:r>
      <w:r w:rsidR="00001981">
        <w:rPr>
          <w:b/>
          <w:lang w:val="sr-Cyrl-CS"/>
        </w:rPr>
        <w:t>–</w:t>
      </w:r>
      <w:r w:rsidRPr="00AD353F">
        <w:rPr>
          <w:b/>
          <w:lang w:val="sr-Cyrl-CS"/>
        </w:rPr>
        <w:t xml:space="preserve"> </w:t>
      </w:r>
      <w:r w:rsidR="00C35DA4">
        <w:rPr>
          <w:b/>
          <w:lang w:val="sr-Cyrl-CS"/>
        </w:rPr>
        <w:t>Екон</w:t>
      </w:r>
      <w:r w:rsidR="00F84BA9">
        <w:rPr>
          <w:b/>
          <w:lang w:val="sr-Cyrl-CS"/>
        </w:rPr>
        <w:t>о</w:t>
      </w:r>
      <w:r w:rsidR="00C35DA4">
        <w:rPr>
          <w:b/>
          <w:lang w:val="sr-Cyrl-CS"/>
        </w:rPr>
        <w:t>мски</w:t>
      </w:r>
      <w:r w:rsidR="00001981">
        <w:rPr>
          <w:b/>
          <w:lang w:val="sr-Cyrl-CS"/>
        </w:rPr>
        <w:t xml:space="preserve"> </w:t>
      </w:r>
      <w:r w:rsidR="00C35DA4">
        <w:rPr>
          <w:b/>
          <w:lang w:val="sr-Cyrl-CS"/>
        </w:rPr>
        <w:t xml:space="preserve">факултет </w:t>
      </w:r>
      <w:r w:rsidR="00F84BA9">
        <w:rPr>
          <w:b/>
          <w:lang w:val="sr-Cyrl-CS"/>
        </w:rPr>
        <w:t xml:space="preserve"> у Крагујевцу</w:t>
      </w:r>
    </w:p>
    <w:p w:rsidR="00001981" w:rsidRDefault="00012628" w:rsidP="00C35DA4">
      <w:pPr>
        <w:pStyle w:val="Default"/>
        <w:spacing w:line="360" w:lineRule="auto"/>
        <w:ind w:right="1104"/>
        <w:jc w:val="both"/>
        <w:rPr>
          <w:b/>
          <w:sz w:val="28"/>
          <w:szCs w:val="28"/>
          <w:lang w:val="sr-Cyrl-CS"/>
        </w:rPr>
      </w:pPr>
      <w:r w:rsidRPr="00407E9B">
        <w:rPr>
          <w:b/>
          <w:sz w:val="28"/>
          <w:szCs w:val="28"/>
          <w:lang w:val="sr-Cyrl-CS"/>
        </w:rPr>
        <w:t xml:space="preserve"> </w:t>
      </w:r>
    </w:p>
    <w:p w:rsidR="00001981" w:rsidRDefault="00001981" w:rsidP="00C35DA4">
      <w:pPr>
        <w:pStyle w:val="Default"/>
        <w:spacing w:line="360" w:lineRule="auto"/>
        <w:ind w:right="1104"/>
        <w:jc w:val="both"/>
        <w:rPr>
          <w:b/>
          <w:sz w:val="28"/>
          <w:szCs w:val="28"/>
          <w:lang w:val="sr-Cyrl-CS"/>
        </w:rPr>
      </w:pPr>
    </w:p>
    <w:p w:rsidR="00012628" w:rsidRPr="00C35DA4" w:rsidRDefault="00AD353F" w:rsidP="00C35DA4">
      <w:pPr>
        <w:pStyle w:val="Default"/>
        <w:spacing w:line="360" w:lineRule="auto"/>
        <w:ind w:right="1104"/>
        <w:jc w:val="both"/>
      </w:pPr>
      <w:r>
        <w:rPr>
          <w:b/>
          <w:lang w:val="sr-Cyrl-CS"/>
        </w:rPr>
        <w:t>Понуда</w:t>
      </w:r>
      <w:r w:rsidR="00012628" w:rsidRPr="00407E9B">
        <w:rPr>
          <w:b/>
          <w:lang w:val="sr-Cyrl-CS"/>
        </w:rPr>
        <w:t xml:space="preserve"> садржи ____ </w:t>
      </w:r>
      <w:r w:rsidR="00012628">
        <w:rPr>
          <w:b/>
          <w:lang w:val="sr-Cyrl-CS"/>
        </w:rPr>
        <w:t>страна</w:t>
      </w:r>
    </w:p>
    <w:p w:rsidR="00012628" w:rsidRDefault="00012628" w:rsidP="00012628">
      <w:pPr>
        <w:jc w:val="both"/>
        <w:rPr>
          <w:rFonts w:ascii="Times New Roman" w:hAnsi="Times New Roman" w:cs="Times New Roman"/>
          <w:sz w:val="24"/>
          <w:szCs w:val="24"/>
          <w:lang w:val="sr-Cyrl-CS"/>
        </w:rPr>
      </w:pPr>
    </w:p>
    <w:p w:rsidR="00F75190" w:rsidRDefault="00AD353F" w:rsidP="00F75190">
      <w:pPr>
        <w:jc w:val="both"/>
        <w:rPr>
          <w:rFonts w:ascii="Times New Roman" w:hAnsi="Times New Roman" w:cs="Times New Roman"/>
          <w:sz w:val="24"/>
          <w:szCs w:val="24"/>
          <w:lang w:val="sr-Cyrl-CS"/>
        </w:rPr>
      </w:pPr>
      <w:r>
        <w:rPr>
          <w:rFonts w:ascii="Times New Roman" w:hAnsi="Times New Roman" w:cs="Times New Roman"/>
          <w:b/>
          <w:sz w:val="24"/>
          <w:szCs w:val="24"/>
          <w:lang w:val="sr-Cyrl-CS"/>
        </w:rPr>
        <w:t>Дана_____________________________________</w:t>
      </w:r>
    </w:p>
    <w:p w:rsidR="00F75190" w:rsidRDefault="00F75190" w:rsidP="00F75190">
      <w:pPr>
        <w:jc w:val="both"/>
        <w:rPr>
          <w:rFonts w:ascii="Times New Roman" w:hAnsi="Times New Roman" w:cs="Times New Roman"/>
          <w:sz w:val="24"/>
          <w:szCs w:val="24"/>
          <w:lang w:val="sr-Cyrl-CS"/>
        </w:rPr>
      </w:pPr>
    </w:p>
    <w:p w:rsidR="00F75190" w:rsidRDefault="00F75190" w:rsidP="00F75190">
      <w:pPr>
        <w:jc w:val="both"/>
        <w:rPr>
          <w:rFonts w:ascii="Times New Roman" w:hAnsi="Times New Roman" w:cs="Times New Roman"/>
          <w:sz w:val="24"/>
          <w:szCs w:val="24"/>
          <w:lang w:val="sr-Cyrl-CS"/>
        </w:rPr>
      </w:pPr>
    </w:p>
    <w:p w:rsidR="000626A8" w:rsidRDefault="000626A8" w:rsidP="00F75190">
      <w:pPr>
        <w:jc w:val="both"/>
        <w:rPr>
          <w:rFonts w:ascii="Times New Roman" w:hAnsi="Times New Roman" w:cs="Times New Roman"/>
          <w:sz w:val="24"/>
          <w:szCs w:val="24"/>
          <w:lang w:val="sr-Cyrl-CS"/>
        </w:rPr>
      </w:pPr>
    </w:p>
    <w:p w:rsidR="00F84BA9" w:rsidRDefault="00F84BA9">
      <w:pPr>
        <w:rPr>
          <w:rFonts w:ascii="Times New Roman" w:hAnsi="Times New Roman" w:cs="Times New Roman"/>
          <w:sz w:val="24"/>
          <w:szCs w:val="24"/>
          <w:lang w:val="sr-Cyrl-CS"/>
        </w:rPr>
      </w:pPr>
      <w:r>
        <w:rPr>
          <w:rFonts w:ascii="Times New Roman" w:hAnsi="Times New Roman" w:cs="Times New Roman"/>
          <w:sz w:val="24"/>
          <w:szCs w:val="24"/>
          <w:lang w:val="sr-Cyrl-CS"/>
        </w:rPr>
        <w:br w:type="page"/>
      </w:r>
    </w:p>
    <w:p w:rsidR="001F1D6A" w:rsidRDefault="001F1D6A" w:rsidP="00F75190">
      <w:pPr>
        <w:jc w:val="both"/>
        <w:rPr>
          <w:rFonts w:ascii="Times New Roman" w:hAnsi="Times New Roman" w:cs="Times New Roman"/>
          <w:sz w:val="24"/>
          <w:szCs w:val="24"/>
          <w:lang w:val="sr-Cyrl-CS"/>
        </w:rPr>
      </w:pPr>
    </w:p>
    <w:p w:rsidR="00DD3543" w:rsidRDefault="00AD353F" w:rsidP="001F1D6A">
      <w:pPr>
        <w:jc w:val="center"/>
        <w:rPr>
          <w:rFonts w:ascii="Times New Roman" w:hAnsi="Times New Roman" w:cs="Times New Roman"/>
          <w:b/>
          <w:sz w:val="24"/>
          <w:szCs w:val="24"/>
          <w:lang w:val="sr-Cyrl-CS"/>
        </w:rPr>
      </w:pPr>
      <w:r w:rsidRPr="00AD353F">
        <w:rPr>
          <w:rFonts w:ascii="Times New Roman" w:hAnsi="Times New Roman" w:cs="Times New Roman"/>
          <w:b/>
          <w:sz w:val="24"/>
          <w:szCs w:val="24"/>
          <w:lang w:val="sr-Cyrl-CS"/>
        </w:rPr>
        <w:t>САДРЖИНА ПОНУДЕ</w:t>
      </w:r>
      <w:r w:rsidR="005C5638">
        <w:rPr>
          <w:rFonts w:ascii="Times New Roman" w:hAnsi="Times New Roman" w:cs="Times New Roman"/>
          <w:b/>
          <w:sz w:val="24"/>
          <w:szCs w:val="24"/>
          <w:lang w:val="sr-Cyrl-CS"/>
        </w:rPr>
        <w:t xml:space="preserve"> бр:_____________</w:t>
      </w:r>
    </w:p>
    <w:p w:rsidR="004A100D" w:rsidRDefault="004A100D" w:rsidP="004A100D">
      <w:pPr>
        <w:rPr>
          <w:rFonts w:ascii="Times New Roman" w:hAnsi="Times New Roman" w:cs="Times New Roman"/>
          <w:b/>
          <w:sz w:val="24"/>
          <w:szCs w:val="24"/>
          <w:lang w:val="sr-Cyrl-CS"/>
        </w:rPr>
      </w:pPr>
      <w:r>
        <w:rPr>
          <w:rFonts w:ascii="Times New Roman" w:hAnsi="Times New Roman" w:cs="Times New Roman"/>
          <w:b/>
          <w:sz w:val="24"/>
          <w:szCs w:val="24"/>
          <w:lang w:val="sr-Cyrl-CS"/>
        </w:rPr>
        <w:t>Образац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6417"/>
        <w:gridCol w:w="1260"/>
      </w:tblGrid>
      <w:tr w:rsidR="00AD353F" w:rsidRPr="00586B26" w:rsidTr="00EF5875">
        <w:trPr>
          <w:trHeight w:val="716"/>
        </w:trPr>
        <w:tc>
          <w:tcPr>
            <w:tcW w:w="1844" w:type="dxa"/>
          </w:tcPr>
          <w:p w:rsidR="00AD353F" w:rsidRDefault="00AD353F" w:rsidP="00B8550C">
            <w:pPr>
              <w:pStyle w:val="Default"/>
              <w:ind w:right="1104"/>
              <w:jc w:val="both"/>
              <w:rPr>
                <w:lang w:val="sr-Cyrl-CS"/>
              </w:rPr>
            </w:pPr>
          </w:p>
          <w:p w:rsidR="00AD353F" w:rsidRPr="00CC2A2A" w:rsidRDefault="00AD353F" w:rsidP="00B8550C">
            <w:pPr>
              <w:pStyle w:val="Default"/>
              <w:ind w:right="1104"/>
              <w:jc w:val="both"/>
            </w:pPr>
          </w:p>
        </w:tc>
        <w:tc>
          <w:tcPr>
            <w:tcW w:w="6417" w:type="dxa"/>
          </w:tcPr>
          <w:p w:rsidR="00AD353F" w:rsidRDefault="00AD353F" w:rsidP="00B8550C">
            <w:pPr>
              <w:pStyle w:val="Default"/>
              <w:ind w:right="1104"/>
              <w:rPr>
                <w:lang w:val="sr-Cyrl-CS"/>
              </w:rPr>
            </w:pPr>
          </w:p>
          <w:p w:rsidR="00AD353F" w:rsidRPr="00CC2A2A" w:rsidRDefault="00AD353F" w:rsidP="00B8550C">
            <w:pPr>
              <w:pStyle w:val="Default"/>
              <w:ind w:right="1104"/>
            </w:pPr>
            <w:r w:rsidRPr="00CC2A2A">
              <w:t xml:space="preserve">НАЗИВ ДОКУМЕНТА </w:t>
            </w:r>
          </w:p>
        </w:tc>
        <w:tc>
          <w:tcPr>
            <w:tcW w:w="1260" w:type="dxa"/>
          </w:tcPr>
          <w:p w:rsidR="00AD353F" w:rsidRPr="00380ABD" w:rsidRDefault="00380ABD" w:rsidP="00B8550C">
            <w:pPr>
              <w:pStyle w:val="NoSpacing"/>
            </w:pPr>
            <w:r>
              <w:t xml:space="preserve">Страна </w:t>
            </w:r>
          </w:p>
        </w:tc>
      </w:tr>
      <w:tr w:rsidR="00AD353F" w:rsidTr="00EF5875">
        <w:trPr>
          <w:trHeight w:val="456"/>
        </w:trPr>
        <w:tc>
          <w:tcPr>
            <w:tcW w:w="1844" w:type="dxa"/>
          </w:tcPr>
          <w:p w:rsidR="00AD353F" w:rsidRDefault="00AD353F" w:rsidP="00B8550C">
            <w:pPr>
              <w:pStyle w:val="Default"/>
              <w:ind w:right="1104"/>
              <w:jc w:val="both"/>
              <w:rPr>
                <w:lang w:val="sr-Cyrl-CS"/>
              </w:rPr>
            </w:pPr>
            <w:r>
              <w:rPr>
                <w:lang w:val="sr-Cyrl-CS"/>
              </w:rPr>
              <w:t>1</w:t>
            </w:r>
          </w:p>
        </w:tc>
        <w:tc>
          <w:tcPr>
            <w:tcW w:w="6417" w:type="dxa"/>
          </w:tcPr>
          <w:p w:rsidR="00AD353F" w:rsidRDefault="00AD353F" w:rsidP="00B8550C">
            <w:pPr>
              <w:pStyle w:val="Default"/>
              <w:rPr>
                <w:lang w:val="sr-Cyrl-CS"/>
              </w:rPr>
            </w:pPr>
            <w:r>
              <w:rPr>
                <w:lang w:val="sr-Cyrl-CS"/>
              </w:rPr>
              <w:t>Садржина понуде</w:t>
            </w:r>
          </w:p>
        </w:tc>
        <w:tc>
          <w:tcPr>
            <w:tcW w:w="1260" w:type="dxa"/>
          </w:tcPr>
          <w:p w:rsidR="00AD353F" w:rsidRDefault="00AD353F" w:rsidP="00B8550C">
            <w:pPr>
              <w:pStyle w:val="NoSpacing"/>
            </w:pPr>
          </w:p>
        </w:tc>
      </w:tr>
      <w:tr w:rsidR="00AD353F" w:rsidTr="00EF5875">
        <w:trPr>
          <w:trHeight w:val="456"/>
        </w:trPr>
        <w:tc>
          <w:tcPr>
            <w:tcW w:w="1844" w:type="dxa"/>
          </w:tcPr>
          <w:p w:rsidR="00AD353F" w:rsidRDefault="005C5638" w:rsidP="00B8550C">
            <w:pPr>
              <w:pStyle w:val="Default"/>
              <w:ind w:right="1104"/>
              <w:jc w:val="both"/>
              <w:rPr>
                <w:lang w:val="sr-Cyrl-CS"/>
              </w:rPr>
            </w:pPr>
            <w:r>
              <w:rPr>
                <w:lang w:val="sr-Cyrl-CS"/>
              </w:rPr>
              <w:t>2</w:t>
            </w:r>
          </w:p>
        </w:tc>
        <w:tc>
          <w:tcPr>
            <w:tcW w:w="6417" w:type="dxa"/>
          </w:tcPr>
          <w:p w:rsidR="00AD353F" w:rsidRDefault="00483D71" w:rsidP="00B8550C">
            <w:pPr>
              <w:pStyle w:val="Default"/>
              <w:rPr>
                <w:lang w:val="sr-Cyrl-CS"/>
              </w:rPr>
            </w:pPr>
            <w:r>
              <w:rPr>
                <w:lang w:val="sr-Cyrl-CS"/>
              </w:rPr>
              <w:t>ПОНУДА</w:t>
            </w:r>
          </w:p>
        </w:tc>
        <w:tc>
          <w:tcPr>
            <w:tcW w:w="1260" w:type="dxa"/>
          </w:tcPr>
          <w:p w:rsidR="00AD353F" w:rsidRDefault="00AD353F" w:rsidP="00B8550C">
            <w:pPr>
              <w:pStyle w:val="NoSpacing"/>
            </w:pPr>
          </w:p>
        </w:tc>
      </w:tr>
      <w:tr w:rsidR="005C5638" w:rsidTr="00EF5875">
        <w:trPr>
          <w:trHeight w:val="456"/>
        </w:trPr>
        <w:tc>
          <w:tcPr>
            <w:tcW w:w="1844" w:type="dxa"/>
          </w:tcPr>
          <w:p w:rsidR="005C5638" w:rsidRDefault="00C34BA5" w:rsidP="00B8550C">
            <w:pPr>
              <w:pStyle w:val="Default"/>
              <w:ind w:right="1104"/>
              <w:jc w:val="both"/>
              <w:rPr>
                <w:lang w:val="sr-Cyrl-CS"/>
              </w:rPr>
            </w:pPr>
            <w:r>
              <w:rPr>
                <w:lang w:val="sr-Cyrl-CS"/>
              </w:rPr>
              <w:t>2.1.</w:t>
            </w:r>
          </w:p>
        </w:tc>
        <w:tc>
          <w:tcPr>
            <w:tcW w:w="6417" w:type="dxa"/>
          </w:tcPr>
          <w:p w:rsidR="005C5638" w:rsidRDefault="00C34BA5" w:rsidP="00C34BA5">
            <w:pPr>
              <w:pStyle w:val="Default"/>
              <w:rPr>
                <w:lang w:val="sr-Cyrl-CS"/>
              </w:rPr>
            </w:pPr>
            <w:r>
              <w:rPr>
                <w:lang w:val="sr-Cyrl-CS"/>
              </w:rPr>
              <w:t>Образац  – Понуда са подизвођачом</w:t>
            </w:r>
          </w:p>
        </w:tc>
        <w:tc>
          <w:tcPr>
            <w:tcW w:w="1260" w:type="dxa"/>
          </w:tcPr>
          <w:p w:rsidR="005C5638" w:rsidRDefault="005C5638" w:rsidP="00B8550C">
            <w:pPr>
              <w:pStyle w:val="NoSpacing"/>
            </w:pPr>
          </w:p>
        </w:tc>
      </w:tr>
      <w:tr w:rsidR="005C5638" w:rsidTr="00EF5875">
        <w:trPr>
          <w:trHeight w:val="456"/>
        </w:trPr>
        <w:tc>
          <w:tcPr>
            <w:tcW w:w="1844" w:type="dxa"/>
          </w:tcPr>
          <w:p w:rsidR="005C5638" w:rsidRDefault="00C34BA5" w:rsidP="00B8550C">
            <w:pPr>
              <w:pStyle w:val="Default"/>
              <w:ind w:right="1104"/>
              <w:jc w:val="both"/>
              <w:rPr>
                <w:lang w:val="sr-Cyrl-CS"/>
              </w:rPr>
            </w:pPr>
            <w:r>
              <w:rPr>
                <w:lang w:val="sr-Cyrl-CS"/>
              </w:rPr>
              <w:t>2.2.</w:t>
            </w:r>
          </w:p>
        </w:tc>
        <w:tc>
          <w:tcPr>
            <w:tcW w:w="6417" w:type="dxa"/>
          </w:tcPr>
          <w:p w:rsidR="005C5638" w:rsidRDefault="00C34BA5" w:rsidP="00C34BA5">
            <w:pPr>
              <w:pStyle w:val="Default"/>
              <w:rPr>
                <w:lang w:val="sr-Cyrl-CS"/>
              </w:rPr>
            </w:pPr>
            <w:r>
              <w:rPr>
                <w:lang w:val="sr-Cyrl-CS"/>
              </w:rPr>
              <w:t xml:space="preserve">Образац </w:t>
            </w:r>
            <w:r w:rsidR="005C5638">
              <w:rPr>
                <w:lang w:val="sr-Cyrl-CS"/>
              </w:rPr>
              <w:t xml:space="preserve"> – </w:t>
            </w:r>
            <w:r>
              <w:rPr>
                <w:lang w:val="sr-Cyrl-CS"/>
              </w:rPr>
              <w:t>Заједничка понуда чланова групе</w:t>
            </w:r>
          </w:p>
        </w:tc>
        <w:tc>
          <w:tcPr>
            <w:tcW w:w="1260" w:type="dxa"/>
          </w:tcPr>
          <w:p w:rsidR="005C5638" w:rsidRDefault="005C5638" w:rsidP="00B8550C">
            <w:pPr>
              <w:pStyle w:val="NoSpacing"/>
            </w:pPr>
          </w:p>
        </w:tc>
      </w:tr>
      <w:tr w:rsidR="005C5638" w:rsidTr="00EF5875">
        <w:trPr>
          <w:trHeight w:val="456"/>
        </w:trPr>
        <w:tc>
          <w:tcPr>
            <w:tcW w:w="1844" w:type="dxa"/>
          </w:tcPr>
          <w:p w:rsidR="005C5638" w:rsidRDefault="005C5638" w:rsidP="00B8550C">
            <w:pPr>
              <w:pStyle w:val="Default"/>
              <w:ind w:right="1104"/>
              <w:jc w:val="both"/>
              <w:rPr>
                <w:lang w:val="sr-Cyrl-CS"/>
              </w:rPr>
            </w:pPr>
          </w:p>
        </w:tc>
        <w:tc>
          <w:tcPr>
            <w:tcW w:w="6417" w:type="dxa"/>
          </w:tcPr>
          <w:p w:rsidR="005C5638" w:rsidRDefault="005C5638" w:rsidP="00C34BA5">
            <w:pPr>
              <w:pStyle w:val="Default"/>
              <w:rPr>
                <w:lang w:val="sr-Cyrl-CS"/>
              </w:rPr>
            </w:pPr>
            <w:r>
              <w:rPr>
                <w:lang w:val="sr-Cyrl-CS"/>
              </w:rPr>
              <w:t xml:space="preserve">Споразум чланова групе </w:t>
            </w:r>
          </w:p>
        </w:tc>
        <w:tc>
          <w:tcPr>
            <w:tcW w:w="1260" w:type="dxa"/>
          </w:tcPr>
          <w:p w:rsidR="005C5638" w:rsidRDefault="005C5638" w:rsidP="00B8550C">
            <w:pPr>
              <w:pStyle w:val="NoSpacing"/>
            </w:pPr>
          </w:p>
        </w:tc>
      </w:tr>
      <w:tr w:rsidR="005C5638" w:rsidTr="00EF5875">
        <w:trPr>
          <w:trHeight w:val="456"/>
        </w:trPr>
        <w:tc>
          <w:tcPr>
            <w:tcW w:w="1844" w:type="dxa"/>
          </w:tcPr>
          <w:p w:rsidR="005C5638" w:rsidRDefault="00C34BA5" w:rsidP="00B8550C">
            <w:pPr>
              <w:pStyle w:val="Default"/>
              <w:ind w:right="1104"/>
              <w:jc w:val="both"/>
              <w:rPr>
                <w:lang w:val="sr-Cyrl-CS"/>
              </w:rPr>
            </w:pPr>
            <w:r>
              <w:rPr>
                <w:lang w:val="sr-Cyrl-CS"/>
              </w:rPr>
              <w:t>3.</w:t>
            </w:r>
          </w:p>
        </w:tc>
        <w:tc>
          <w:tcPr>
            <w:tcW w:w="6417" w:type="dxa"/>
          </w:tcPr>
          <w:p w:rsidR="005C5638" w:rsidRDefault="00AB0E7E" w:rsidP="00B8550C">
            <w:pPr>
              <w:pStyle w:val="Default"/>
              <w:rPr>
                <w:lang w:val="sr-Cyrl-CS"/>
              </w:rPr>
            </w:pPr>
            <w:r>
              <w:rPr>
                <w:lang w:val="sr-Cyrl-CS"/>
              </w:rPr>
              <w:t>Образац за оцену испуњености обавезних услова из члана 75 ЗЈН</w:t>
            </w:r>
          </w:p>
        </w:tc>
        <w:tc>
          <w:tcPr>
            <w:tcW w:w="1260" w:type="dxa"/>
          </w:tcPr>
          <w:p w:rsidR="005C5638" w:rsidRDefault="005C5638" w:rsidP="00B8550C">
            <w:pPr>
              <w:pStyle w:val="NoSpacing"/>
            </w:pPr>
          </w:p>
        </w:tc>
      </w:tr>
      <w:tr w:rsidR="00EF5875" w:rsidTr="00EF5875">
        <w:trPr>
          <w:trHeight w:val="456"/>
        </w:trPr>
        <w:tc>
          <w:tcPr>
            <w:tcW w:w="1844" w:type="dxa"/>
          </w:tcPr>
          <w:p w:rsidR="00EF5875" w:rsidRDefault="00C34BA5" w:rsidP="00B8550C">
            <w:pPr>
              <w:pStyle w:val="Default"/>
              <w:ind w:right="1104"/>
              <w:jc w:val="both"/>
              <w:rPr>
                <w:lang w:val="sr-Cyrl-CS"/>
              </w:rPr>
            </w:pPr>
            <w:r>
              <w:rPr>
                <w:lang w:val="sr-Cyrl-CS"/>
              </w:rPr>
              <w:t>3</w:t>
            </w:r>
            <w:r w:rsidR="00EF5875">
              <w:rPr>
                <w:lang w:val="sr-Cyrl-CS"/>
              </w:rPr>
              <w:t>.1</w:t>
            </w:r>
            <w:r>
              <w:rPr>
                <w:lang w:val="sr-Cyrl-CS"/>
              </w:rPr>
              <w:t>.</w:t>
            </w:r>
          </w:p>
        </w:tc>
        <w:tc>
          <w:tcPr>
            <w:tcW w:w="6417" w:type="dxa"/>
          </w:tcPr>
          <w:p w:rsidR="00EF5875" w:rsidRDefault="00EF5875" w:rsidP="00B8550C">
            <w:pPr>
              <w:pStyle w:val="Default"/>
              <w:rPr>
                <w:lang w:val="sr-Cyrl-CS"/>
              </w:rPr>
            </w:pPr>
            <w:r>
              <w:rPr>
                <w:lang w:val="sr-Cyrl-CS"/>
              </w:rPr>
              <w:t xml:space="preserve">Извод из Агенције за привредне </w:t>
            </w:r>
            <w:r w:rsidR="00FB566D">
              <w:rPr>
                <w:lang w:val="sr-Cyrl-CS"/>
              </w:rPr>
              <w:t>регистре</w:t>
            </w:r>
            <w:r>
              <w:rPr>
                <w:lang w:val="sr-Cyrl-CS"/>
              </w:rPr>
              <w:t>, односно из регистра надлежног органа:</w:t>
            </w:r>
          </w:p>
          <w:p w:rsidR="00EF5875" w:rsidRDefault="00EF5875" w:rsidP="00EB1FD5">
            <w:pPr>
              <w:pStyle w:val="Default"/>
              <w:numPr>
                <w:ilvl w:val="0"/>
                <w:numId w:val="6"/>
              </w:numPr>
              <w:rPr>
                <w:lang w:val="sr-Cyrl-CS"/>
              </w:rPr>
            </w:pPr>
            <w:r>
              <w:rPr>
                <w:lang w:val="sr-Cyrl-CS"/>
              </w:rPr>
              <w:t>За понуђача</w:t>
            </w:r>
          </w:p>
          <w:p w:rsidR="00EF5875" w:rsidRDefault="00EF5875" w:rsidP="00EB1FD5">
            <w:pPr>
              <w:pStyle w:val="Default"/>
              <w:numPr>
                <w:ilvl w:val="0"/>
                <w:numId w:val="6"/>
              </w:numPr>
              <w:rPr>
                <w:lang w:val="sr-Cyrl-CS"/>
              </w:rPr>
            </w:pPr>
            <w:r>
              <w:rPr>
                <w:lang w:val="sr-Cyrl-CS"/>
              </w:rPr>
              <w:t>За подизвођаче</w:t>
            </w:r>
          </w:p>
          <w:p w:rsidR="00EF5875" w:rsidRDefault="00EF5875" w:rsidP="00EB1FD5">
            <w:pPr>
              <w:pStyle w:val="Default"/>
              <w:numPr>
                <w:ilvl w:val="0"/>
                <w:numId w:val="6"/>
              </w:numPr>
              <w:rPr>
                <w:lang w:val="sr-Cyrl-CS"/>
              </w:rPr>
            </w:pPr>
            <w:r>
              <w:rPr>
                <w:lang w:val="sr-Cyrl-CS"/>
              </w:rPr>
              <w:t>За чланове групе</w:t>
            </w:r>
          </w:p>
        </w:tc>
        <w:tc>
          <w:tcPr>
            <w:tcW w:w="1260" w:type="dxa"/>
          </w:tcPr>
          <w:p w:rsidR="00EF5875" w:rsidRDefault="00EF5875" w:rsidP="00B8550C">
            <w:pPr>
              <w:pStyle w:val="NoSpacing"/>
            </w:pPr>
          </w:p>
        </w:tc>
      </w:tr>
      <w:tr w:rsidR="00AB0E7E" w:rsidTr="00EF5875">
        <w:trPr>
          <w:trHeight w:val="456"/>
        </w:trPr>
        <w:tc>
          <w:tcPr>
            <w:tcW w:w="1844" w:type="dxa"/>
            <w:vMerge w:val="restart"/>
          </w:tcPr>
          <w:p w:rsidR="00AB0E7E" w:rsidRDefault="00C34BA5" w:rsidP="00B8550C">
            <w:pPr>
              <w:pStyle w:val="Default"/>
              <w:ind w:right="1104"/>
              <w:jc w:val="both"/>
              <w:rPr>
                <w:lang w:val="sr-Cyrl-CS"/>
              </w:rPr>
            </w:pPr>
            <w:r>
              <w:rPr>
                <w:lang w:val="sr-Cyrl-CS"/>
              </w:rPr>
              <w:t>3</w:t>
            </w:r>
            <w:r w:rsidR="00AB0E7E">
              <w:rPr>
                <w:lang w:val="sr-Cyrl-CS"/>
              </w:rPr>
              <w:t>.2.</w:t>
            </w:r>
          </w:p>
        </w:tc>
        <w:tc>
          <w:tcPr>
            <w:tcW w:w="6417" w:type="dxa"/>
          </w:tcPr>
          <w:p w:rsidR="00AB0E7E" w:rsidRPr="00EE1CF1" w:rsidRDefault="00AB0E7E" w:rsidP="00B8550C">
            <w:pPr>
              <w:snapToGrid w:val="0"/>
              <w:jc w:val="both"/>
              <w:rPr>
                <w:rFonts w:ascii="Times New Roman" w:hAnsi="Times New Roman" w:cs="Times New Roman"/>
                <w:sz w:val="24"/>
                <w:szCs w:val="24"/>
              </w:rPr>
            </w:pPr>
            <w:r w:rsidRPr="00EE1CF1">
              <w:rPr>
                <w:rFonts w:ascii="Times New Roman" w:hAnsi="Times New Roman" w:cs="Times New Roman"/>
                <w:sz w:val="24"/>
                <w:szCs w:val="24"/>
                <w:lang w:val="sr-Cyrl-CS"/>
              </w:rPr>
              <w:t xml:space="preserve">А) </w:t>
            </w:r>
            <w:r>
              <w:rPr>
                <w:rFonts w:ascii="Times New Roman" w:hAnsi="Times New Roman" w:cs="Times New Roman"/>
                <w:sz w:val="24"/>
                <w:szCs w:val="24"/>
                <w:lang w:val="sr-Cyrl-CS"/>
              </w:rPr>
              <w:t>П</w:t>
            </w:r>
            <w:r w:rsidRPr="00EE1CF1">
              <w:rPr>
                <w:rFonts w:ascii="Times New Roman" w:hAnsi="Times New Roman" w:cs="Times New Roman"/>
                <w:sz w:val="24"/>
                <w:szCs w:val="24"/>
                <w:lang w:val="sr-Cyrl-CS"/>
              </w:rPr>
              <w:t>отврда надлежног Основног суда да понуђач није осу</w:t>
            </w:r>
            <w:r w:rsidR="00C06FBF" w:rsidRPr="00C06FBF">
              <w:rPr>
                <w:rFonts w:ascii="Times New Roman" w:hAnsi="Times New Roman" w:cs="Times New Roman"/>
                <w:color w:val="000000" w:themeColor="text1"/>
                <w:sz w:val="24"/>
                <w:szCs w:val="24"/>
                <w:lang w:val="sr-Cyrl-CS"/>
              </w:rPr>
              <w:t>ђ</w:t>
            </w:r>
            <w:r w:rsidRPr="00EE1CF1">
              <w:rPr>
                <w:rFonts w:ascii="Times New Roman" w:hAnsi="Times New Roman" w:cs="Times New Roman"/>
                <w:sz w:val="24"/>
                <w:szCs w:val="24"/>
                <w:lang w:val="sr-Cyrl-CS"/>
              </w:rPr>
              <w:t>иван за наведена  кривична дела из надлежности основног и вишег суда;</w:t>
            </w:r>
          </w:p>
        </w:tc>
        <w:tc>
          <w:tcPr>
            <w:tcW w:w="1260" w:type="dxa"/>
          </w:tcPr>
          <w:p w:rsidR="00AB0E7E" w:rsidRDefault="00AB0E7E" w:rsidP="00B8550C">
            <w:pPr>
              <w:pStyle w:val="NoSpacing"/>
            </w:pPr>
          </w:p>
        </w:tc>
      </w:tr>
      <w:tr w:rsidR="00AB0E7E" w:rsidTr="00EF5875">
        <w:trPr>
          <w:trHeight w:val="456"/>
        </w:trPr>
        <w:tc>
          <w:tcPr>
            <w:tcW w:w="1844" w:type="dxa"/>
            <w:vMerge/>
          </w:tcPr>
          <w:p w:rsidR="00AB0E7E" w:rsidRDefault="00AB0E7E" w:rsidP="00B8550C">
            <w:pPr>
              <w:pStyle w:val="Default"/>
              <w:ind w:right="1104"/>
              <w:jc w:val="both"/>
              <w:rPr>
                <w:lang w:val="sr-Cyrl-CS"/>
              </w:rPr>
            </w:pPr>
          </w:p>
        </w:tc>
        <w:tc>
          <w:tcPr>
            <w:tcW w:w="6417" w:type="dxa"/>
          </w:tcPr>
          <w:p w:rsidR="00AB0E7E" w:rsidRPr="00EE1CF1" w:rsidRDefault="00AB0E7E" w:rsidP="00B8550C">
            <w:pPr>
              <w:snapToGrid w:val="0"/>
              <w:jc w:val="both"/>
              <w:rPr>
                <w:rFonts w:ascii="Times New Roman" w:hAnsi="Times New Roman" w:cs="Times New Roman"/>
                <w:sz w:val="24"/>
                <w:szCs w:val="24"/>
                <w:lang w:val="sr-Cyrl-CS"/>
              </w:rPr>
            </w:pPr>
            <w:r>
              <w:rPr>
                <w:rFonts w:ascii="Times New Roman" w:hAnsi="Times New Roman" w:cs="Times New Roman"/>
                <w:sz w:val="24"/>
                <w:szCs w:val="24"/>
                <w:lang w:val="sr-Cyrl-CS"/>
              </w:rPr>
              <w:t>Б) П</w:t>
            </w:r>
            <w:r w:rsidRPr="00EE1CF1">
              <w:rPr>
                <w:rFonts w:ascii="Times New Roman" w:hAnsi="Times New Roman" w:cs="Times New Roman"/>
                <w:sz w:val="24"/>
                <w:szCs w:val="24"/>
                <w:lang w:val="sr-Cyrl-CS"/>
              </w:rPr>
              <w:t>отврда надлежног Вишег суда у Београду</w:t>
            </w:r>
            <w:r w:rsidRPr="00EE1CF1">
              <w:rPr>
                <w:rFonts w:ascii="Times New Roman" w:hAnsi="Times New Roman" w:cs="Times New Roman"/>
                <w:sz w:val="24"/>
                <w:szCs w:val="24"/>
              </w:rPr>
              <w:t xml:space="preserve"> (</w:t>
            </w:r>
            <w:r w:rsidRPr="00EE1CF1">
              <w:rPr>
                <w:rFonts w:ascii="Times New Roman" w:hAnsi="Times New Roman" w:cs="Times New Roman"/>
                <w:sz w:val="24"/>
                <w:szCs w:val="24"/>
                <w:lang w:val="sr-Cyrl-CS"/>
              </w:rPr>
              <w:t>посебног одељење</w:t>
            </w:r>
            <w:r w:rsidRPr="00EE1CF1">
              <w:rPr>
                <w:rFonts w:ascii="Times New Roman" w:hAnsi="Times New Roman" w:cs="Times New Roman"/>
                <w:sz w:val="24"/>
                <w:szCs w:val="24"/>
              </w:rPr>
              <w:t>)</w:t>
            </w:r>
            <w:r w:rsidRPr="00EE1CF1">
              <w:rPr>
                <w:rFonts w:ascii="Times New Roman" w:hAnsi="Times New Roman" w:cs="Times New Roman"/>
                <w:sz w:val="24"/>
                <w:szCs w:val="24"/>
                <w:lang w:val="sr-Cyrl-CS"/>
              </w:rPr>
              <w:t xml:space="preserve"> да понуђач и његов заступник нису осуђивани за дела из надлежности овог суда;</w:t>
            </w:r>
          </w:p>
        </w:tc>
        <w:tc>
          <w:tcPr>
            <w:tcW w:w="1260" w:type="dxa"/>
          </w:tcPr>
          <w:p w:rsidR="00AB0E7E" w:rsidRDefault="00AB0E7E" w:rsidP="00B8550C">
            <w:pPr>
              <w:pStyle w:val="NoSpacing"/>
            </w:pPr>
          </w:p>
        </w:tc>
      </w:tr>
      <w:tr w:rsidR="00AB0E7E" w:rsidTr="00EF5875">
        <w:trPr>
          <w:trHeight w:val="456"/>
        </w:trPr>
        <w:tc>
          <w:tcPr>
            <w:tcW w:w="1844" w:type="dxa"/>
            <w:vMerge/>
          </w:tcPr>
          <w:p w:rsidR="00AB0E7E" w:rsidRDefault="00AB0E7E" w:rsidP="00B8550C">
            <w:pPr>
              <w:pStyle w:val="Default"/>
              <w:ind w:right="1104"/>
              <w:jc w:val="both"/>
              <w:rPr>
                <w:lang w:val="sr-Cyrl-CS"/>
              </w:rPr>
            </w:pPr>
          </w:p>
        </w:tc>
        <w:tc>
          <w:tcPr>
            <w:tcW w:w="6417" w:type="dxa"/>
          </w:tcPr>
          <w:p w:rsidR="00AB0E7E" w:rsidRPr="00AD2994" w:rsidRDefault="00AB0E7E" w:rsidP="00B8550C">
            <w:pPr>
              <w:pStyle w:val="Default"/>
              <w:jc w:val="both"/>
              <w:rPr>
                <w:lang w:val="sr-Cyrl-CS"/>
              </w:rPr>
            </w:pPr>
            <w:r>
              <w:rPr>
                <w:lang w:val="sr-Cyrl-CS"/>
              </w:rPr>
              <w:t>В)</w:t>
            </w:r>
            <w:r w:rsidRPr="00EE1CF1">
              <w:rPr>
                <w:lang w:val="sr-Cyrl-CS"/>
              </w:rPr>
              <w:t xml:space="preserve"> </w:t>
            </w:r>
            <w:r>
              <w:rPr>
                <w:lang w:val="sr-Cyrl-CS"/>
              </w:rPr>
              <w:t xml:space="preserve">Извод из казнене евиденције </w:t>
            </w:r>
            <w:r w:rsidRPr="00EE1CF1">
              <w:rPr>
                <w:lang w:val="sr-Cyrl-CS"/>
              </w:rPr>
              <w:t>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tc>
        <w:tc>
          <w:tcPr>
            <w:tcW w:w="1260" w:type="dxa"/>
          </w:tcPr>
          <w:p w:rsidR="00AB0E7E" w:rsidRDefault="00AB0E7E" w:rsidP="00B8550C">
            <w:pPr>
              <w:pStyle w:val="NoSpacing"/>
            </w:pPr>
          </w:p>
        </w:tc>
      </w:tr>
      <w:tr w:rsidR="00AB0E7E" w:rsidTr="00AB0E7E">
        <w:trPr>
          <w:trHeight w:val="607"/>
        </w:trPr>
        <w:tc>
          <w:tcPr>
            <w:tcW w:w="1844" w:type="dxa"/>
            <w:vMerge/>
          </w:tcPr>
          <w:p w:rsidR="00AB0E7E" w:rsidRDefault="00AB0E7E" w:rsidP="00B8550C">
            <w:pPr>
              <w:pStyle w:val="Default"/>
              <w:ind w:right="1104"/>
              <w:jc w:val="both"/>
              <w:rPr>
                <w:lang w:val="sr-Cyrl-CS"/>
              </w:rPr>
            </w:pPr>
          </w:p>
        </w:tc>
        <w:tc>
          <w:tcPr>
            <w:tcW w:w="6417" w:type="dxa"/>
          </w:tcPr>
          <w:p w:rsidR="00AB0E7E" w:rsidRDefault="00AB0E7E" w:rsidP="00B8550C">
            <w:pPr>
              <w:snapToGrid w:val="0"/>
              <w:jc w:val="both"/>
              <w:rPr>
                <w:lang w:val="sr-Cyrl-CS"/>
              </w:rPr>
            </w:pPr>
            <w:r w:rsidRPr="00AD2994">
              <w:rPr>
                <w:rFonts w:ascii="Times New Roman" w:hAnsi="Times New Roman" w:cs="Times New Roman"/>
                <w:sz w:val="24"/>
                <w:szCs w:val="24"/>
                <w:lang w:val="sr-Cyrl-CS"/>
              </w:rPr>
              <w:t>Извод из казнене евиден</w:t>
            </w:r>
            <w:r>
              <w:rPr>
                <w:rFonts w:ascii="Times New Roman" w:hAnsi="Times New Roman" w:cs="Times New Roman"/>
                <w:sz w:val="24"/>
                <w:szCs w:val="24"/>
                <w:lang w:val="sr-Cyrl-CS"/>
              </w:rPr>
              <w:t>ције надлежне Полицијске управе за предузетнике</w:t>
            </w:r>
            <w:r w:rsidRPr="00AD2994">
              <w:rPr>
                <w:rFonts w:ascii="Times New Roman" w:hAnsi="Times New Roman" w:cs="Times New Roman"/>
                <w:sz w:val="24"/>
                <w:szCs w:val="24"/>
                <w:lang w:val="sr-Cyrl-CS"/>
              </w:rPr>
              <w:t xml:space="preserve">   </w:t>
            </w:r>
          </w:p>
        </w:tc>
        <w:tc>
          <w:tcPr>
            <w:tcW w:w="1260" w:type="dxa"/>
          </w:tcPr>
          <w:p w:rsidR="00AB0E7E" w:rsidRDefault="00AB0E7E" w:rsidP="00B8550C">
            <w:pPr>
              <w:pStyle w:val="NoSpacing"/>
            </w:pPr>
          </w:p>
        </w:tc>
      </w:tr>
      <w:tr w:rsidR="00AB0E7E" w:rsidTr="00EF5875">
        <w:trPr>
          <w:trHeight w:val="456"/>
        </w:trPr>
        <w:tc>
          <w:tcPr>
            <w:tcW w:w="1844" w:type="dxa"/>
            <w:vMerge w:val="restart"/>
          </w:tcPr>
          <w:p w:rsidR="00AB0E7E" w:rsidRDefault="00C34BA5" w:rsidP="00B8550C">
            <w:pPr>
              <w:pStyle w:val="Default"/>
              <w:ind w:right="1104"/>
              <w:jc w:val="both"/>
              <w:rPr>
                <w:lang w:val="sr-Cyrl-CS"/>
              </w:rPr>
            </w:pPr>
            <w:r>
              <w:rPr>
                <w:lang w:val="sr-Cyrl-CS"/>
              </w:rPr>
              <w:t>3.</w:t>
            </w:r>
            <w:r w:rsidR="00AB0E7E">
              <w:rPr>
                <w:lang w:val="sr-Cyrl-CS"/>
              </w:rPr>
              <w:t>3</w:t>
            </w:r>
          </w:p>
        </w:tc>
        <w:tc>
          <w:tcPr>
            <w:tcW w:w="6417" w:type="dxa"/>
          </w:tcPr>
          <w:p w:rsidR="00AB0E7E" w:rsidRPr="00380ABD" w:rsidRDefault="00AB0E7E" w:rsidP="00B8550C">
            <w:pPr>
              <w:pStyle w:val="Default"/>
              <w:ind w:right="57"/>
              <w:jc w:val="both"/>
            </w:pPr>
            <w:r w:rsidRPr="00CC2A2A">
              <w:t>Потврда Агенције за провредне регистре да код овог орг</w:t>
            </w:r>
            <w:r>
              <w:t>ана није регистровано, да</w:t>
            </w:r>
            <w:r>
              <w:rPr>
                <w:lang w:val="sr-Cyrl-CS"/>
              </w:rPr>
              <w:t xml:space="preserve"> је</w:t>
            </w:r>
            <w:r>
              <w:t xml:space="preserve"> </w:t>
            </w:r>
            <w:r>
              <w:rPr>
                <w:lang w:val="sr-Cyrl-CS"/>
              </w:rPr>
              <w:t>понуђачу -</w:t>
            </w:r>
            <w:r w:rsidRPr="00CC2A2A">
              <w:t xml:space="preserve"> </w:t>
            </w:r>
            <w:r w:rsidRPr="00053701">
              <w:rPr>
                <w:b/>
                <w:u w:val="single"/>
              </w:rPr>
              <w:t>привредном друштву</w:t>
            </w:r>
            <w:r w:rsidRPr="00CC2A2A">
              <w:t xml:space="preserve"> изречена мера забране обављања делатности </w:t>
            </w:r>
            <w:r w:rsidR="00380ABD">
              <w:t xml:space="preserve"> која је на снази на дан објављивања позива за подношење </w:t>
            </w:r>
            <w:r w:rsidR="00380ABD">
              <w:lastRenderedPageBreak/>
              <w:t>понуда на Порталу јавних набавки.</w:t>
            </w:r>
          </w:p>
        </w:tc>
        <w:tc>
          <w:tcPr>
            <w:tcW w:w="1260" w:type="dxa"/>
          </w:tcPr>
          <w:p w:rsidR="00AB0E7E" w:rsidRDefault="00AB0E7E" w:rsidP="00B8550C">
            <w:pPr>
              <w:pStyle w:val="NoSpacing"/>
            </w:pPr>
          </w:p>
        </w:tc>
      </w:tr>
      <w:tr w:rsidR="00AB0E7E" w:rsidTr="00EF5875">
        <w:trPr>
          <w:trHeight w:val="456"/>
        </w:trPr>
        <w:tc>
          <w:tcPr>
            <w:tcW w:w="1844" w:type="dxa"/>
            <w:vMerge/>
          </w:tcPr>
          <w:p w:rsidR="00AB0E7E" w:rsidRDefault="00AB0E7E" w:rsidP="00B8550C">
            <w:pPr>
              <w:pStyle w:val="Default"/>
              <w:ind w:right="1104"/>
              <w:jc w:val="both"/>
              <w:rPr>
                <w:lang w:val="sr-Cyrl-CS"/>
              </w:rPr>
            </w:pPr>
          </w:p>
        </w:tc>
        <w:tc>
          <w:tcPr>
            <w:tcW w:w="6417" w:type="dxa"/>
          </w:tcPr>
          <w:p w:rsidR="00AB0E7E" w:rsidRDefault="00AB0E7E" w:rsidP="00B8550C">
            <w:pPr>
              <w:pStyle w:val="Default"/>
              <w:jc w:val="both"/>
              <w:rPr>
                <w:lang w:val="sr-Cyrl-CS"/>
              </w:rPr>
            </w:pPr>
            <w:r>
              <w:rPr>
                <w:u w:val="single"/>
                <w:lang w:val="sr-Cyrl-CS"/>
              </w:rPr>
              <w:t>З</w:t>
            </w:r>
            <w:r w:rsidRPr="00AD2994">
              <w:rPr>
                <w:u w:val="single"/>
                <w:lang w:val="sr-Cyrl-CS"/>
              </w:rPr>
              <w:t xml:space="preserve">а </w:t>
            </w:r>
            <w:r w:rsidRPr="00AD2994">
              <w:rPr>
                <w:b/>
                <w:u w:val="single"/>
                <w:lang w:val="sr-Cyrl-CS"/>
              </w:rPr>
              <w:t>предузетника</w:t>
            </w:r>
            <w:r w:rsidRPr="00AD2994">
              <w:rPr>
                <w:lang w:val="sr-Cyrl-CS"/>
              </w:rPr>
              <w:t>:</w:t>
            </w:r>
            <w:r>
              <w:rPr>
                <w:lang w:val="sr-Cyrl-CS"/>
              </w:rPr>
              <w:t xml:space="preserve"> </w:t>
            </w:r>
            <w:r w:rsidRPr="00AD2994">
              <w:rPr>
                <w:lang w:val="sr-Cyrl-CS"/>
              </w:rPr>
              <w:t>Потврда Агенције за привредне регистре да код овог</w:t>
            </w:r>
            <w:r>
              <w:rPr>
                <w:lang w:val="sr-Cyrl-CS"/>
              </w:rPr>
              <w:t xml:space="preserve"> органа није регистровано, да </w:t>
            </w:r>
            <w:r w:rsidRPr="00AD2994">
              <w:rPr>
                <w:lang w:val="sr-Cyrl-CS"/>
              </w:rPr>
              <w:t xml:space="preserve"> је</w:t>
            </w:r>
            <w:r>
              <w:rPr>
                <w:lang w:val="sr-Cyrl-CS"/>
              </w:rPr>
              <w:t xml:space="preserve"> предузетнику</w:t>
            </w:r>
            <w:r w:rsidRPr="00AD2994">
              <w:rPr>
                <w:lang w:val="sr-Cyrl-CS"/>
              </w:rPr>
              <w:t xml:space="preserve"> као привредном субјекту изречена мера забране обављања </w:t>
            </w:r>
            <w:r>
              <w:rPr>
                <w:lang w:val="sr-Cyrl-CS"/>
              </w:rPr>
              <w:t>делатности</w:t>
            </w:r>
            <w:r w:rsidR="00380ABD">
              <w:rPr>
                <w:lang w:val="sr-Cyrl-CS"/>
              </w:rPr>
              <w:t xml:space="preserve"> која је на снази на дан објављивања позива за подношење понуда на Порталу јавних набавки.</w:t>
            </w:r>
          </w:p>
          <w:p w:rsidR="00AB0E7E" w:rsidRPr="00CC2A2A" w:rsidRDefault="00AB0E7E" w:rsidP="00B8550C">
            <w:pPr>
              <w:pStyle w:val="Default"/>
              <w:ind w:right="57"/>
              <w:jc w:val="both"/>
            </w:pPr>
          </w:p>
        </w:tc>
        <w:tc>
          <w:tcPr>
            <w:tcW w:w="1260" w:type="dxa"/>
          </w:tcPr>
          <w:p w:rsidR="00AB0E7E" w:rsidRDefault="00AB0E7E" w:rsidP="00B8550C">
            <w:pPr>
              <w:pStyle w:val="NoSpacing"/>
            </w:pPr>
          </w:p>
        </w:tc>
      </w:tr>
      <w:tr w:rsidR="00AB0E7E" w:rsidTr="00EF5875">
        <w:trPr>
          <w:trHeight w:val="456"/>
        </w:trPr>
        <w:tc>
          <w:tcPr>
            <w:tcW w:w="1844" w:type="dxa"/>
            <w:vMerge w:val="restart"/>
          </w:tcPr>
          <w:p w:rsidR="00AB0E7E" w:rsidRDefault="00C34BA5" w:rsidP="00B8550C">
            <w:pPr>
              <w:pStyle w:val="Default"/>
              <w:ind w:right="1104"/>
              <w:jc w:val="both"/>
              <w:rPr>
                <w:lang w:val="sr-Cyrl-CS"/>
              </w:rPr>
            </w:pPr>
            <w:r>
              <w:rPr>
                <w:lang w:val="sr-Cyrl-CS"/>
              </w:rPr>
              <w:t>3</w:t>
            </w:r>
            <w:r w:rsidR="00AB0E7E">
              <w:rPr>
                <w:lang w:val="sr-Cyrl-CS"/>
              </w:rPr>
              <w:t>.4</w:t>
            </w:r>
            <w:r>
              <w:rPr>
                <w:lang w:val="sr-Cyrl-CS"/>
              </w:rPr>
              <w:t>.</w:t>
            </w:r>
          </w:p>
        </w:tc>
        <w:tc>
          <w:tcPr>
            <w:tcW w:w="6417" w:type="dxa"/>
          </w:tcPr>
          <w:p w:rsidR="00AB0E7E" w:rsidRPr="00166FAC" w:rsidRDefault="00AB0E7E" w:rsidP="00B8550C">
            <w:pPr>
              <w:pStyle w:val="Default"/>
              <w:spacing w:after="100" w:afterAutospacing="1"/>
              <w:jc w:val="both"/>
              <w:rPr>
                <w:lang w:val="sr-Cyrl-CS"/>
              </w:rPr>
            </w:pPr>
            <w:r w:rsidRPr="00CC2A2A">
              <w:t xml:space="preserve">а) Уверење Пореске управе Министарства финансија и привреде </w:t>
            </w:r>
          </w:p>
        </w:tc>
        <w:tc>
          <w:tcPr>
            <w:tcW w:w="1260" w:type="dxa"/>
          </w:tcPr>
          <w:p w:rsidR="00AB0E7E" w:rsidRDefault="00AB0E7E" w:rsidP="00B8550C">
            <w:pPr>
              <w:pStyle w:val="NoSpacing"/>
            </w:pPr>
          </w:p>
        </w:tc>
      </w:tr>
      <w:tr w:rsidR="00AB0E7E" w:rsidTr="00EF5875">
        <w:trPr>
          <w:trHeight w:val="456"/>
        </w:trPr>
        <w:tc>
          <w:tcPr>
            <w:tcW w:w="1844" w:type="dxa"/>
            <w:vMerge/>
          </w:tcPr>
          <w:p w:rsidR="00AB0E7E" w:rsidRDefault="00AB0E7E" w:rsidP="00B8550C">
            <w:pPr>
              <w:pStyle w:val="Default"/>
              <w:ind w:right="1104"/>
              <w:jc w:val="both"/>
              <w:rPr>
                <w:lang w:val="sr-Cyrl-CS"/>
              </w:rPr>
            </w:pPr>
          </w:p>
        </w:tc>
        <w:tc>
          <w:tcPr>
            <w:tcW w:w="6417" w:type="dxa"/>
          </w:tcPr>
          <w:p w:rsidR="00AB0E7E" w:rsidRPr="00CC2A2A" w:rsidRDefault="00AB0E7E" w:rsidP="00B8550C">
            <w:pPr>
              <w:pStyle w:val="Default"/>
              <w:spacing w:after="100" w:afterAutospacing="1"/>
              <w:jc w:val="both"/>
            </w:pPr>
            <w:r w:rsidRPr="00CC2A2A">
              <w:t xml:space="preserve">б) Потврда јединице локалне самоуправе </w:t>
            </w:r>
          </w:p>
        </w:tc>
        <w:tc>
          <w:tcPr>
            <w:tcW w:w="1260" w:type="dxa"/>
          </w:tcPr>
          <w:p w:rsidR="00AB0E7E" w:rsidRDefault="00AB0E7E" w:rsidP="00B8550C">
            <w:pPr>
              <w:pStyle w:val="NoSpacing"/>
            </w:pPr>
          </w:p>
        </w:tc>
      </w:tr>
      <w:tr w:rsidR="00AB0E7E" w:rsidTr="00EF5875">
        <w:trPr>
          <w:trHeight w:val="456"/>
        </w:trPr>
        <w:tc>
          <w:tcPr>
            <w:tcW w:w="1844" w:type="dxa"/>
            <w:vMerge/>
          </w:tcPr>
          <w:p w:rsidR="00AB0E7E" w:rsidRDefault="00AB0E7E" w:rsidP="00B8550C">
            <w:pPr>
              <w:pStyle w:val="Default"/>
              <w:ind w:right="1104"/>
              <w:jc w:val="both"/>
              <w:rPr>
                <w:lang w:val="sr-Cyrl-CS"/>
              </w:rPr>
            </w:pPr>
          </w:p>
        </w:tc>
        <w:tc>
          <w:tcPr>
            <w:tcW w:w="6417" w:type="dxa"/>
          </w:tcPr>
          <w:p w:rsidR="00AB0E7E" w:rsidRPr="00053701" w:rsidRDefault="00AB0E7E" w:rsidP="00B8550C">
            <w:pPr>
              <w:pStyle w:val="Default"/>
              <w:spacing w:after="100" w:afterAutospacing="1"/>
              <w:jc w:val="both"/>
              <w:rPr>
                <w:lang w:val="sr-Cyrl-CS"/>
              </w:rPr>
            </w:pPr>
            <w:r w:rsidRPr="00CC2A2A">
              <w:t>в) Потврда надлежног органа да се понуђач налази у поступку приватизације.</w:t>
            </w:r>
          </w:p>
        </w:tc>
        <w:tc>
          <w:tcPr>
            <w:tcW w:w="1260" w:type="dxa"/>
          </w:tcPr>
          <w:p w:rsidR="00AB0E7E" w:rsidRDefault="00AB0E7E" w:rsidP="00B8550C">
            <w:pPr>
              <w:pStyle w:val="NoSpacing"/>
            </w:pPr>
          </w:p>
        </w:tc>
      </w:tr>
      <w:tr w:rsidR="001D3FDC" w:rsidTr="00EF5875">
        <w:trPr>
          <w:trHeight w:val="456"/>
        </w:trPr>
        <w:tc>
          <w:tcPr>
            <w:tcW w:w="1844" w:type="dxa"/>
          </w:tcPr>
          <w:p w:rsidR="001D3FDC" w:rsidRDefault="00C34BA5" w:rsidP="00B8550C">
            <w:pPr>
              <w:pStyle w:val="Default"/>
              <w:ind w:right="1104"/>
              <w:jc w:val="both"/>
              <w:rPr>
                <w:lang w:val="sr-Cyrl-CS"/>
              </w:rPr>
            </w:pPr>
            <w:r>
              <w:rPr>
                <w:lang w:val="sr-Cyrl-CS"/>
              </w:rPr>
              <w:t>4</w:t>
            </w:r>
            <w:r w:rsidR="00483D71">
              <w:rPr>
                <w:lang w:val="sr-Cyrl-CS"/>
              </w:rPr>
              <w:t>.</w:t>
            </w:r>
          </w:p>
        </w:tc>
        <w:tc>
          <w:tcPr>
            <w:tcW w:w="6417" w:type="dxa"/>
          </w:tcPr>
          <w:p w:rsidR="001D3FDC" w:rsidRPr="00CC2A2A" w:rsidRDefault="001D3FDC" w:rsidP="00B8550C">
            <w:pPr>
              <w:pStyle w:val="Default"/>
              <w:spacing w:after="100" w:afterAutospacing="1"/>
              <w:jc w:val="both"/>
            </w:pPr>
            <w:r>
              <w:rPr>
                <w:lang w:val="sr-Cyrl-CS"/>
              </w:rPr>
              <w:t>Образац за оцену испуњености осталих  услова из члана 76 ЗЈН</w:t>
            </w:r>
          </w:p>
        </w:tc>
        <w:tc>
          <w:tcPr>
            <w:tcW w:w="1260" w:type="dxa"/>
          </w:tcPr>
          <w:p w:rsidR="001D3FDC" w:rsidRDefault="001D3FDC" w:rsidP="00B8550C">
            <w:pPr>
              <w:pStyle w:val="NoSpacing"/>
            </w:pPr>
          </w:p>
        </w:tc>
      </w:tr>
      <w:tr w:rsidR="00AB0E7E" w:rsidTr="001F1D6A">
        <w:trPr>
          <w:trHeight w:val="1613"/>
        </w:trPr>
        <w:tc>
          <w:tcPr>
            <w:tcW w:w="1844" w:type="dxa"/>
          </w:tcPr>
          <w:p w:rsidR="00AB0E7E" w:rsidRDefault="00483D71" w:rsidP="00B8550C">
            <w:pPr>
              <w:pStyle w:val="Default"/>
              <w:ind w:right="1104"/>
              <w:jc w:val="both"/>
              <w:rPr>
                <w:lang w:val="sr-Cyrl-CS"/>
              </w:rPr>
            </w:pPr>
            <w:r>
              <w:rPr>
                <w:lang w:val="sr-Cyrl-CS"/>
              </w:rPr>
              <w:t>4</w:t>
            </w:r>
            <w:r w:rsidR="00AB0E7E">
              <w:rPr>
                <w:lang w:val="sr-Cyrl-CS"/>
              </w:rPr>
              <w:t>.</w:t>
            </w:r>
            <w:r w:rsidR="001D3FDC">
              <w:rPr>
                <w:lang w:val="sr-Cyrl-CS"/>
              </w:rPr>
              <w:t>1</w:t>
            </w:r>
          </w:p>
        </w:tc>
        <w:tc>
          <w:tcPr>
            <w:tcW w:w="6417" w:type="dxa"/>
          </w:tcPr>
          <w:p w:rsidR="00AB0E7E" w:rsidRPr="00243FD7" w:rsidRDefault="00243FD7" w:rsidP="00243FD7">
            <w:pPr>
              <w:rPr>
                <w:rFonts w:ascii="Times New Roman" w:hAnsi="Times New Roman" w:cs="Times New Roman"/>
                <w:color w:val="000000"/>
                <w:sz w:val="24"/>
                <w:szCs w:val="24"/>
              </w:rPr>
            </w:pPr>
            <w:r w:rsidRPr="00243FD7">
              <w:rPr>
                <w:rFonts w:ascii="Times New Roman" w:hAnsi="Times New Roman" w:cs="Times New Roman"/>
                <w:color w:val="000000"/>
                <w:sz w:val="24"/>
                <w:szCs w:val="24"/>
              </w:rPr>
              <w:t>Линк интернет странице АПР-а на којој су јавно доступни подаци из финансијских извештаја за 2011, 2012 и 2013. годину, или копија  биланса стања и биланса успеха за 2011, 2012 и 2013 годину, са доказима о ликвидности који су доступни на линку интернет стра</w:t>
            </w:r>
            <w:r>
              <w:rPr>
                <w:rFonts w:ascii="Times New Roman" w:hAnsi="Times New Roman" w:cs="Times New Roman"/>
                <w:color w:val="000000"/>
                <w:sz w:val="24"/>
                <w:szCs w:val="24"/>
              </w:rPr>
              <w:t>нице НБС .</w:t>
            </w:r>
          </w:p>
        </w:tc>
        <w:tc>
          <w:tcPr>
            <w:tcW w:w="1260" w:type="dxa"/>
          </w:tcPr>
          <w:p w:rsidR="00AB0E7E" w:rsidRDefault="00AB0E7E" w:rsidP="00B8550C">
            <w:pPr>
              <w:pStyle w:val="NoSpacing"/>
            </w:pPr>
          </w:p>
        </w:tc>
      </w:tr>
      <w:tr w:rsidR="001D3FDC" w:rsidTr="00EF5875">
        <w:trPr>
          <w:trHeight w:val="456"/>
        </w:trPr>
        <w:tc>
          <w:tcPr>
            <w:tcW w:w="1844" w:type="dxa"/>
            <w:vMerge w:val="restart"/>
          </w:tcPr>
          <w:p w:rsidR="001D3FDC" w:rsidRDefault="00483D71" w:rsidP="00B8550C">
            <w:pPr>
              <w:pStyle w:val="Default"/>
              <w:ind w:right="1104"/>
              <w:jc w:val="both"/>
              <w:rPr>
                <w:lang w:val="sr-Cyrl-CS"/>
              </w:rPr>
            </w:pPr>
            <w:r>
              <w:rPr>
                <w:lang w:val="sr-Cyrl-CS"/>
              </w:rPr>
              <w:t>4</w:t>
            </w:r>
            <w:r w:rsidR="001D3FDC">
              <w:rPr>
                <w:lang w:val="sr-Cyrl-CS"/>
              </w:rPr>
              <w:t>.2</w:t>
            </w:r>
          </w:p>
        </w:tc>
        <w:tc>
          <w:tcPr>
            <w:tcW w:w="6417" w:type="dxa"/>
          </w:tcPr>
          <w:p w:rsidR="001D3FDC" w:rsidRPr="004C6EAE" w:rsidRDefault="00243FD7" w:rsidP="00483D71">
            <w:pPr>
              <w:pStyle w:val="Default"/>
              <w:spacing w:after="100" w:afterAutospacing="1"/>
              <w:jc w:val="both"/>
              <w:rPr>
                <w:lang w:val="sr-Cyrl-CS"/>
              </w:rPr>
            </w:pPr>
            <w:r>
              <w:rPr>
                <w:lang w:val="sr-Cyrl-CS"/>
              </w:rPr>
              <w:t xml:space="preserve">А) </w:t>
            </w:r>
            <w:r w:rsidRPr="00243FD7">
              <w:rPr>
                <w:lang w:val="sr-Cyrl-CS"/>
              </w:rPr>
              <w:t>Извод из електронске базе података Пореске упра</w:t>
            </w:r>
            <w:r>
              <w:rPr>
                <w:lang w:val="sr-Cyrl-CS"/>
              </w:rPr>
              <w:t xml:space="preserve">ве Републике Србије (ЕБП-ПУРС)  и                                       </w:t>
            </w:r>
            <w:r w:rsidRPr="00243FD7">
              <w:rPr>
                <w:lang w:val="sr-Cyrl-CS"/>
              </w:rPr>
              <w:t xml:space="preserve">Извод из појединачне пореске пријаве за порезе и доприносе по одбитку потписан и оверен од стране лица одговорног за књиговодствене исправе понуђача (агенције која води пословне књиге понуђача) </w:t>
            </w:r>
            <w:r w:rsidRPr="00243FD7">
              <w:rPr>
                <w:u w:val="single"/>
                <w:lang w:val="sr-Cyrl-CS"/>
              </w:rPr>
              <w:t>за месец који претходи месецу у коме је објављен Позив за подношење понуда</w:t>
            </w:r>
            <w:r w:rsidR="007B4D8A">
              <w:rPr>
                <w:u w:val="single"/>
                <w:lang w:val="sr-Cyrl-CS"/>
              </w:rPr>
              <w:t xml:space="preserve"> -</w:t>
            </w:r>
            <w:r w:rsidRPr="00243FD7">
              <w:rPr>
                <w:lang w:val="sr-Cyrl-CS"/>
              </w:rPr>
              <w:t xml:space="preserve"> </w:t>
            </w:r>
            <w:r>
              <w:rPr>
                <w:lang w:val="sr-Cyrl-CS"/>
              </w:rPr>
              <w:t>Портал Управе за јавне набавке.</w:t>
            </w:r>
          </w:p>
        </w:tc>
        <w:tc>
          <w:tcPr>
            <w:tcW w:w="1260" w:type="dxa"/>
          </w:tcPr>
          <w:p w:rsidR="001D3FDC" w:rsidRDefault="001D3FDC" w:rsidP="00B8550C">
            <w:pPr>
              <w:pStyle w:val="NoSpacing"/>
            </w:pPr>
          </w:p>
        </w:tc>
      </w:tr>
      <w:tr w:rsidR="001D3FDC" w:rsidTr="00EF5875">
        <w:trPr>
          <w:trHeight w:val="456"/>
        </w:trPr>
        <w:tc>
          <w:tcPr>
            <w:tcW w:w="1844" w:type="dxa"/>
            <w:vMerge/>
          </w:tcPr>
          <w:p w:rsidR="001D3FDC" w:rsidRDefault="001D3FDC" w:rsidP="00B8550C">
            <w:pPr>
              <w:pStyle w:val="Default"/>
              <w:ind w:right="1104"/>
              <w:jc w:val="both"/>
              <w:rPr>
                <w:lang w:val="sr-Cyrl-CS"/>
              </w:rPr>
            </w:pPr>
          </w:p>
        </w:tc>
        <w:tc>
          <w:tcPr>
            <w:tcW w:w="6417" w:type="dxa"/>
          </w:tcPr>
          <w:p w:rsidR="001D3FDC" w:rsidRDefault="00243FD7" w:rsidP="00F84CB9">
            <w:pPr>
              <w:pStyle w:val="Default"/>
              <w:spacing w:after="100" w:afterAutospacing="1"/>
              <w:jc w:val="both"/>
              <w:rPr>
                <w:lang w:val="sr-Cyrl-CS"/>
              </w:rPr>
            </w:pPr>
            <w:r>
              <w:rPr>
                <w:lang w:val="sr-Cyrl-CS"/>
              </w:rPr>
              <w:t xml:space="preserve">Б) </w:t>
            </w:r>
            <w:r w:rsidRPr="00243FD7">
              <w:rPr>
                <w:lang w:val="sr-Cyrl-CS"/>
              </w:rPr>
              <w:t xml:space="preserve">Копије важеће  лиценце 410 или 414 чији рок важности не истиче до </w:t>
            </w:r>
            <w:r w:rsidR="00F84CB9">
              <w:rPr>
                <w:lang w:val="sr-Cyrl-CS"/>
              </w:rPr>
              <w:t>15. октобра</w:t>
            </w:r>
            <w:r w:rsidRPr="00243FD7">
              <w:rPr>
                <w:lang w:val="sr-Cyrl-CS"/>
              </w:rPr>
              <w:t xml:space="preserve"> 2014. године, са потврдом ИК, свака копија мора бити оверенеа печатом и потписом запосленог носиоца лиценце 410 или 414 – Копија уговора о раду или копија Уговора о ангажовању који је сачињен сходно одредбама актуелног </w:t>
            </w:r>
            <w:r w:rsidR="00483D71">
              <w:rPr>
                <w:lang w:val="sr-Cyrl-CS"/>
              </w:rPr>
              <w:t xml:space="preserve"> Закона о раду са Изјавом, датом</w:t>
            </w:r>
            <w:r w:rsidRPr="00243FD7">
              <w:rPr>
                <w:lang w:val="sr-Cyrl-CS"/>
              </w:rPr>
              <w:t xml:space="preserve"> од</w:t>
            </w:r>
            <w:r>
              <w:rPr>
                <w:lang w:val="sr-Cyrl-CS"/>
              </w:rPr>
              <w:t xml:space="preserve"> стране носиоца лиценце </w:t>
            </w:r>
            <w:r w:rsidR="00483D71">
              <w:rPr>
                <w:lang w:val="sr-Cyrl-CS"/>
              </w:rPr>
              <w:t xml:space="preserve">- </w:t>
            </w:r>
            <w:r w:rsidR="00AD5EED" w:rsidRPr="00243FD7">
              <w:rPr>
                <w:lang w:val="sr-Cyrl-CS"/>
              </w:rPr>
              <w:t>од</w:t>
            </w:r>
            <w:r w:rsidR="00AD5EED">
              <w:rPr>
                <w:lang w:val="sr-Cyrl-CS"/>
              </w:rPr>
              <w:t xml:space="preserve"> стране носиоца лиценце </w:t>
            </w:r>
            <w:r w:rsidR="00AD5EED" w:rsidRPr="00243FD7">
              <w:rPr>
                <w:lang w:val="sr-Cyrl-CS"/>
              </w:rPr>
              <w:t xml:space="preserve">да је сагласан да буде ангажован у понуђеном року у својству одговорног извођача радова по понуди бр:______________, поднетој у поступку ЈНВВ  07/2014  </w:t>
            </w:r>
          </w:p>
        </w:tc>
        <w:tc>
          <w:tcPr>
            <w:tcW w:w="1260" w:type="dxa"/>
          </w:tcPr>
          <w:p w:rsidR="001D3FDC" w:rsidRDefault="001D3FDC" w:rsidP="00B8550C">
            <w:pPr>
              <w:pStyle w:val="NoSpacing"/>
            </w:pPr>
          </w:p>
        </w:tc>
      </w:tr>
      <w:tr w:rsidR="001D3FDC" w:rsidTr="00EF5875">
        <w:trPr>
          <w:trHeight w:val="456"/>
        </w:trPr>
        <w:tc>
          <w:tcPr>
            <w:tcW w:w="1844" w:type="dxa"/>
            <w:vMerge/>
          </w:tcPr>
          <w:p w:rsidR="001D3FDC" w:rsidRDefault="001D3FDC" w:rsidP="00B8550C">
            <w:pPr>
              <w:pStyle w:val="Default"/>
              <w:ind w:right="1104"/>
              <w:jc w:val="both"/>
              <w:rPr>
                <w:lang w:val="sr-Cyrl-CS"/>
              </w:rPr>
            </w:pPr>
          </w:p>
        </w:tc>
        <w:tc>
          <w:tcPr>
            <w:tcW w:w="6417" w:type="dxa"/>
          </w:tcPr>
          <w:p w:rsidR="001D3FDC" w:rsidRDefault="00243FD7" w:rsidP="007B4D8A">
            <w:pPr>
              <w:pStyle w:val="Default"/>
              <w:spacing w:after="100" w:afterAutospacing="1"/>
              <w:jc w:val="both"/>
              <w:rPr>
                <w:lang w:val="sr-Cyrl-CS"/>
              </w:rPr>
            </w:pPr>
            <w:r w:rsidRPr="00243FD7">
              <w:rPr>
                <w:lang w:val="sr-Cyrl-CS"/>
              </w:rPr>
              <w:t>Изјава пону</w:t>
            </w:r>
            <w:r>
              <w:rPr>
                <w:lang w:val="sr-Cyrl-CS"/>
              </w:rPr>
              <w:t>ђача дата под поном материјалном и кривичном</w:t>
            </w:r>
            <w:r w:rsidR="00F84BA9">
              <w:rPr>
                <w:lang w:val="sr-Cyrl-CS"/>
              </w:rPr>
              <w:t xml:space="preserve"> одговорношћу</w:t>
            </w:r>
            <w:r w:rsidRPr="00243FD7">
              <w:rPr>
                <w:lang w:val="sr-Cyrl-CS"/>
              </w:rPr>
              <w:t xml:space="preserve">, да ће обезбедити наведене и  друге  потребне кадрове за реализацију предмета  јавне набавке у уговореном року, квалитета у складу са стандардима и одредбама </w:t>
            </w:r>
            <w:r w:rsidR="007B4D8A">
              <w:rPr>
                <w:lang w:val="sr-Cyrl-CS"/>
              </w:rPr>
              <w:t>конкурсне документације</w:t>
            </w:r>
            <w:r>
              <w:rPr>
                <w:lang w:val="sr-Cyrl-CS"/>
              </w:rPr>
              <w:t xml:space="preserve"> (минимум седам запослених и једног лиценцираног (лиценца</w:t>
            </w:r>
            <w:r w:rsidRPr="00243FD7">
              <w:rPr>
                <w:lang w:val="sr-Cyrl-CS"/>
              </w:rPr>
              <w:t xml:space="preserve"> 410 или 414</w:t>
            </w:r>
            <w:r>
              <w:rPr>
                <w:lang w:val="sr-Cyrl-CS"/>
              </w:rPr>
              <w:t>)</w:t>
            </w:r>
            <w:r w:rsidRPr="00243FD7">
              <w:rPr>
                <w:lang w:val="sr-Cyrl-CS"/>
              </w:rPr>
              <w:t>.</w:t>
            </w:r>
          </w:p>
        </w:tc>
        <w:tc>
          <w:tcPr>
            <w:tcW w:w="1260" w:type="dxa"/>
          </w:tcPr>
          <w:p w:rsidR="001D3FDC" w:rsidRDefault="001D3FDC" w:rsidP="00B8550C">
            <w:pPr>
              <w:pStyle w:val="NoSpacing"/>
            </w:pPr>
          </w:p>
        </w:tc>
      </w:tr>
      <w:tr w:rsidR="00536FCB" w:rsidTr="008240CD">
        <w:trPr>
          <w:trHeight w:val="456"/>
        </w:trPr>
        <w:tc>
          <w:tcPr>
            <w:tcW w:w="9521" w:type="dxa"/>
            <w:gridSpan w:val="3"/>
          </w:tcPr>
          <w:p w:rsidR="00536FCB" w:rsidRDefault="00536FCB" w:rsidP="00B8550C">
            <w:pPr>
              <w:pStyle w:val="NoSpacing"/>
            </w:pPr>
            <w:r w:rsidRPr="00C63D0D">
              <w:rPr>
                <w:rFonts w:ascii="Times New Roman" w:eastAsia="Times New Roman" w:hAnsi="Times New Roman" w:cs="Times New Roman"/>
                <w:sz w:val="24"/>
                <w:szCs w:val="24"/>
                <w:lang w:val="sr-Cyrl-CS"/>
              </w:rPr>
              <w:lastRenderedPageBreak/>
              <w:t>П</w:t>
            </w:r>
            <w:r w:rsidRPr="00C63D0D">
              <w:rPr>
                <w:rFonts w:ascii="Times New Roman" w:eastAsia="Times New Roman" w:hAnsi="Times New Roman" w:cs="Times New Roman"/>
                <w:sz w:val="24"/>
                <w:szCs w:val="24"/>
              </w:rPr>
              <w:t xml:space="preserve">онуђач није дужан да доставља доказе који су јавно доступни на интернет страницама надлежних органа </w:t>
            </w:r>
            <w:r w:rsidRPr="00C63D0D">
              <w:rPr>
                <w:rFonts w:ascii="Times New Roman" w:eastAsia="Times New Roman" w:hAnsi="Times New Roman" w:cs="Times New Roman"/>
                <w:sz w:val="24"/>
                <w:szCs w:val="24"/>
                <w:lang w:val="sr-Cyrl-CS"/>
              </w:rPr>
              <w:t xml:space="preserve">под условом </w:t>
            </w:r>
            <w:r w:rsidRPr="00C63D0D">
              <w:rPr>
                <w:rFonts w:ascii="Times New Roman" w:eastAsia="Times New Roman" w:hAnsi="Times New Roman" w:cs="Times New Roman"/>
                <w:sz w:val="24"/>
                <w:szCs w:val="24"/>
              </w:rPr>
              <w:t xml:space="preserve"> да наведе који су то докази</w:t>
            </w:r>
            <w:r w:rsidRPr="00C63D0D">
              <w:rPr>
                <w:rFonts w:ascii="Times New Roman" w:eastAsia="Times New Roman" w:hAnsi="Times New Roman" w:cs="Times New Roman"/>
                <w:sz w:val="24"/>
                <w:szCs w:val="24"/>
                <w:lang w:val="sr-Cyrl-CS"/>
              </w:rPr>
              <w:t xml:space="preserve"> и интернет страницу, и </w:t>
            </w:r>
            <w:r w:rsidRPr="000935CF">
              <w:rPr>
                <w:rFonts w:ascii="Times New Roman" w:eastAsia="Times New Roman" w:hAnsi="Times New Roman" w:cs="Times New Roman"/>
                <w:sz w:val="24"/>
                <w:szCs w:val="24"/>
                <w:u w:val="single"/>
                <w:lang w:val="sr-Cyrl-CS"/>
              </w:rPr>
              <w:t>да приложи као саставни део понуде штампане изводе доказа са наведених интернет страница</w:t>
            </w:r>
          </w:p>
        </w:tc>
      </w:tr>
      <w:tr w:rsidR="001D3FDC" w:rsidTr="00EF5875">
        <w:trPr>
          <w:trHeight w:val="456"/>
        </w:trPr>
        <w:tc>
          <w:tcPr>
            <w:tcW w:w="1844" w:type="dxa"/>
          </w:tcPr>
          <w:p w:rsidR="001D3FDC" w:rsidRDefault="00483D71" w:rsidP="00B8550C">
            <w:pPr>
              <w:pStyle w:val="Default"/>
              <w:ind w:right="1104"/>
              <w:jc w:val="both"/>
              <w:rPr>
                <w:lang w:val="sr-Cyrl-CS"/>
              </w:rPr>
            </w:pPr>
            <w:r>
              <w:rPr>
                <w:lang w:val="sr-Cyrl-CS"/>
              </w:rPr>
              <w:t>5.</w:t>
            </w:r>
          </w:p>
        </w:tc>
        <w:tc>
          <w:tcPr>
            <w:tcW w:w="6417" w:type="dxa"/>
          </w:tcPr>
          <w:p w:rsidR="001D3FDC" w:rsidRDefault="00483D71" w:rsidP="00B8550C">
            <w:pPr>
              <w:pStyle w:val="Default"/>
              <w:spacing w:after="100" w:afterAutospacing="1"/>
              <w:jc w:val="both"/>
              <w:rPr>
                <w:lang w:val="sr-Cyrl-CS"/>
              </w:rPr>
            </w:pPr>
            <w:r>
              <w:rPr>
                <w:lang w:val="sr-Cyrl-CS"/>
              </w:rPr>
              <w:t>ОБРАЗАЦ ПОНУДЕ</w:t>
            </w:r>
          </w:p>
        </w:tc>
        <w:tc>
          <w:tcPr>
            <w:tcW w:w="1260" w:type="dxa"/>
          </w:tcPr>
          <w:p w:rsidR="001D3FDC" w:rsidRDefault="001D3FDC" w:rsidP="00B8550C">
            <w:pPr>
              <w:pStyle w:val="NoSpacing"/>
            </w:pPr>
          </w:p>
        </w:tc>
      </w:tr>
      <w:tr w:rsidR="001D3FDC" w:rsidTr="00EF5875">
        <w:trPr>
          <w:trHeight w:val="456"/>
        </w:trPr>
        <w:tc>
          <w:tcPr>
            <w:tcW w:w="1844" w:type="dxa"/>
          </w:tcPr>
          <w:p w:rsidR="001D3FDC" w:rsidRDefault="00483D71" w:rsidP="00B8550C">
            <w:pPr>
              <w:pStyle w:val="Default"/>
              <w:ind w:right="1104"/>
              <w:jc w:val="both"/>
              <w:rPr>
                <w:lang w:val="sr-Cyrl-CS"/>
              </w:rPr>
            </w:pPr>
            <w:r>
              <w:rPr>
                <w:lang w:val="sr-Cyrl-CS"/>
              </w:rPr>
              <w:t>6.</w:t>
            </w:r>
          </w:p>
          <w:p w:rsidR="00F84CB9" w:rsidRDefault="00F84CB9" w:rsidP="00B8550C">
            <w:pPr>
              <w:pStyle w:val="Default"/>
              <w:ind w:right="1104"/>
              <w:jc w:val="both"/>
              <w:rPr>
                <w:lang w:val="sr-Cyrl-CS"/>
              </w:rPr>
            </w:pPr>
          </w:p>
        </w:tc>
        <w:tc>
          <w:tcPr>
            <w:tcW w:w="6417" w:type="dxa"/>
          </w:tcPr>
          <w:p w:rsidR="00B40231" w:rsidRDefault="001D3FDC" w:rsidP="00536FCB">
            <w:pPr>
              <w:pStyle w:val="Default"/>
              <w:spacing w:after="100" w:afterAutospacing="1"/>
              <w:jc w:val="both"/>
              <w:rPr>
                <w:lang w:val="sr-Cyrl-CS"/>
              </w:rPr>
            </w:pPr>
            <w:r>
              <w:rPr>
                <w:lang w:val="sr-Cyrl-CS"/>
              </w:rPr>
              <w:t>Образац структуре цена</w:t>
            </w:r>
            <w:r w:rsidRPr="00536FCB">
              <w:rPr>
                <w:lang w:val="sr-Cyrl-CS"/>
              </w:rPr>
              <w:t xml:space="preserve"> с</w:t>
            </w:r>
            <w:r w:rsidR="00536FCB" w:rsidRPr="00536FCB">
              <w:rPr>
                <w:lang w:val="sr-Cyrl-CS"/>
              </w:rPr>
              <w:t>а</w:t>
            </w:r>
            <w:r>
              <w:rPr>
                <w:lang w:val="sr-Cyrl-CS"/>
              </w:rPr>
              <w:t xml:space="preserve"> упутством како га попунити</w:t>
            </w:r>
          </w:p>
        </w:tc>
        <w:tc>
          <w:tcPr>
            <w:tcW w:w="1260" w:type="dxa"/>
          </w:tcPr>
          <w:p w:rsidR="001D3FDC" w:rsidRDefault="001D3FDC" w:rsidP="00B8550C">
            <w:pPr>
              <w:pStyle w:val="NoSpacing"/>
            </w:pPr>
          </w:p>
        </w:tc>
      </w:tr>
      <w:tr w:rsidR="001D3FDC" w:rsidTr="00503961">
        <w:trPr>
          <w:trHeight w:val="435"/>
        </w:trPr>
        <w:tc>
          <w:tcPr>
            <w:tcW w:w="1844" w:type="dxa"/>
          </w:tcPr>
          <w:p w:rsidR="001D3FDC" w:rsidRDefault="00483D71" w:rsidP="00B8550C">
            <w:pPr>
              <w:pStyle w:val="Default"/>
              <w:ind w:right="1104"/>
              <w:jc w:val="both"/>
              <w:rPr>
                <w:lang w:val="sr-Cyrl-CS"/>
              </w:rPr>
            </w:pPr>
            <w:r>
              <w:rPr>
                <w:lang w:val="sr-Cyrl-CS"/>
              </w:rPr>
              <w:t>7.</w:t>
            </w:r>
          </w:p>
          <w:p w:rsidR="00503961" w:rsidRDefault="00503961" w:rsidP="00B8550C">
            <w:pPr>
              <w:pStyle w:val="Default"/>
              <w:ind w:right="1104"/>
              <w:jc w:val="both"/>
              <w:rPr>
                <w:lang w:val="sr-Cyrl-CS"/>
              </w:rPr>
            </w:pPr>
          </w:p>
        </w:tc>
        <w:tc>
          <w:tcPr>
            <w:tcW w:w="6417" w:type="dxa"/>
          </w:tcPr>
          <w:p w:rsidR="00503961" w:rsidRDefault="001D3FDC" w:rsidP="00B8550C">
            <w:pPr>
              <w:pStyle w:val="Default"/>
              <w:spacing w:after="100" w:afterAutospacing="1"/>
              <w:jc w:val="both"/>
              <w:rPr>
                <w:lang w:val="sr-Cyrl-CS"/>
              </w:rPr>
            </w:pPr>
            <w:r>
              <w:rPr>
                <w:lang w:val="sr-Cyrl-CS"/>
              </w:rPr>
              <w:t>Модел уговора</w:t>
            </w:r>
          </w:p>
        </w:tc>
        <w:tc>
          <w:tcPr>
            <w:tcW w:w="1260" w:type="dxa"/>
          </w:tcPr>
          <w:p w:rsidR="001D3FDC" w:rsidRDefault="001D3FDC" w:rsidP="00B8550C">
            <w:pPr>
              <w:pStyle w:val="NoSpacing"/>
            </w:pPr>
          </w:p>
        </w:tc>
      </w:tr>
      <w:tr w:rsidR="00503961" w:rsidTr="00EF5875">
        <w:trPr>
          <w:trHeight w:val="382"/>
        </w:trPr>
        <w:tc>
          <w:tcPr>
            <w:tcW w:w="1844" w:type="dxa"/>
          </w:tcPr>
          <w:p w:rsidR="00503961" w:rsidRDefault="00483D71" w:rsidP="00B8550C">
            <w:pPr>
              <w:pStyle w:val="Default"/>
              <w:ind w:right="1104"/>
              <w:jc w:val="both"/>
              <w:rPr>
                <w:lang w:val="sr-Cyrl-CS"/>
              </w:rPr>
            </w:pPr>
            <w:r>
              <w:rPr>
                <w:lang w:val="sr-Cyrl-CS"/>
              </w:rPr>
              <w:t>8.</w:t>
            </w:r>
          </w:p>
        </w:tc>
        <w:tc>
          <w:tcPr>
            <w:tcW w:w="6417" w:type="dxa"/>
          </w:tcPr>
          <w:p w:rsidR="00503961" w:rsidRDefault="00503961" w:rsidP="00B40231">
            <w:pPr>
              <w:pStyle w:val="Default"/>
              <w:spacing w:after="100" w:afterAutospacing="1"/>
              <w:jc w:val="both"/>
              <w:rPr>
                <w:lang w:val="sr-Cyrl-CS"/>
              </w:rPr>
            </w:pPr>
            <w:r>
              <w:rPr>
                <w:lang w:val="sr-Cyrl-CS"/>
              </w:rPr>
              <w:t xml:space="preserve">Изјава понуђача дата под </w:t>
            </w:r>
            <w:r w:rsidRPr="00380ABD">
              <w:rPr>
                <w:color w:val="auto"/>
                <w:lang w:val="sr-Cyrl-CS"/>
              </w:rPr>
              <w:t>пу</w:t>
            </w:r>
            <w:r w:rsidR="004B03AD" w:rsidRPr="00380ABD">
              <w:rPr>
                <w:color w:val="auto"/>
                <w:lang w:val="sr-Cyrl-CS"/>
              </w:rPr>
              <w:t xml:space="preserve">ом кривчном и материјалном  </w:t>
            </w:r>
            <w:r w:rsidRPr="00380ABD">
              <w:rPr>
                <w:color w:val="auto"/>
                <w:lang w:val="sr-Cyrl-CS"/>
              </w:rPr>
              <w:t xml:space="preserve"> </w:t>
            </w:r>
            <w:r w:rsidR="004B03AD" w:rsidRPr="00380ABD">
              <w:rPr>
                <w:color w:val="auto"/>
                <w:lang w:val="sr-Cyrl-CS"/>
              </w:rPr>
              <w:t>одговорношћу</w:t>
            </w:r>
            <w:r w:rsidRPr="00380ABD">
              <w:rPr>
                <w:color w:val="auto"/>
                <w:lang w:val="sr-Cyrl-CS"/>
              </w:rPr>
              <w:t xml:space="preserve"> </w:t>
            </w:r>
            <w:r>
              <w:rPr>
                <w:lang w:val="sr-Cyrl-CS"/>
              </w:rPr>
              <w:t xml:space="preserve">којом понуђач гарантује </w:t>
            </w:r>
            <w:r w:rsidRPr="00AB5693">
              <w:t xml:space="preserve">да је поштовао обавезе које произилазе из важећих прописа о заштити на раду, запошљавању и условима рада, заштити животне средине, </w:t>
            </w:r>
          </w:p>
        </w:tc>
        <w:tc>
          <w:tcPr>
            <w:tcW w:w="1260" w:type="dxa"/>
          </w:tcPr>
          <w:p w:rsidR="00503961" w:rsidRDefault="00503961" w:rsidP="00B8550C">
            <w:pPr>
              <w:pStyle w:val="NoSpacing"/>
            </w:pPr>
          </w:p>
        </w:tc>
      </w:tr>
      <w:tr w:rsidR="00503961" w:rsidTr="00EF5875">
        <w:trPr>
          <w:trHeight w:val="456"/>
        </w:trPr>
        <w:tc>
          <w:tcPr>
            <w:tcW w:w="1844" w:type="dxa"/>
          </w:tcPr>
          <w:p w:rsidR="00503961" w:rsidRDefault="00483D71" w:rsidP="00B8550C">
            <w:pPr>
              <w:pStyle w:val="Default"/>
              <w:ind w:right="1104"/>
              <w:jc w:val="both"/>
              <w:rPr>
                <w:lang w:val="sr-Cyrl-CS"/>
              </w:rPr>
            </w:pPr>
            <w:r>
              <w:rPr>
                <w:lang w:val="sr-Cyrl-CS"/>
              </w:rPr>
              <w:t>9.</w:t>
            </w:r>
          </w:p>
        </w:tc>
        <w:tc>
          <w:tcPr>
            <w:tcW w:w="6417" w:type="dxa"/>
          </w:tcPr>
          <w:p w:rsidR="00503961" w:rsidRPr="00503961" w:rsidRDefault="00DD3543" w:rsidP="00DD3543">
            <w:pPr>
              <w:pStyle w:val="Default"/>
              <w:spacing w:after="100" w:afterAutospacing="1"/>
              <w:jc w:val="both"/>
              <w:rPr>
                <w:lang w:val="sr-Cyrl-CS"/>
              </w:rPr>
            </w:pPr>
            <w:r>
              <w:rPr>
                <w:lang w:val="sr-Cyrl-CS"/>
              </w:rPr>
              <w:t>Изјава понуђача о независној понуди</w:t>
            </w:r>
          </w:p>
        </w:tc>
        <w:tc>
          <w:tcPr>
            <w:tcW w:w="1260" w:type="dxa"/>
          </w:tcPr>
          <w:p w:rsidR="00503961" w:rsidRDefault="00503961" w:rsidP="00B8550C">
            <w:pPr>
              <w:pStyle w:val="NoSpacing"/>
            </w:pPr>
          </w:p>
        </w:tc>
      </w:tr>
      <w:tr w:rsidR="001D3FDC" w:rsidTr="00EF5875">
        <w:trPr>
          <w:trHeight w:val="456"/>
        </w:trPr>
        <w:tc>
          <w:tcPr>
            <w:tcW w:w="1844" w:type="dxa"/>
          </w:tcPr>
          <w:p w:rsidR="001D3FDC" w:rsidRDefault="001F1D6A" w:rsidP="00B8550C">
            <w:pPr>
              <w:pStyle w:val="Default"/>
              <w:ind w:right="1104"/>
              <w:jc w:val="both"/>
              <w:rPr>
                <w:lang w:val="sr-Cyrl-CS"/>
              </w:rPr>
            </w:pPr>
            <w:r>
              <w:rPr>
                <w:lang w:val="sr-Cyrl-CS"/>
              </w:rPr>
              <w:t>10.</w:t>
            </w:r>
          </w:p>
        </w:tc>
        <w:tc>
          <w:tcPr>
            <w:tcW w:w="6417" w:type="dxa"/>
          </w:tcPr>
          <w:p w:rsidR="001D3FDC" w:rsidRDefault="001F1D6A" w:rsidP="001F1D6A">
            <w:pPr>
              <w:pStyle w:val="Default"/>
              <w:spacing w:after="100" w:afterAutospacing="1"/>
              <w:jc w:val="both"/>
              <w:rPr>
                <w:lang w:val="sr-Cyrl-CS"/>
              </w:rPr>
            </w:pPr>
            <w:r>
              <w:rPr>
                <w:lang w:val="sr-Cyrl-CS"/>
              </w:rPr>
              <w:t>Образац трошкова припреме понуде</w:t>
            </w:r>
            <w:r w:rsidRPr="007D04A6">
              <w:rPr>
                <w:lang w:val="sr-Cyrl-CS"/>
              </w:rPr>
              <w:t xml:space="preserve"> </w:t>
            </w:r>
          </w:p>
        </w:tc>
        <w:tc>
          <w:tcPr>
            <w:tcW w:w="1260" w:type="dxa"/>
          </w:tcPr>
          <w:p w:rsidR="001D3FDC" w:rsidRDefault="001D3FDC" w:rsidP="00B8550C">
            <w:pPr>
              <w:pStyle w:val="NoSpacing"/>
            </w:pPr>
          </w:p>
        </w:tc>
      </w:tr>
      <w:tr w:rsidR="00503961" w:rsidTr="00EF5875">
        <w:trPr>
          <w:trHeight w:val="456"/>
        </w:trPr>
        <w:tc>
          <w:tcPr>
            <w:tcW w:w="1844" w:type="dxa"/>
          </w:tcPr>
          <w:p w:rsidR="00503961" w:rsidRDefault="001F1D6A" w:rsidP="00B8550C">
            <w:pPr>
              <w:pStyle w:val="Default"/>
              <w:ind w:right="1104"/>
              <w:jc w:val="both"/>
              <w:rPr>
                <w:lang w:val="sr-Cyrl-CS"/>
              </w:rPr>
            </w:pPr>
            <w:r>
              <w:rPr>
                <w:lang w:val="sr-Cyrl-CS"/>
              </w:rPr>
              <w:t>11.</w:t>
            </w:r>
          </w:p>
        </w:tc>
        <w:tc>
          <w:tcPr>
            <w:tcW w:w="6417" w:type="dxa"/>
          </w:tcPr>
          <w:p w:rsidR="00503961" w:rsidRDefault="001F1D6A" w:rsidP="00DD3543">
            <w:pPr>
              <w:pStyle w:val="Default"/>
              <w:spacing w:after="100" w:afterAutospacing="1"/>
              <w:jc w:val="both"/>
              <w:rPr>
                <w:lang w:val="sr-Cyrl-CS"/>
              </w:rPr>
            </w:pPr>
            <w:r w:rsidRPr="007D04A6">
              <w:rPr>
                <w:lang w:val="sr-Cyrl-CS"/>
              </w:rPr>
              <w:t xml:space="preserve">Изјава </w:t>
            </w:r>
            <w:r w:rsidRPr="007D04A6">
              <w:rPr>
                <w:lang w:val="pl-PL"/>
              </w:rPr>
              <w:t>о намер</w:t>
            </w:r>
            <w:r w:rsidRPr="007D04A6">
              <w:rPr>
                <w:lang w:val="sr-Cyrl-CS"/>
              </w:rPr>
              <w:t xml:space="preserve">и </w:t>
            </w:r>
            <w:r w:rsidRPr="007D04A6">
              <w:rPr>
                <w:lang w:val="pl-PL"/>
              </w:rPr>
              <w:t xml:space="preserve"> </w:t>
            </w:r>
            <w:r>
              <w:rPr>
                <w:lang w:val="sr-Cyrl-CS"/>
              </w:rPr>
              <w:t>издавања средства обезбеђења</w:t>
            </w:r>
          </w:p>
        </w:tc>
        <w:tc>
          <w:tcPr>
            <w:tcW w:w="1260" w:type="dxa"/>
          </w:tcPr>
          <w:p w:rsidR="00503961" w:rsidRDefault="00503961" w:rsidP="00B8550C">
            <w:pPr>
              <w:pStyle w:val="NoSpacing"/>
            </w:pPr>
          </w:p>
        </w:tc>
      </w:tr>
      <w:tr w:rsidR="001F1D6A" w:rsidTr="00EF5875">
        <w:trPr>
          <w:trHeight w:val="456"/>
        </w:trPr>
        <w:tc>
          <w:tcPr>
            <w:tcW w:w="1844" w:type="dxa"/>
          </w:tcPr>
          <w:p w:rsidR="001F1D6A" w:rsidRDefault="001F1D6A" w:rsidP="00B8550C">
            <w:pPr>
              <w:pStyle w:val="Default"/>
              <w:ind w:right="1104"/>
              <w:jc w:val="both"/>
              <w:rPr>
                <w:lang w:val="sr-Cyrl-CS"/>
              </w:rPr>
            </w:pPr>
            <w:r>
              <w:rPr>
                <w:lang w:val="sr-Cyrl-CS"/>
              </w:rPr>
              <w:t>12.</w:t>
            </w:r>
          </w:p>
        </w:tc>
        <w:tc>
          <w:tcPr>
            <w:tcW w:w="6417" w:type="dxa"/>
          </w:tcPr>
          <w:p w:rsidR="001F1D6A" w:rsidRPr="007D04A6" w:rsidRDefault="001F1D6A" w:rsidP="00DD3543">
            <w:pPr>
              <w:pStyle w:val="Default"/>
              <w:spacing w:after="100" w:afterAutospacing="1"/>
              <w:jc w:val="both"/>
              <w:rPr>
                <w:lang w:val="sr-Cyrl-CS"/>
              </w:rPr>
            </w:pPr>
            <w:r>
              <w:rPr>
                <w:lang w:val="sr-Cyrl-CS"/>
              </w:rPr>
              <w:t>Образац пуномоћја</w:t>
            </w:r>
          </w:p>
        </w:tc>
        <w:tc>
          <w:tcPr>
            <w:tcW w:w="1260" w:type="dxa"/>
          </w:tcPr>
          <w:p w:rsidR="001F1D6A" w:rsidRDefault="001F1D6A" w:rsidP="00B8550C">
            <w:pPr>
              <w:pStyle w:val="NoSpacing"/>
            </w:pPr>
          </w:p>
        </w:tc>
      </w:tr>
      <w:tr w:rsidR="00F84CB9" w:rsidTr="00EF5875">
        <w:trPr>
          <w:trHeight w:val="456"/>
        </w:trPr>
        <w:tc>
          <w:tcPr>
            <w:tcW w:w="1844" w:type="dxa"/>
          </w:tcPr>
          <w:p w:rsidR="00F84CB9" w:rsidRDefault="00F84CB9" w:rsidP="00B8550C">
            <w:pPr>
              <w:pStyle w:val="Default"/>
              <w:ind w:right="1104"/>
              <w:jc w:val="both"/>
              <w:rPr>
                <w:lang w:val="sr-Cyrl-CS"/>
              </w:rPr>
            </w:pPr>
            <w:r>
              <w:rPr>
                <w:lang w:val="sr-Cyrl-CS"/>
              </w:rPr>
              <w:t>13</w:t>
            </w:r>
            <w:r w:rsidR="00B5296C">
              <w:rPr>
                <w:lang w:val="sr-Cyrl-CS"/>
              </w:rPr>
              <w:t>.</w:t>
            </w:r>
          </w:p>
        </w:tc>
        <w:tc>
          <w:tcPr>
            <w:tcW w:w="6417" w:type="dxa"/>
          </w:tcPr>
          <w:p w:rsidR="00F84CB9" w:rsidRDefault="00F84CB9" w:rsidP="00DD3543">
            <w:pPr>
              <w:pStyle w:val="Default"/>
              <w:spacing w:after="100" w:afterAutospacing="1"/>
              <w:jc w:val="both"/>
              <w:rPr>
                <w:lang w:val="sr-Cyrl-CS"/>
              </w:rPr>
            </w:pPr>
            <w:r>
              <w:rPr>
                <w:lang w:val="sr-Cyrl-CS"/>
              </w:rPr>
              <w:t>Изјава (Потврда) о обиласку локације</w:t>
            </w:r>
          </w:p>
        </w:tc>
        <w:tc>
          <w:tcPr>
            <w:tcW w:w="1260" w:type="dxa"/>
          </w:tcPr>
          <w:p w:rsidR="00F84CB9" w:rsidRDefault="00F84CB9" w:rsidP="00B8550C">
            <w:pPr>
              <w:pStyle w:val="NoSpacing"/>
            </w:pPr>
          </w:p>
        </w:tc>
      </w:tr>
    </w:tbl>
    <w:p w:rsidR="00AD353F" w:rsidRDefault="00AD353F" w:rsidP="00AD353F">
      <w:pPr>
        <w:jc w:val="center"/>
        <w:rPr>
          <w:rFonts w:ascii="Times New Roman" w:hAnsi="Times New Roman" w:cs="Times New Roman"/>
          <w:b/>
          <w:sz w:val="24"/>
          <w:szCs w:val="24"/>
          <w:lang w:val="sr-Cyrl-CS"/>
        </w:rPr>
      </w:pPr>
    </w:p>
    <w:p w:rsidR="00503961" w:rsidRDefault="00503961" w:rsidP="00AD353F">
      <w:pPr>
        <w:jc w:val="center"/>
        <w:rPr>
          <w:rFonts w:ascii="Times New Roman" w:hAnsi="Times New Roman" w:cs="Times New Roman"/>
          <w:b/>
          <w:sz w:val="24"/>
          <w:szCs w:val="24"/>
          <w:lang w:val="sr-Cyrl-CS"/>
        </w:rPr>
      </w:pPr>
    </w:p>
    <w:p w:rsidR="00503961" w:rsidRDefault="00503961" w:rsidP="00503961">
      <w:pPr>
        <w:rPr>
          <w:rFonts w:ascii="Times New Roman" w:hAnsi="Times New Roman" w:cs="Times New Roman"/>
          <w:b/>
          <w:sz w:val="24"/>
          <w:szCs w:val="24"/>
          <w:lang w:val="sr-Cyrl-CS"/>
        </w:rPr>
      </w:pPr>
    </w:p>
    <w:p w:rsidR="00DD3543" w:rsidRDefault="00DD3543" w:rsidP="00DD3543">
      <w:pPr>
        <w:pStyle w:val="Default"/>
        <w:spacing w:line="276" w:lineRule="auto"/>
        <w:jc w:val="right"/>
        <w:rPr>
          <w:b/>
          <w:bCs/>
          <w:lang w:val="sr-Cyrl-CS"/>
        </w:rPr>
      </w:pPr>
      <w:r w:rsidRPr="00CC2A2A">
        <w:rPr>
          <w:b/>
          <w:bCs/>
        </w:rPr>
        <w:t xml:space="preserve">Потпис </w:t>
      </w:r>
      <w:r>
        <w:rPr>
          <w:b/>
          <w:bCs/>
          <w:lang w:val="sr-Cyrl-CS"/>
        </w:rPr>
        <w:t xml:space="preserve">овлашћеног </w:t>
      </w:r>
      <w:r w:rsidRPr="00CC2A2A">
        <w:rPr>
          <w:b/>
          <w:bCs/>
        </w:rPr>
        <w:t xml:space="preserve">одговорног лица </w:t>
      </w:r>
      <w:r>
        <w:rPr>
          <w:b/>
          <w:bCs/>
          <w:lang w:val="sr-Cyrl-CS"/>
        </w:rPr>
        <w:tab/>
      </w:r>
    </w:p>
    <w:p w:rsidR="00DD3543" w:rsidRDefault="00DD3543" w:rsidP="00DD3543">
      <w:pPr>
        <w:pStyle w:val="Default"/>
        <w:spacing w:line="276" w:lineRule="auto"/>
        <w:jc w:val="right"/>
        <w:rPr>
          <w:b/>
          <w:bCs/>
          <w:lang w:val="sr-Cyrl-CS"/>
        </w:rPr>
      </w:pPr>
    </w:p>
    <w:p w:rsidR="00DD3543" w:rsidRDefault="00DD3543" w:rsidP="00DD3543">
      <w:pPr>
        <w:pStyle w:val="Default"/>
        <w:spacing w:line="276" w:lineRule="auto"/>
        <w:jc w:val="right"/>
        <w:rPr>
          <w:bCs/>
          <w:lang w:val="sr-Cyrl-CS"/>
        </w:rPr>
      </w:pPr>
      <w:r>
        <w:rPr>
          <w:b/>
          <w:bCs/>
          <w:lang w:val="sr-Cyrl-CS"/>
        </w:rPr>
        <w:tab/>
      </w:r>
      <w:r>
        <w:rPr>
          <w:b/>
          <w:bCs/>
          <w:lang w:val="sr-Cyrl-CS"/>
        </w:rPr>
        <w:tab/>
      </w:r>
      <w:r>
        <w:rPr>
          <w:b/>
          <w:bCs/>
          <w:lang w:val="sr-Cyrl-CS"/>
        </w:rPr>
        <w:tab/>
      </w:r>
      <w:r>
        <w:rPr>
          <w:b/>
          <w:bCs/>
          <w:lang w:val="sr-Cyrl-CS"/>
        </w:rPr>
        <w:tab/>
      </w:r>
      <w:r>
        <w:rPr>
          <w:b/>
          <w:bCs/>
          <w:lang w:val="sr-Cyrl-CS"/>
        </w:rPr>
        <w:tab/>
        <w:t xml:space="preserve">           МП                          _____________________</w:t>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Cs/>
          <w:lang w:val="sr-Cyrl-CS"/>
        </w:rPr>
        <w:tab/>
      </w:r>
      <w:r>
        <w:rPr>
          <w:bCs/>
          <w:lang w:val="sr-Cyrl-CS"/>
        </w:rPr>
        <w:tab/>
      </w:r>
      <w:r>
        <w:rPr>
          <w:bCs/>
          <w:lang w:val="sr-Cyrl-CS"/>
        </w:rPr>
        <w:tab/>
      </w:r>
      <w:r>
        <w:rPr>
          <w:bCs/>
          <w:lang w:val="sr-Cyrl-CS"/>
        </w:rPr>
        <w:tab/>
      </w:r>
      <w:r>
        <w:rPr>
          <w:bCs/>
          <w:lang w:val="sr-Cyrl-CS"/>
        </w:rPr>
        <w:tab/>
      </w:r>
      <w:r>
        <w:rPr>
          <w:bCs/>
          <w:lang w:val="sr-Cyrl-CS"/>
        </w:rPr>
        <w:tab/>
      </w:r>
    </w:p>
    <w:p w:rsidR="00536FCB" w:rsidRDefault="00AD5EED" w:rsidP="00503961">
      <w:pPr>
        <w:rPr>
          <w:rFonts w:ascii="Times New Roman" w:hAnsi="Times New Roman" w:cs="Times New Roman"/>
          <w:b/>
          <w:sz w:val="24"/>
          <w:szCs w:val="24"/>
          <w:lang w:val="sr-Cyrl-CS"/>
        </w:rPr>
      </w:pPr>
      <w:r>
        <w:rPr>
          <w:rFonts w:ascii="Times New Roman" w:hAnsi="Times New Roman" w:cs="Times New Roman"/>
          <w:b/>
          <w:sz w:val="24"/>
          <w:szCs w:val="24"/>
          <w:lang w:val="sr-Cyrl-CS"/>
        </w:rPr>
        <w:t>Напомена:</w:t>
      </w:r>
    </w:p>
    <w:p w:rsidR="00AD5EED" w:rsidRDefault="00AD5EED" w:rsidP="00503961">
      <w:pPr>
        <w:rPr>
          <w:rFonts w:ascii="Times New Roman" w:hAnsi="Times New Roman" w:cs="Times New Roman"/>
          <w:b/>
          <w:sz w:val="24"/>
          <w:szCs w:val="24"/>
          <w:lang w:val="sr-Cyrl-CS"/>
        </w:rPr>
      </w:pPr>
      <w:r>
        <w:rPr>
          <w:rFonts w:ascii="Times New Roman" w:hAnsi="Times New Roman" w:cs="Times New Roman"/>
          <w:b/>
          <w:sz w:val="24"/>
          <w:szCs w:val="24"/>
          <w:lang w:val="sr-Cyrl-CS"/>
        </w:rPr>
        <w:t>Нумерација образаца који следе урађена је према редоследу Обрасца 1 – САДРЖИНА ПОНУДЕ (стр 28.)</w:t>
      </w:r>
    </w:p>
    <w:p w:rsidR="006D7C8F" w:rsidRDefault="006D7C8F" w:rsidP="00503961">
      <w:pPr>
        <w:rPr>
          <w:rFonts w:ascii="Times New Roman" w:hAnsi="Times New Roman" w:cs="Times New Roman"/>
          <w:b/>
          <w:sz w:val="24"/>
          <w:szCs w:val="24"/>
          <w:lang w:val="sr-Cyrl-CS"/>
        </w:rPr>
      </w:pPr>
    </w:p>
    <w:p w:rsidR="00001981" w:rsidRDefault="00001981" w:rsidP="00503961">
      <w:pPr>
        <w:rPr>
          <w:rFonts w:ascii="Times New Roman" w:hAnsi="Times New Roman" w:cs="Times New Roman"/>
          <w:b/>
          <w:sz w:val="24"/>
          <w:szCs w:val="24"/>
          <w:lang w:val="sr-Cyrl-CS"/>
        </w:rPr>
      </w:pPr>
    </w:p>
    <w:p w:rsidR="00001981" w:rsidRDefault="00001981" w:rsidP="00503961">
      <w:pPr>
        <w:rPr>
          <w:rFonts w:ascii="Times New Roman" w:hAnsi="Times New Roman" w:cs="Times New Roman"/>
          <w:b/>
          <w:sz w:val="24"/>
          <w:szCs w:val="24"/>
          <w:lang w:val="sr-Cyrl-CS"/>
        </w:rPr>
      </w:pPr>
    </w:p>
    <w:p w:rsidR="00001981" w:rsidRDefault="00001981" w:rsidP="00503961">
      <w:pPr>
        <w:rPr>
          <w:rFonts w:ascii="Times New Roman" w:hAnsi="Times New Roman" w:cs="Times New Roman"/>
          <w:b/>
          <w:sz w:val="24"/>
          <w:szCs w:val="24"/>
          <w:lang w:val="sr-Cyrl-CS"/>
        </w:rPr>
      </w:pPr>
    </w:p>
    <w:p w:rsidR="00001981" w:rsidRDefault="00001981" w:rsidP="00503961">
      <w:pPr>
        <w:rPr>
          <w:rFonts w:ascii="Times New Roman" w:hAnsi="Times New Roman" w:cs="Times New Roman"/>
          <w:b/>
          <w:sz w:val="24"/>
          <w:szCs w:val="24"/>
          <w:lang w:val="sr-Cyrl-CS"/>
        </w:rPr>
      </w:pPr>
    </w:p>
    <w:p w:rsidR="001F1D6A" w:rsidRDefault="001F1D6A" w:rsidP="00503961">
      <w:pPr>
        <w:rPr>
          <w:rFonts w:ascii="Times New Roman" w:hAnsi="Times New Roman" w:cs="Times New Roman"/>
          <w:b/>
          <w:sz w:val="24"/>
          <w:szCs w:val="24"/>
          <w:lang w:val="sr-Cyrl-CS"/>
        </w:rPr>
      </w:pPr>
    </w:p>
    <w:p w:rsidR="001F1D6A" w:rsidRDefault="001F1D6A" w:rsidP="00503961">
      <w:pPr>
        <w:rPr>
          <w:rFonts w:ascii="Times New Roman" w:hAnsi="Times New Roman" w:cs="Times New Roman"/>
          <w:b/>
          <w:sz w:val="24"/>
          <w:szCs w:val="24"/>
          <w:lang w:val="sr-Cyrl-CS"/>
        </w:rPr>
      </w:pPr>
    </w:p>
    <w:p w:rsidR="000F49E8" w:rsidRPr="000626A8" w:rsidRDefault="00483D71" w:rsidP="002C69AB">
      <w:pPr>
        <w:pStyle w:val="ListParagraph"/>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ПОНУДА</w:t>
      </w:r>
      <w:r w:rsidR="00C35DA4" w:rsidRPr="000626A8">
        <w:rPr>
          <w:rFonts w:ascii="Times New Roman" w:hAnsi="Times New Roman" w:cs="Times New Roman"/>
          <w:b/>
          <w:bCs/>
          <w:color w:val="000000"/>
          <w:sz w:val="24"/>
          <w:szCs w:val="24"/>
        </w:rPr>
        <w:t xml:space="preserve">    </w:t>
      </w:r>
    </w:p>
    <w:p w:rsidR="000F49E8" w:rsidRDefault="00FF64F4" w:rsidP="000F49E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У о</w:t>
      </w:r>
      <w:r w:rsidR="000F49E8" w:rsidRPr="007F4BB5">
        <w:rPr>
          <w:rFonts w:ascii="Times New Roman" w:hAnsi="Times New Roman" w:cs="Times New Roman"/>
          <w:b/>
          <w:color w:val="000000"/>
          <w:sz w:val="24"/>
          <w:szCs w:val="24"/>
        </w:rPr>
        <w:t>творен</w:t>
      </w:r>
      <w:r w:rsidR="009F0906">
        <w:rPr>
          <w:rFonts w:ascii="Times New Roman" w:hAnsi="Times New Roman" w:cs="Times New Roman"/>
          <w:b/>
          <w:color w:val="000000"/>
          <w:sz w:val="24"/>
          <w:szCs w:val="24"/>
          <w:lang w:val="sr-Cyrl-CS"/>
        </w:rPr>
        <w:t>ом</w:t>
      </w:r>
      <w:r w:rsidR="009F0906">
        <w:rPr>
          <w:rFonts w:ascii="Times New Roman" w:hAnsi="Times New Roman" w:cs="Times New Roman"/>
          <w:b/>
          <w:color w:val="000000"/>
          <w:sz w:val="24"/>
          <w:szCs w:val="24"/>
        </w:rPr>
        <w:t xml:space="preserve"> поступ</w:t>
      </w:r>
      <w:r w:rsidR="009F0906">
        <w:rPr>
          <w:rFonts w:ascii="Times New Roman" w:hAnsi="Times New Roman" w:cs="Times New Roman"/>
          <w:b/>
          <w:color w:val="000000"/>
          <w:sz w:val="24"/>
          <w:szCs w:val="24"/>
          <w:lang w:val="sr-Cyrl-CS"/>
        </w:rPr>
        <w:t>ку</w:t>
      </w:r>
      <w:r w:rsidR="000F49E8" w:rsidRPr="007F4BB5">
        <w:rPr>
          <w:rFonts w:ascii="Times New Roman" w:hAnsi="Times New Roman" w:cs="Times New Roman"/>
          <w:b/>
          <w:color w:val="000000"/>
          <w:sz w:val="24"/>
          <w:szCs w:val="24"/>
        </w:rPr>
        <w:t xml:space="preserve"> јавне набавке</w:t>
      </w:r>
      <w:r w:rsidR="00AD5EED">
        <w:rPr>
          <w:rFonts w:ascii="Times New Roman" w:hAnsi="Times New Roman" w:cs="Times New Roman"/>
          <w:b/>
          <w:bCs/>
          <w:color w:val="000000"/>
          <w:sz w:val="24"/>
          <w:szCs w:val="24"/>
        </w:rPr>
        <w:t xml:space="preserve"> радова   </w:t>
      </w:r>
      <w:r w:rsidR="00AD5EED">
        <w:rPr>
          <w:rFonts w:ascii="Times New Roman" w:hAnsi="Times New Roman" w:cs="Times New Roman"/>
          <w:b/>
          <w:bCs/>
          <w:color w:val="000000"/>
          <w:sz w:val="24"/>
          <w:szCs w:val="24"/>
          <w:lang w:val="sr-Cyrl-CS"/>
        </w:rPr>
        <w:t>„И</w:t>
      </w:r>
      <w:r w:rsidR="000F49E8" w:rsidRPr="007F4BB5">
        <w:rPr>
          <w:rFonts w:ascii="Times New Roman" w:hAnsi="Times New Roman" w:cs="Times New Roman"/>
          <w:b/>
          <w:bCs/>
          <w:color w:val="000000"/>
          <w:sz w:val="24"/>
          <w:szCs w:val="24"/>
        </w:rPr>
        <w:t>нвестиционог одржавања санитарних чворова на I и II спрату</w:t>
      </w:r>
      <w:r w:rsidR="000F49E8">
        <w:rPr>
          <w:rFonts w:ascii="Times New Roman" w:hAnsi="Times New Roman" w:cs="Times New Roman"/>
          <w:b/>
          <w:bCs/>
          <w:color w:val="000000"/>
          <w:sz w:val="24"/>
          <w:szCs w:val="24"/>
        </w:rPr>
        <w:t xml:space="preserve"> Економског факултета</w:t>
      </w:r>
      <w:r w:rsidR="009F0906">
        <w:rPr>
          <w:rFonts w:ascii="Times New Roman" w:hAnsi="Times New Roman" w:cs="Times New Roman"/>
          <w:b/>
          <w:bCs/>
          <w:color w:val="000000"/>
          <w:sz w:val="24"/>
          <w:szCs w:val="24"/>
          <w:lang w:val="sr-Cyrl-CS"/>
        </w:rPr>
        <w:t xml:space="preserve"> у</w:t>
      </w:r>
      <w:r w:rsidR="009F0906">
        <w:rPr>
          <w:rFonts w:ascii="Times New Roman" w:hAnsi="Times New Roman" w:cs="Times New Roman"/>
          <w:b/>
          <w:bCs/>
          <w:color w:val="000000"/>
          <w:sz w:val="24"/>
          <w:szCs w:val="24"/>
        </w:rPr>
        <w:t xml:space="preserve"> Крагујев</w:t>
      </w:r>
      <w:r w:rsidR="009F0906">
        <w:rPr>
          <w:rFonts w:ascii="Times New Roman" w:hAnsi="Times New Roman" w:cs="Times New Roman"/>
          <w:b/>
          <w:bCs/>
          <w:color w:val="000000"/>
          <w:sz w:val="24"/>
          <w:szCs w:val="24"/>
          <w:lang w:val="sr-Cyrl-CS"/>
        </w:rPr>
        <w:t>цу</w:t>
      </w:r>
      <w:r w:rsidR="000F49E8" w:rsidRPr="007F4BB5">
        <w:rPr>
          <w:rFonts w:ascii="Times New Roman" w:hAnsi="Times New Roman" w:cs="Times New Roman"/>
          <w:b/>
          <w:bCs/>
          <w:color w:val="000000"/>
          <w:sz w:val="24"/>
          <w:szCs w:val="24"/>
        </w:rPr>
        <w:t>“,</w:t>
      </w:r>
    </w:p>
    <w:p w:rsidR="000F49E8" w:rsidRPr="007F4BB5" w:rsidRDefault="000F49E8" w:rsidP="000F49E8">
      <w:pPr>
        <w:autoSpaceDE w:val="0"/>
        <w:autoSpaceDN w:val="0"/>
        <w:adjustRightInd w:val="0"/>
        <w:spacing w:after="0" w:line="240" w:lineRule="auto"/>
        <w:jc w:val="both"/>
        <w:rPr>
          <w:rFonts w:ascii="Times New Roman" w:hAnsi="Times New Roman" w:cs="Times New Roman"/>
          <w:b/>
          <w:color w:val="000000"/>
          <w:sz w:val="24"/>
          <w:szCs w:val="24"/>
        </w:rPr>
      </w:pPr>
      <w:r w:rsidRPr="007F4BB5">
        <w:rPr>
          <w:rFonts w:ascii="Times New Roman" w:hAnsi="Times New Roman" w:cs="Times New Roman"/>
          <w:b/>
          <w:bCs/>
          <w:color w:val="000000"/>
          <w:sz w:val="24"/>
          <w:szCs w:val="24"/>
        </w:rPr>
        <w:t xml:space="preserve"> ЈН</w:t>
      </w:r>
      <w:r w:rsidR="00FF64F4">
        <w:rPr>
          <w:rFonts w:ascii="Times New Roman" w:hAnsi="Times New Roman" w:cs="Times New Roman"/>
          <w:b/>
          <w:bCs/>
          <w:color w:val="000000"/>
          <w:sz w:val="24"/>
          <w:szCs w:val="24"/>
        </w:rPr>
        <w:t>ВВ  07</w:t>
      </w:r>
      <w:r w:rsidRPr="007F4BB5">
        <w:rPr>
          <w:rFonts w:ascii="Times New Roman" w:hAnsi="Times New Roman" w:cs="Times New Roman"/>
          <w:b/>
          <w:bCs/>
          <w:color w:val="000000"/>
          <w:sz w:val="24"/>
          <w:szCs w:val="24"/>
        </w:rPr>
        <w:t xml:space="preserve">/2014 – </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 xml:space="preserve">Понуду подносим: </w:t>
      </w:r>
      <w:r>
        <w:rPr>
          <w:rFonts w:ascii="Times New Roman" w:hAnsi="Times New Roman" w:cs="Times New Roman"/>
          <w:b/>
          <w:color w:val="000000"/>
          <w:sz w:val="24"/>
          <w:szCs w:val="24"/>
        </w:rPr>
        <w:t>заокружити начин подношења</w:t>
      </w:r>
      <w:r w:rsidRPr="007F4BB5">
        <w:rPr>
          <w:rFonts w:ascii="Times New Roman" w:hAnsi="Times New Roman" w:cs="Times New Roman"/>
          <w:b/>
          <w:color w:val="000000"/>
          <w:sz w:val="24"/>
          <w:szCs w:val="24"/>
        </w:rPr>
        <w:t xml:space="preserve"> понуде: под А) или под Б), или под В):</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А) САМОСТАЛНО</w:t>
      </w:r>
      <w:r>
        <w:rPr>
          <w:rFonts w:ascii="Times New Roman" w:hAnsi="Times New Roman" w:cs="Times New Roman"/>
          <w:color w:val="000000"/>
          <w:sz w:val="24"/>
          <w:szCs w:val="24"/>
        </w:rPr>
        <w:t xml:space="preserve">;       Б) СА ПОДИЗВОЂАЧЕМ;              </w:t>
      </w:r>
      <w:r w:rsidRPr="007F4BB5">
        <w:rPr>
          <w:rFonts w:ascii="Times New Roman" w:hAnsi="Times New Roman" w:cs="Times New Roman"/>
          <w:color w:val="000000"/>
          <w:sz w:val="24"/>
          <w:szCs w:val="24"/>
        </w:rPr>
        <w:t>В) ГРУПА ПОНУЂАЧА</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p>
    <w:p w:rsidR="000F49E8" w:rsidRPr="007F4BB5" w:rsidRDefault="000F49E8" w:rsidP="000F49E8">
      <w:pPr>
        <w:autoSpaceDE w:val="0"/>
        <w:autoSpaceDN w:val="0"/>
        <w:adjustRightInd w:val="0"/>
        <w:spacing w:after="0" w:line="240" w:lineRule="auto"/>
        <w:ind w:firstLine="360"/>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ПОДАЦИ О ПОНУЂАЧУ:</w:t>
      </w:r>
    </w:p>
    <w:p w:rsidR="000F49E8" w:rsidRPr="007F4BB5" w:rsidRDefault="000F49E8" w:rsidP="000F49E8">
      <w:pPr>
        <w:autoSpaceDE w:val="0"/>
        <w:autoSpaceDN w:val="0"/>
        <w:adjustRightInd w:val="0"/>
        <w:spacing w:after="0" w:line="240" w:lineRule="auto"/>
        <w:ind w:firstLine="360"/>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6119"/>
      </w:tblGrid>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Пословно име понуђача</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Адреса понуђача</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Шифра делатности</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e-mail</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rPr>
          <w:trHeight w:val="634"/>
        </w:trPr>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Телефон:                                  Фиксни</w:t>
            </w:r>
            <w:r>
              <w:rPr>
                <w:rFonts w:ascii="Times New Roman" w:hAnsi="Times New Roman" w:cs="Times New Roman"/>
                <w:b/>
                <w:color w:val="000000"/>
                <w:sz w:val="24"/>
                <w:szCs w:val="24"/>
              </w:rPr>
              <w:t xml:space="preserve"> / мобилни     </w:t>
            </w:r>
            <w:r w:rsidRPr="007F4BB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Телефакс</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jc w:val="both"/>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Матични број</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Порески број ПИБ</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Назив банке и број рачуна</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Лице за контакт</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7F4BB5" w:rsidRDefault="000F49E8" w:rsidP="000F49E8">
            <w:pPr>
              <w:autoSpaceDE w:val="0"/>
              <w:autoSpaceDN w:val="0"/>
              <w:adjustRightInd w:val="0"/>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Лице овлашћено за потписивање</w:t>
            </w:r>
            <w:r w:rsidR="009F0906">
              <w:rPr>
                <w:rFonts w:ascii="Times New Roman" w:hAnsi="Times New Roman" w:cs="Times New Roman"/>
                <w:b/>
                <w:color w:val="000000"/>
                <w:sz w:val="24"/>
                <w:szCs w:val="24"/>
                <w:lang w:val="sr-Cyrl-CS"/>
              </w:rPr>
              <w:t xml:space="preserve"> </w:t>
            </w:r>
            <w:r w:rsidRPr="007F4BB5">
              <w:rPr>
                <w:rFonts w:ascii="Times New Roman" w:hAnsi="Times New Roman" w:cs="Times New Roman"/>
                <w:b/>
                <w:color w:val="000000"/>
                <w:sz w:val="24"/>
                <w:szCs w:val="24"/>
              </w:rPr>
              <w:t>уговора</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r w:rsidR="000F49E8" w:rsidRPr="007F4BB5" w:rsidTr="000F49E8">
        <w:tc>
          <w:tcPr>
            <w:tcW w:w="3227" w:type="dxa"/>
          </w:tcPr>
          <w:p w:rsidR="000F49E8" w:rsidRPr="009F0906" w:rsidRDefault="000F49E8" w:rsidP="000F49E8">
            <w:pPr>
              <w:autoSpaceDE w:val="0"/>
              <w:autoSpaceDN w:val="0"/>
              <w:adjustRightInd w:val="0"/>
              <w:rPr>
                <w:rFonts w:ascii="Times New Roman" w:hAnsi="Times New Roman" w:cs="Times New Roman"/>
                <w:b/>
                <w:color w:val="000000"/>
                <w:sz w:val="24"/>
                <w:szCs w:val="24"/>
                <w:u w:val="single"/>
                <w:lang w:val="sr-Cyrl-CS"/>
              </w:rPr>
            </w:pPr>
            <w:r w:rsidRPr="007F4BB5">
              <w:rPr>
                <w:rFonts w:ascii="Times New Roman" w:hAnsi="Times New Roman" w:cs="Times New Roman"/>
                <w:b/>
                <w:color w:val="000000"/>
                <w:sz w:val="24"/>
                <w:szCs w:val="24"/>
              </w:rPr>
              <w:t>Интернет страница АПР-а</w:t>
            </w:r>
            <w:r w:rsidR="009F0906">
              <w:rPr>
                <w:rFonts w:ascii="Times New Roman" w:hAnsi="Times New Roman" w:cs="Times New Roman"/>
                <w:b/>
                <w:color w:val="000000"/>
                <w:sz w:val="24"/>
                <w:szCs w:val="24"/>
                <w:lang w:val="sr-Cyrl-CS"/>
              </w:rPr>
              <w:t xml:space="preserve"> -</w:t>
            </w:r>
            <w:r>
              <w:rPr>
                <w:rFonts w:ascii="Times New Roman" w:hAnsi="Times New Roman" w:cs="Times New Roman"/>
                <w:b/>
                <w:color w:val="000000"/>
                <w:sz w:val="24"/>
                <w:szCs w:val="24"/>
                <w:u w:val="single"/>
              </w:rPr>
              <w:t xml:space="preserve"> </w:t>
            </w:r>
            <w:r w:rsidRPr="009F0906">
              <w:rPr>
                <w:rFonts w:ascii="Times New Roman" w:hAnsi="Times New Roman" w:cs="Times New Roman"/>
                <w:b/>
                <w:color w:val="000000"/>
                <w:sz w:val="24"/>
                <w:szCs w:val="24"/>
                <w:u w:val="single"/>
              </w:rPr>
              <w:t>линк</w:t>
            </w:r>
            <w:r w:rsidRPr="009F0906">
              <w:rPr>
                <w:rFonts w:ascii="Times New Roman" w:hAnsi="Times New Roman" w:cs="Times New Roman"/>
                <w:b/>
                <w:color w:val="000000"/>
                <w:sz w:val="24"/>
                <w:szCs w:val="24"/>
              </w:rPr>
              <w:t xml:space="preserve"> </w:t>
            </w:r>
            <w:r w:rsidR="009F0906" w:rsidRPr="009F0906">
              <w:rPr>
                <w:rFonts w:ascii="Times New Roman" w:hAnsi="Times New Roman" w:cs="Times New Roman"/>
                <w:b/>
                <w:color w:val="000000"/>
                <w:sz w:val="24"/>
                <w:szCs w:val="24"/>
                <w:lang w:val="sr-Cyrl-CS"/>
              </w:rPr>
              <w:t xml:space="preserve"> где је</w:t>
            </w:r>
            <w:r w:rsidR="009F0906">
              <w:rPr>
                <w:rFonts w:ascii="Times New Roman" w:hAnsi="Times New Roman" w:cs="Times New Roman"/>
                <w:b/>
                <w:color w:val="000000"/>
                <w:sz w:val="24"/>
                <w:szCs w:val="24"/>
                <w:lang w:val="sr-Cyrl-CS"/>
              </w:rPr>
              <w:t xml:space="preserve"> </w:t>
            </w:r>
            <w:r>
              <w:rPr>
                <w:rFonts w:ascii="Times New Roman" w:hAnsi="Times New Roman" w:cs="Times New Roman"/>
                <w:b/>
                <w:color w:val="000000"/>
                <w:sz w:val="24"/>
                <w:szCs w:val="24"/>
              </w:rPr>
              <w:t xml:space="preserve">Понуђач </w:t>
            </w:r>
            <w:r w:rsidRPr="007F4BB5">
              <w:rPr>
                <w:rFonts w:ascii="Times New Roman" w:hAnsi="Times New Roman" w:cs="Times New Roman"/>
                <w:b/>
                <w:color w:val="000000"/>
                <w:sz w:val="24"/>
                <w:szCs w:val="24"/>
              </w:rPr>
              <w:t xml:space="preserve"> уписан у регистар понуђача</w:t>
            </w:r>
          </w:p>
        </w:tc>
        <w:tc>
          <w:tcPr>
            <w:tcW w:w="6349" w:type="dxa"/>
          </w:tcPr>
          <w:p w:rsidR="000F49E8" w:rsidRPr="007F4BB5" w:rsidRDefault="000F49E8" w:rsidP="000F49E8">
            <w:pPr>
              <w:autoSpaceDE w:val="0"/>
              <w:autoSpaceDN w:val="0"/>
              <w:adjustRightInd w:val="0"/>
              <w:rPr>
                <w:rFonts w:ascii="Times New Roman" w:hAnsi="Times New Roman" w:cs="Times New Roman"/>
                <w:color w:val="000000"/>
                <w:sz w:val="24"/>
                <w:szCs w:val="24"/>
              </w:rPr>
            </w:pPr>
          </w:p>
        </w:tc>
      </w:tr>
    </w:tbl>
    <w:p w:rsidR="000F49E8" w:rsidRPr="007F4BB5" w:rsidRDefault="000F49E8" w:rsidP="000F49E8">
      <w:pPr>
        <w:autoSpaceDE w:val="0"/>
        <w:autoSpaceDN w:val="0"/>
        <w:adjustRightInd w:val="0"/>
        <w:spacing w:after="0" w:line="240" w:lineRule="auto"/>
        <w:ind w:firstLine="360"/>
        <w:rPr>
          <w:rFonts w:ascii="Times New Roman" w:hAnsi="Times New Roman" w:cs="Times New Roman"/>
          <w:color w:val="000000"/>
          <w:sz w:val="24"/>
          <w:szCs w:val="24"/>
        </w:rPr>
      </w:pP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Да су наведени подаци тачни, тврди:</w:t>
      </w:r>
      <w:r w:rsidRPr="007F4BB5">
        <w:rPr>
          <w:rFonts w:ascii="Times New Roman" w:hAnsi="Times New Roman" w:cs="Times New Roman"/>
          <w:color w:val="000000"/>
          <w:sz w:val="24"/>
          <w:szCs w:val="24"/>
        </w:rPr>
        <w:tab/>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lastRenderedPageBreak/>
        <w:t xml:space="preserve">Датум, __________ </w:t>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t>ПОНУЂАЧ: Потпис</w:t>
      </w:r>
    </w:p>
    <w:p w:rsidR="000F49E8" w:rsidRPr="00C32C13" w:rsidRDefault="00FF64F4" w:rsidP="00FF64F4">
      <w:pPr>
        <w:autoSpaceDE w:val="0"/>
        <w:autoSpaceDN w:val="0"/>
        <w:adjustRightInd w:val="0"/>
        <w:spacing w:after="0" w:line="240" w:lineRule="auto"/>
        <w:ind w:left="2832"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М.П.                                   </w:t>
      </w:r>
      <w:r w:rsidR="000F49E8" w:rsidRPr="007F4BB5">
        <w:rPr>
          <w:rFonts w:ascii="Times New Roman" w:hAnsi="Times New Roman" w:cs="Times New Roman"/>
          <w:color w:val="000000"/>
          <w:sz w:val="24"/>
          <w:szCs w:val="24"/>
        </w:rPr>
        <w:t>_______________________</w:t>
      </w: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C34BA5" w:rsidP="000F49E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2.1. Образац </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ПОНУДА  СА ПОДИЗВОЂАЧЕМ</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упишите захтеване податке у следећу табелу:</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4"/>
        <w:gridCol w:w="5043"/>
      </w:tblGrid>
      <w:tr w:rsidR="000F49E8" w:rsidRPr="007F4BB5" w:rsidTr="00750F23">
        <w:tc>
          <w:tcPr>
            <w:tcW w:w="4244" w:type="dxa"/>
          </w:tcPr>
          <w:p w:rsidR="000F49E8" w:rsidRPr="00C32C13" w:rsidRDefault="000F49E8" w:rsidP="000F49E8">
            <w:pPr>
              <w:pStyle w:val="NoSpacing"/>
              <w:rPr>
                <w:b/>
              </w:rPr>
            </w:pPr>
            <w:r w:rsidRPr="00C32C13">
              <w:rPr>
                <w:b/>
              </w:rPr>
              <w:t>Пословно име подизвођача</w:t>
            </w:r>
          </w:p>
        </w:tc>
        <w:tc>
          <w:tcPr>
            <w:tcW w:w="5043" w:type="dxa"/>
          </w:tcPr>
          <w:p w:rsidR="000F49E8" w:rsidRDefault="000F49E8" w:rsidP="000F49E8">
            <w:pPr>
              <w:pStyle w:val="NoSpacing"/>
            </w:pPr>
          </w:p>
          <w:p w:rsidR="000F49E8" w:rsidRPr="00C32C13" w:rsidRDefault="000F49E8" w:rsidP="000F49E8">
            <w:pPr>
              <w:pStyle w:val="NoSpacing"/>
            </w:pPr>
          </w:p>
        </w:tc>
      </w:tr>
      <w:tr w:rsidR="000F49E8" w:rsidRPr="007F4BB5" w:rsidTr="00750F23">
        <w:tc>
          <w:tcPr>
            <w:tcW w:w="4244" w:type="dxa"/>
          </w:tcPr>
          <w:p w:rsidR="000F49E8" w:rsidRPr="00C32C13" w:rsidRDefault="000F49E8" w:rsidP="000F49E8">
            <w:pPr>
              <w:pStyle w:val="NoSpacing"/>
              <w:rPr>
                <w:b/>
              </w:rPr>
            </w:pPr>
            <w:r w:rsidRPr="00C32C13">
              <w:rPr>
                <w:b/>
              </w:rPr>
              <w:t>Адреса</w:t>
            </w:r>
          </w:p>
        </w:tc>
        <w:tc>
          <w:tcPr>
            <w:tcW w:w="5043" w:type="dxa"/>
          </w:tcPr>
          <w:p w:rsidR="000F49E8" w:rsidRDefault="000F49E8" w:rsidP="000F49E8">
            <w:pPr>
              <w:pStyle w:val="NoSpacing"/>
            </w:pPr>
          </w:p>
          <w:p w:rsidR="000F49E8" w:rsidRPr="00C32C13" w:rsidRDefault="000F49E8" w:rsidP="000F49E8">
            <w:pPr>
              <w:pStyle w:val="NoSpacing"/>
            </w:pPr>
          </w:p>
        </w:tc>
      </w:tr>
      <w:tr w:rsidR="000F49E8" w:rsidRPr="007F4BB5" w:rsidTr="00750F23">
        <w:tc>
          <w:tcPr>
            <w:tcW w:w="4244" w:type="dxa"/>
          </w:tcPr>
          <w:p w:rsidR="000F49E8" w:rsidRPr="00C32C13" w:rsidRDefault="000F49E8" w:rsidP="000F49E8">
            <w:pPr>
              <w:pStyle w:val="NoSpacing"/>
              <w:rPr>
                <w:b/>
              </w:rPr>
            </w:pPr>
            <w:r w:rsidRPr="00C32C13">
              <w:rPr>
                <w:b/>
              </w:rPr>
              <w:t>Матични број</w:t>
            </w:r>
          </w:p>
        </w:tc>
        <w:tc>
          <w:tcPr>
            <w:tcW w:w="5043" w:type="dxa"/>
          </w:tcPr>
          <w:p w:rsidR="000F49E8" w:rsidRPr="007F4BB5" w:rsidRDefault="000F49E8" w:rsidP="000F49E8">
            <w:pPr>
              <w:pStyle w:val="NoSpacing"/>
            </w:pPr>
          </w:p>
        </w:tc>
      </w:tr>
      <w:tr w:rsidR="000F49E8" w:rsidRPr="007F4BB5" w:rsidTr="00750F23">
        <w:tc>
          <w:tcPr>
            <w:tcW w:w="4244" w:type="dxa"/>
          </w:tcPr>
          <w:p w:rsidR="000F49E8" w:rsidRPr="00C32C13" w:rsidRDefault="000F49E8" w:rsidP="000F49E8">
            <w:pPr>
              <w:pStyle w:val="NoSpacing"/>
              <w:rPr>
                <w:b/>
              </w:rPr>
            </w:pPr>
            <w:r w:rsidRPr="00C32C13">
              <w:rPr>
                <w:b/>
              </w:rPr>
              <w:t>Порески број ПИБ</w:t>
            </w:r>
          </w:p>
        </w:tc>
        <w:tc>
          <w:tcPr>
            <w:tcW w:w="5043" w:type="dxa"/>
          </w:tcPr>
          <w:p w:rsidR="000F49E8" w:rsidRPr="007F4BB5" w:rsidRDefault="000F49E8" w:rsidP="000F49E8">
            <w:pPr>
              <w:pStyle w:val="NoSpacing"/>
            </w:pPr>
          </w:p>
        </w:tc>
      </w:tr>
      <w:tr w:rsidR="000F49E8" w:rsidRPr="007F4BB5" w:rsidTr="00750F23">
        <w:trPr>
          <w:trHeight w:val="1465"/>
        </w:trPr>
        <w:tc>
          <w:tcPr>
            <w:tcW w:w="4244" w:type="dxa"/>
          </w:tcPr>
          <w:p w:rsidR="000F49E8" w:rsidRPr="00C32C13" w:rsidRDefault="000F49E8" w:rsidP="00FB566D">
            <w:pPr>
              <w:pStyle w:val="NoSpacing"/>
              <w:rPr>
                <w:b/>
              </w:rPr>
            </w:pPr>
            <w:r w:rsidRPr="00C32C13">
              <w:rPr>
                <w:b/>
              </w:rPr>
              <w:t xml:space="preserve">Проценат укупне вредности набавке који ће извршити подизвођач и </w:t>
            </w:r>
            <w:r w:rsidR="00FB566D">
              <w:rPr>
                <w:b/>
                <w:lang w:val="sr-Cyrl-CS"/>
              </w:rPr>
              <w:t xml:space="preserve"> врста </w:t>
            </w:r>
            <w:r w:rsidRPr="00C32C13">
              <w:rPr>
                <w:b/>
              </w:rPr>
              <w:t>радов</w:t>
            </w:r>
            <w:r w:rsidR="00FB566D">
              <w:rPr>
                <w:b/>
                <w:lang w:val="sr-Cyrl-CS"/>
              </w:rPr>
              <w:t>а</w:t>
            </w:r>
            <w:r w:rsidRPr="00C32C13">
              <w:rPr>
                <w:b/>
              </w:rPr>
              <w:t xml:space="preserve"> које изводи</w:t>
            </w:r>
          </w:p>
        </w:tc>
        <w:tc>
          <w:tcPr>
            <w:tcW w:w="5043" w:type="dxa"/>
          </w:tcPr>
          <w:p w:rsidR="000F49E8" w:rsidRPr="007F4BB5" w:rsidRDefault="000F49E8" w:rsidP="000F49E8">
            <w:pPr>
              <w:pStyle w:val="NoSpacing"/>
            </w:pPr>
          </w:p>
          <w:p w:rsidR="000F49E8" w:rsidRPr="007F4BB5" w:rsidRDefault="000F49E8" w:rsidP="000F49E8">
            <w:pPr>
              <w:pStyle w:val="NoSpacing"/>
            </w:pPr>
            <w:r w:rsidRPr="007F4BB5">
              <w:t>____________%, оквирна вредност без ПДВ-а:</w:t>
            </w:r>
          </w:p>
          <w:p w:rsidR="000F49E8" w:rsidRPr="00750F23" w:rsidRDefault="00750F23" w:rsidP="00750F23">
            <w:pPr>
              <w:pStyle w:val="NoSpacing"/>
              <w:rPr>
                <w:lang w:val="sr-Cyrl-CS"/>
              </w:rPr>
            </w:pPr>
            <w:r>
              <w:t xml:space="preserve"> </w:t>
            </w:r>
            <w:r>
              <w:rPr>
                <w:lang w:val="sr-Cyrl-CS"/>
              </w:rPr>
              <w:t>Радови:</w:t>
            </w:r>
            <w:r w:rsidR="000F49E8" w:rsidRPr="007F4BB5">
              <w:t xml:space="preserve">  _____________________</w:t>
            </w:r>
            <w:r>
              <w:t>_</w:t>
            </w:r>
            <w:r>
              <w:rPr>
                <w:lang w:val="sr-Cyrl-CS"/>
              </w:rPr>
              <w:t>_</w:t>
            </w:r>
          </w:p>
          <w:p w:rsidR="00750F23" w:rsidRPr="00750F23" w:rsidRDefault="00750F23" w:rsidP="00750F23">
            <w:pPr>
              <w:pStyle w:val="NoSpacing"/>
              <w:rPr>
                <w:lang w:val="sr-Cyrl-CS"/>
              </w:rPr>
            </w:pPr>
            <w:r>
              <w:rPr>
                <w:lang w:val="sr-Cyrl-CS"/>
              </w:rPr>
              <w:t>_______________________________</w:t>
            </w:r>
          </w:p>
        </w:tc>
      </w:tr>
      <w:tr w:rsidR="000F49E8" w:rsidRPr="007F4BB5" w:rsidTr="00750F23">
        <w:tc>
          <w:tcPr>
            <w:tcW w:w="4244" w:type="dxa"/>
          </w:tcPr>
          <w:p w:rsidR="000F49E8" w:rsidRPr="00C32C13" w:rsidRDefault="000F49E8" w:rsidP="000F49E8">
            <w:pPr>
              <w:pStyle w:val="NoSpacing"/>
              <w:rPr>
                <w:b/>
              </w:rPr>
            </w:pPr>
            <w:r w:rsidRPr="00C32C13">
              <w:rPr>
                <w:b/>
              </w:rPr>
              <w:t>Лице за контакт</w:t>
            </w:r>
          </w:p>
        </w:tc>
        <w:tc>
          <w:tcPr>
            <w:tcW w:w="5043" w:type="dxa"/>
          </w:tcPr>
          <w:p w:rsidR="000F49E8" w:rsidRPr="007F4BB5" w:rsidRDefault="000F49E8" w:rsidP="000F49E8">
            <w:pPr>
              <w:pStyle w:val="NoSpacing"/>
            </w:pPr>
          </w:p>
        </w:tc>
      </w:tr>
      <w:tr w:rsidR="000F49E8" w:rsidRPr="007F4BB5" w:rsidTr="00750F23">
        <w:tc>
          <w:tcPr>
            <w:tcW w:w="4244" w:type="dxa"/>
          </w:tcPr>
          <w:p w:rsidR="000F49E8" w:rsidRPr="00C32C13" w:rsidRDefault="000F49E8" w:rsidP="000F49E8">
            <w:pPr>
              <w:pStyle w:val="NoSpacing"/>
              <w:rPr>
                <w:b/>
              </w:rPr>
            </w:pPr>
            <w:r w:rsidRPr="00C32C13">
              <w:rPr>
                <w:b/>
              </w:rPr>
              <w:t>Одговорно лице подизвођача</w:t>
            </w:r>
          </w:p>
        </w:tc>
        <w:tc>
          <w:tcPr>
            <w:tcW w:w="5043" w:type="dxa"/>
          </w:tcPr>
          <w:p w:rsidR="000F49E8" w:rsidRPr="007F4BB5" w:rsidRDefault="000F49E8" w:rsidP="000F49E8">
            <w:pPr>
              <w:pStyle w:val="NoSpacing"/>
            </w:pPr>
          </w:p>
        </w:tc>
      </w:tr>
      <w:tr w:rsidR="000F49E8" w:rsidRPr="007F4BB5" w:rsidTr="00750F23">
        <w:trPr>
          <w:trHeight w:val="908"/>
        </w:trPr>
        <w:tc>
          <w:tcPr>
            <w:tcW w:w="4244" w:type="dxa"/>
          </w:tcPr>
          <w:p w:rsidR="000F49E8" w:rsidRPr="00C32C13" w:rsidRDefault="000F49E8" w:rsidP="009F0906">
            <w:pPr>
              <w:pStyle w:val="NoSpacing"/>
              <w:rPr>
                <w:b/>
                <w:u w:val="single"/>
              </w:rPr>
            </w:pPr>
            <w:r w:rsidRPr="00C32C13">
              <w:rPr>
                <w:b/>
              </w:rPr>
              <w:t>Интернет страница АПР-а</w:t>
            </w:r>
            <w:r w:rsidR="009F0906">
              <w:rPr>
                <w:b/>
                <w:lang w:val="sr-Cyrl-CS"/>
              </w:rPr>
              <w:t xml:space="preserve"> - </w:t>
            </w:r>
            <w:r w:rsidRPr="009F0906">
              <w:rPr>
                <w:b/>
                <w:u w:val="single"/>
              </w:rPr>
              <w:t>линк</w:t>
            </w:r>
            <w:r w:rsidRPr="009F0906">
              <w:rPr>
                <w:b/>
              </w:rPr>
              <w:t xml:space="preserve"> </w:t>
            </w:r>
            <w:r w:rsidR="009F0906" w:rsidRPr="009F0906">
              <w:rPr>
                <w:b/>
                <w:lang w:val="sr-Cyrl-CS"/>
              </w:rPr>
              <w:t>где је</w:t>
            </w:r>
            <w:r w:rsidR="009F0906">
              <w:rPr>
                <w:b/>
                <w:u w:val="single"/>
                <w:lang w:val="sr-Cyrl-CS"/>
              </w:rPr>
              <w:t xml:space="preserve"> </w:t>
            </w:r>
            <w:r w:rsidR="009F0906">
              <w:rPr>
                <w:b/>
              </w:rPr>
              <w:t xml:space="preserve">Подизвођач </w:t>
            </w:r>
            <w:r w:rsidRPr="00C32C13">
              <w:rPr>
                <w:b/>
              </w:rPr>
              <w:t xml:space="preserve"> уписан у регистар понуђача</w:t>
            </w:r>
          </w:p>
        </w:tc>
        <w:tc>
          <w:tcPr>
            <w:tcW w:w="5043" w:type="dxa"/>
          </w:tcPr>
          <w:p w:rsidR="000F49E8" w:rsidRPr="007F4BB5" w:rsidRDefault="000F49E8" w:rsidP="000F49E8">
            <w:pPr>
              <w:pStyle w:val="NoSpacing"/>
            </w:pPr>
          </w:p>
        </w:tc>
      </w:tr>
    </w:tbl>
    <w:p w:rsidR="000F49E8" w:rsidRDefault="000F49E8" w:rsidP="000F49E8">
      <w:pPr>
        <w:pStyle w:val="NoSpacing"/>
      </w:pPr>
    </w:p>
    <w:p w:rsidR="000F49E8" w:rsidRPr="007F4BB5" w:rsidRDefault="000F49E8" w:rsidP="000F49E8">
      <w:pPr>
        <w:pStyle w:val="NoSpacing"/>
        <w:jc w:val="both"/>
      </w:pPr>
      <w:r w:rsidRPr="007F4BB5">
        <w:t>Проценат укупне вредности јавне набавке коју понуђач поверава подизвођачима и који ће извршити преко подизвођача не сме бити веђи од 50%.</w:t>
      </w:r>
    </w:p>
    <w:p w:rsidR="000F49E8" w:rsidRPr="007F4BB5" w:rsidRDefault="000F49E8" w:rsidP="000F49E8">
      <w:pPr>
        <w:pStyle w:val="NoSpacing"/>
        <w:jc w:val="both"/>
      </w:pPr>
      <w:r w:rsidRPr="007F4BB5">
        <w:t xml:space="preserve">Понуђач понуду подноси са подизвођачем/има  поштоваће  сва </w:t>
      </w:r>
      <w:r>
        <w:t>права и обавезе из члана 80 ЗЈН</w:t>
      </w:r>
    </w:p>
    <w:p w:rsidR="000F49E8" w:rsidRPr="007F4BB5" w:rsidRDefault="000F49E8" w:rsidP="000F49E8">
      <w:pPr>
        <w:pStyle w:val="NoSpacing"/>
        <w:jc w:val="both"/>
        <w:rPr>
          <w:b/>
          <w:i/>
        </w:rPr>
      </w:pPr>
      <w:r w:rsidRPr="007F4BB5">
        <w:rPr>
          <w:b/>
          <w:i/>
        </w:rPr>
        <w:t xml:space="preserve">Напомена: </w:t>
      </w:r>
    </w:p>
    <w:p w:rsidR="000F49E8" w:rsidRPr="007F4BB5" w:rsidRDefault="000F49E8" w:rsidP="000F49E8">
      <w:pPr>
        <w:pStyle w:val="NoSpacing"/>
        <w:jc w:val="both"/>
        <w:rPr>
          <w:b/>
          <w:i/>
        </w:rPr>
      </w:pPr>
      <w:r w:rsidRPr="007F4BB5">
        <w:rPr>
          <w:b/>
          <w:i/>
        </w:rPr>
        <w:t>Ову страну понуде попуњава само понуђач који понуду подноси са подизвођачем/има.</w:t>
      </w:r>
    </w:p>
    <w:p w:rsidR="000F49E8" w:rsidRDefault="000F49E8" w:rsidP="000F49E8">
      <w:pPr>
        <w:pStyle w:val="NoSpacing"/>
        <w:jc w:val="both"/>
        <w:rPr>
          <w:b/>
        </w:rPr>
      </w:pPr>
      <w:r w:rsidRPr="007F4BB5">
        <w:rPr>
          <w:b/>
        </w:rPr>
        <w:t>У случају да понуђач понуду подноси са више подизвођача, ову страну копирати у довољан број примерака и попунити је за сваког подизвођача</w:t>
      </w:r>
      <w:r w:rsidR="00FF64F4">
        <w:rPr>
          <w:b/>
        </w:rPr>
        <w:t>.</w:t>
      </w:r>
    </w:p>
    <w:p w:rsidR="00FF64F4" w:rsidRPr="007F4BB5" w:rsidRDefault="00FF64F4" w:rsidP="000F49E8">
      <w:pPr>
        <w:pStyle w:val="NoSpacing"/>
        <w:jc w:val="both"/>
        <w:rPr>
          <w:b/>
        </w:rPr>
      </w:pPr>
    </w:p>
    <w:p w:rsidR="000F49E8" w:rsidRPr="007F4BB5" w:rsidRDefault="000F49E8" w:rsidP="000F49E8">
      <w:pPr>
        <w:autoSpaceDE w:val="0"/>
        <w:autoSpaceDN w:val="0"/>
        <w:adjustRightInd w:val="0"/>
        <w:spacing w:after="0" w:line="240" w:lineRule="auto"/>
        <w:jc w:val="both"/>
        <w:rPr>
          <w:rFonts w:ascii="Times New Roman" w:hAnsi="Times New Roman" w:cs="Times New Roman"/>
          <w:color w:val="000000"/>
          <w:sz w:val="24"/>
          <w:szCs w:val="24"/>
        </w:rPr>
      </w:pP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r>
      <w:r w:rsidRPr="007F4BB5">
        <w:rPr>
          <w:rFonts w:ascii="Times New Roman" w:hAnsi="Times New Roman" w:cs="Times New Roman"/>
          <w:color w:val="000000"/>
          <w:sz w:val="24"/>
          <w:szCs w:val="24"/>
        </w:rPr>
        <w:tab/>
        <w:t>М.П.</w:t>
      </w:r>
    </w:p>
    <w:p w:rsidR="000F49E8" w:rsidRPr="007F4BB5" w:rsidRDefault="000F49E8" w:rsidP="000F49E8">
      <w:pPr>
        <w:autoSpaceDE w:val="0"/>
        <w:autoSpaceDN w:val="0"/>
        <w:adjustRightInd w:val="0"/>
        <w:spacing w:after="0" w:line="240" w:lineRule="auto"/>
        <w:jc w:val="right"/>
        <w:rPr>
          <w:rFonts w:ascii="Times New Roman" w:hAnsi="Times New Roman" w:cs="Times New Roman"/>
          <w:color w:val="000000"/>
          <w:sz w:val="24"/>
          <w:szCs w:val="24"/>
        </w:rPr>
      </w:pPr>
      <w:r w:rsidRPr="007F4BB5">
        <w:rPr>
          <w:rFonts w:ascii="Times New Roman" w:hAnsi="Times New Roman" w:cs="Times New Roman"/>
          <w:color w:val="000000"/>
          <w:sz w:val="24"/>
          <w:szCs w:val="24"/>
        </w:rPr>
        <w:t>ПОДИЗВОЂАЧ: Потпис</w:t>
      </w:r>
    </w:p>
    <w:p w:rsidR="000F49E8" w:rsidRPr="007F4BB5" w:rsidRDefault="000F49E8" w:rsidP="000F49E8">
      <w:pPr>
        <w:autoSpaceDE w:val="0"/>
        <w:autoSpaceDN w:val="0"/>
        <w:adjustRightInd w:val="0"/>
        <w:spacing w:after="0" w:line="240" w:lineRule="auto"/>
        <w:jc w:val="right"/>
        <w:rPr>
          <w:rFonts w:ascii="Times New Roman" w:hAnsi="Times New Roman" w:cs="Times New Roman"/>
          <w:color w:val="000000"/>
          <w:sz w:val="24"/>
          <w:szCs w:val="24"/>
        </w:rPr>
      </w:pPr>
      <w:r w:rsidRPr="007F4BB5">
        <w:rPr>
          <w:rFonts w:ascii="Times New Roman" w:hAnsi="Times New Roman" w:cs="Times New Roman"/>
          <w:color w:val="000000"/>
          <w:sz w:val="24"/>
          <w:szCs w:val="24"/>
        </w:rPr>
        <w:t>____________________</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0F49E8" w:rsidRDefault="000F49E8" w:rsidP="000F49E8">
      <w:pPr>
        <w:autoSpaceDE w:val="0"/>
        <w:autoSpaceDN w:val="0"/>
        <w:adjustRightInd w:val="0"/>
        <w:spacing w:after="0" w:line="240" w:lineRule="auto"/>
        <w:rPr>
          <w:rFonts w:ascii="Times New Roman" w:hAnsi="Times New Roman" w:cs="Times New Roman"/>
          <w:b/>
          <w:color w:val="000000"/>
          <w:sz w:val="24"/>
          <w:szCs w:val="24"/>
        </w:rPr>
      </w:pPr>
    </w:p>
    <w:p w:rsidR="00750F23" w:rsidRDefault="00750F23">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C34BA5" w:rsidRDefault="00C34BA5" w:rsidP="000F49E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2.2. Образац:</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 xml:space="preserve">ЗАЈЕДНИЧКА ПОНУДА  </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r w:rsidRPr="007F4BB5">
        <w:rPr>
          <w:rFonts w:ascii="Times New Roman" w:hAnsi="Times New Roman" w:cs="Times New Roman"/>
          <w:b/>
          <w:color w:val="000000"/>
          <w:sz w:val="24"/>
          <w:szCs w:val="24"/>
        </w:rPr>
        <w:t>упишите захтеване податке у следећу табелу:</w:t>
      </w:r>
    </w:p>
    <w:p w:rsidR="000F49E8" w:rsidRPr="007F4BB5" w:rsidRDefault="000F49E8" w:rsidP="000F49E8">
      <w:pPr>
        <w:autoSpaceDE w:val="0"/>
        <w:autoSpaceDN w:val="0"/>
        <w:adjustRightInd w:val="0"/>
        <w:spacing w:after="0" w:line="240" w:lineRule="auto"/>
        <w:rPr>
          <w:rFonts w:ascii="Times New Roman" w:hAnsi="Times New Roman" w:cs="Times New Roman"/>
          <w:b/>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2"/>
        <w:gridCol w:w="5427"/>
      </w:tblGrid>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Пословно име члана групе</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Адреса</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Матични број</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Порески број ПИБ</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rPr>
          <w:trHeight w:val="315"/>
        </w:trPr>
        <w:tc>
          <w:tcPr>
            <w:tcW w:w="4462" w:type="dxa"/>
            <w:vMerge w:val="restart"/>
          </w:tcPr>
          <w:p w:rsidR="000F49E8" w:rsidRPr="009F0906" w:rsidRDefault="000F49E8" w:rsidP="000F49E8">
            <w:pPr>
              <w:pStyle w:val="NoSpacing"/>
              <w:rPr>
                <w:rFonts w:ascii="Times New Roman" w:hAnsi="Times New Roman" w:cs="Times New Roman"/>
              </w:rPr>
            </w:pPr>
          </w:p>
          <w:p w:rsidR="000F49E8" w:rsidRPr="009F0906" w:rsidRDefault="000F49E8" w:rsidP="000F49E8">
            <w:pPr>
              <w:pStyle w:val="NoSpacing"/>
              <w:rPr>
                <w:rFonts w:ascii="Times New Roman" w:hAnsi="Times New Roman" w:cs="Times New Roman"/>
              </w:rPr>
            </w:pPr>
            <w:r w:rsidRPr="009F0906">
              <w:rPr>
                <w:rFonts w:ascii="Times New Roman" w:hAnsi="Times New Roman" w:cs="Times New Roman"/>
              </w:rPr>
              <w:t>Део предмета набавке који ће извршити  члан групе</w:t>
            </w:r>
          </w:p>
        </w:tc>
        <w:tc>
          <w:tcPr>
            <w:tcW w:w="5427" w:type="dxa"/>
          </w:tcPr>
          <w:p w:rsidR="000F49E8" w:rsidRPr="009F0906" w:rsidRDefault="000F49E8" w:rsidP="00750F23">
            <w:pPr>
              <w:pStyle w:val="NoSpacing"/>
              <w:rPr>
                <w:rFonts w:ascii="Times New Roman" w:hAnsi="Times New Roman" w:cs="Times New Roman"/>
              </w:rPr>
            </w:pPr>
            <w:r w:rsidRPr="009F0906">
              <w:rPr>
                <w:rFonts w:ascii="Times New Roman" w:hAnsi="Times New Roman" w:cs="Times New Roman"/>
              </w:rPr>
              <w:t xml:space="preserve">Навести </w:t>
            </w:r>
            <w:r w:rsidR="00750F23">
              <w:rPr>
                <w:rFonts w:ascii="Times New Roman" w:hAnsi="Times New Roman" w:cs="Times New Roman"/>
                <w:lang w:val="sr-Cyrl-CS"/>
              </w:rPr>
              <w:t>радове</w:t>
            </w:r>
            <w:r w:rsidR="00750F23">
              <w:rPr>
                <w:rFonts w:ascii="Times New Roman" w:hAnsi="Times New Roman" w:cs="Times New Roman"/>
              </w:rPr>
              <w:t xml:space="preserve"> кој</w:t>
            </w:r>
            <w:r w:rsidR="00750F23">
              <w:rPr>
                <w:rFonts w:ascii="Times New Roman" w:hAnsi="Times New Roman" w:cs="Times New Roman"/>
                <w:lang w:val="sr-Cyrl-CS"/>
              </w:rPr>
              <w:t>е</w:t>
            </w:r>
            <w:r w:rsidRPr="009F0906">
              <w:rPr>
                <w:rFonts w:ascii="Times New Roman" w:hAnsi="Times New Roman" w:cs="Times New Roman"/>
              </w:rPr>
              <w:t xml:space="preserve"> ће извршити члан групе:</w:t>
            </w:r>
          </w:p>
        </w:tc>
      </w:tr>
      <w:tr w:rsidR="000F49E8" w:rsidRPr="009F0906" w:rsidTr="000F49E8">
        <w:trPr>
          <w:trHeight w:val="284"/>
        </w:trPr>
        <w:tc>
          <w:tcPr>
            <w:tcW w:w="4462" w:type="dxa"/>
            <w:vMerge/>
          </w:tcPr>
          <w:p w:rsidR="000F49E8" w:rsidRPr="009F0906" w:rsidRDefault="000F49E8" w:rsidP="000F49E8">
            <w:pPr>
              <w:pStyle w:val="NoSpacing"/>
              <w:rPr>
                <w:rFonts w:ascii="Times New Roman" w:hAnsi="Times New Roman" w:cs="Times New Roman"/>
              </w:rPr>
            </w:pPr>
          </w:p>
        </w:tc>
        <w:tc>
          <w:tcPr>
            <w:tcW w:w="5427" w:type="dxa"/>
          </w:tcPr>
          <w:p w:rsidR="000F49E8" w:rsidRPr="009F0906" w:rsidRDefault="000F49E8" w:rsidP="000F49E8">
            <w:pPr>
              <w:pStyle w:val="NoSpacing"/>
              <w:rPr>
                <w:rFonts w:ascii="Times New Roman" w:hAnsi="Times New Roman" w:cs="Times New Roman"/>
              </w:rPr>
            </w:pPr>
          </w:p>
        </w:tc>
      </w:tr>
      <w:tr w:rsidR="000F49E8" w:rsidRPr="009F0906" w:rsidTr="000F49E8">
        <w:trPr>
          <w:trHeight w:val="207"/>
        </w:trPr>
        <w:tc>
          <w:tcPr>
            <w:tcW w:w="4462" w:type="dxa"/>
            <w:vMerge/>
          </w:tcPr>
          <w:p w:rsidR="000F49E8" w:rsidRPr="009F0906" w:rsidRDefault="000F49E8" w:rsidP="000F49E8">
            <w:pPr>
              <w:pStyle w:val="NoSpacing"/>
              <w:rPr>
                <w:rFonts w:ascii="Times New Roman" w:hAnsi="Times New Roman" w:cs="Times New Roman"/>
              </w:rPr>
            </w:pPr>
          </w:p>
        </w:tc>
        <w:tc>
          <w:tcPr>
            <w:tcW w:w="5427" w:type="dxa"/>
          </w:tcPr>
          <w:p w:rsidR="000F49E8" w:rsidRPr="009F0906" w:rsidRDefault="000F49E8" w:rsidP="000F49E8">
            <w:pPr>
              <w:pStyle w:val="NoSpacing"/>
              <w:rPr>
                <w:rFonts w:ascii="Times New Roman" w:hAnsi="Times New Roman" w:cs="Times New Roman"/>
              </w:rPr>
            </w:pPr>
          </w:p>
        </w:tc>
      </w:tr>
      <w:tr w:rsidR="000F49E8" w:rsidRPr="009F0906" w:rsidTr="000F49E8">
        <w:trPr>
          <w:trHeight w:val="300"/>
        </w:trPr>
        <w:tc>
          <w:tcPr>
            <w:tcW w:w="4462" w:type="dxa"/>
            <w:vMerge/>
          </w:tcPr>
          <w:p w:rsidR="000F49E8" w:rsidRPr="009F0906" w:rsidRDefault="000F49E8" w:rsidP="000F49E8">
            <w:pPr>
              <w:pStyle w:val="NoSpacing"/>
              <w:rPr>
                <w:rFonts w:ascii="Times New Roman" w:hAnsi="Times New Roman" w:cs="Times New Roman"/>
              </w:rPr>
            </w:pPr>
          </w:p>
        </w:tc>
        <w:tc>
          <w:tcPr>
            <w:tcW w:w="5427" w:type="dxa"/>
          </w:tcPr>
          <w:p w:rsidR="000F49E8" w:rsidRPr="009F0906" w:rsidRDefault="000F49E8" w:rsidP="000F49E8">
            <w:pPr>
              <w:pStyle w:val="NoSpacing"/>
              <w:rPr>
                <w:rFonts w:ascii="Times New Roman" w:hAnsi="Times New Roman" w:cs="Times New Roman"/>
              </w:rPr>
            </w:pPr>
          </w:p>
        </w:tc>
      </w:tr>
      <w:tr w:rsidR="000F49E8" w:rsidRPr="009F0906" w:rsidTr="000F49E8">
        <w:trPr>
          <w:trHeight w:val="271"/>
        </w:trPr>
        <w:tc>
          <w:tcPr>
            <w:tcW w:w="4462" w:type="dxa"/>
            <w:vMerge/>
          </w:tcPr>
          <w:p w:rsidR="000F49E8" w:rsidRPr="009F0906" w:rsidRDefault="000F49E8" w:rsidP="000F49E8">
            <w:pPr>
              <w:pStyle w:val="NoSpacing"/>
              <w:rPr>
                <w:rFonts w:ascii="Times New Roman" w:hAnsi="Times New Roman" w:cs="Times New Roman"/>
              </w:rPr>
            </w:pPr>
          </w:p>
        </w:tc>
        <w:tc>
          <w:tcPr>
            <w:tcW w:w="5427" w:type="dxa"/>
          </w:tcPr>
          <w:p w:rsidR="000F49E8" w:rsidRPr="009F0906" w:rsidRDefault="000F49E8" w:rsidP="000F49E8">
            <w:pPr>
              <w:pStyle w:val="NoSpacing"/>
              <w:rPr>
                <w:rFonts w:ascii="Times New Roman" w:hAnsi="Times New Roman" w:cs="Times New Roman"/>
              </w:rPr>
            </w:pPr>
          </w:p>
        </w:tc>
      </w:tr>
      <w:tr w:rsidR="000F49E8" w:rsidRPr="009F0906" w:rsidTr="000F49E8">
        <w:trPr>
          <w:trHeight w:val="257"/>
        </w:trPr>
        <w:tc>
          <w:tcPr>
            <w:tcW w:w="4462" w:type="dxa"/>
            <w:vMerge/>
          </w:tcPr>
          <w:p w:rsidR="000F49E8" w:rsidRPr="009F0906" w:rsidRDefault="000F49E8" w:rsidP="000F49E8">
            <w:pPr>
              <w:pStyle w:val="NoSpacing"/>
              <w:rPr>
                <w:rFonts w:ascii="Times New Roman" w:hAnsi="Times New Roman" w:cs="Times New Roman"/>
              </w:rPr>
            </w:pPr>
          </w:p>
        </w:tc>
        <w:tc>
          <w:tcPr>
            <w:tcW w:w="5427" w:type="dxa"/>
          </w:tcPr>
          <w:p w:rsidR="000F49E8" w:rsidRPr="009F0906" w:rsidRDefault="000F49E8" w:rsidP="000F49E8">
            <w:pPr>
              <w:pStyle w:val="NoSpacing"/>
              <w:rPr>
                <w:rFonts w:ascii="Times New Roman" w:hAnsi="Times New Roman" w:cs="Times New Roman"/>
              </w:rPr>
            </w:pPr>
          </w:p>
        </w:tc>
      </w:tr>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Лице за контакт</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c>
          <w:tcPr>
            <w:tcW w:w="4462" w:type="dxa"/>
          </w:tcPr>
          <w:p w:rsidR="000F49E8" w:rsidRPr="009F0906" w:rsidRDefault="000F49E8" w:rsidP="000F49E8">
            <w:pPr>
              <w:autoSpaceDE w:val="0"/>
              <w:autoSpaceDN w:val="0"/>
              <w:adjustRightInd w:val="0"/>
              <w:rPr>
                <w:rFonts w:ascii="Times New Roman" w:hAnsi="Times New Roman" w:cs="Times New Roman"/>
                <w:b/>
                <w:color w:val="000000"/>
              </w:rPr>
            </w:pPr>
            <w:r w:rsidRPr="009F0906">
              <w:rPr>
                <w:rFonts w:ascii="Times New Roman" w:hAnsi="Times New Roman" w:cs="Times New Roman"/>
                <w:b/>
                <w:color w:val="000000"/>
              </w:rPr>
              <w:t>Одговорно лице члана групе</w:t>
            </w:r>
          </w:p>
        </w:tc>
        <w:tc>
          <w:tcPr>
            <w:tcW w:w="5427" w:type="dxa"/>
          </w:tcPr>
          <w:p w:rsidR="000F49E8" w:rsidRPr="009F0906" w:rsidRDefault="000F49E8" w:rsidP="000F49E8">
            <w:pPr>
              <w:autoSpaceDE w:val="0"/>
              <w:autoSpaceDN w:val="0"/>
              <w:adjustRightInd w:val="0"/>
              <w:rPr>
                <w:rFonts w:ascii="Times New Roman" w:hAnsi="Times New Roman" w:cs="Times New Roman"/>
                <w:color w:val="000000"/>
              </w:rPr>
            </w:pPr>
          </w:p>
        </w:tc>
      </w:tr>
      <w:tr w:rsidR="000F49E8" w:rsidRPr="009F0906" w:rsidTr="000F49E8">
        <w:trPr>
          <w:trHeight w:val="874"/>
        </w:trPr>
        <w:tc>
          <w:tcPr>
            <w:tcW w:w="4462" w:type="dxa"/>
          </w:tcPr>
          <w:p w:rsidR="000F49E8" w:rsidRPr="009F0906" w:rsidRDefault="000F49E8" w:rsidP="000F49E8">
            <w:pPr>
              <w:pStyle w:val="NoSpacing"/>
              <w:rPr>
                <w:rFonts w:ascii="Times New Roman" w:hAnsi="Times New Roman" w:cs="Times New Roman"/>
                <w:b/>
              </w:rPr>
            </w:pPr>
            <w:r w:rsidRPr="009F0906">
              <w:rPr>
                <w:rFonts w:ascii="Times New Roman" w:hAnsi="Times New Roman" w:cs="Times New Roman"/>
                <w:b/>
              </w:rPr>
              <w:t>Члан групе је уписан у регистар понуђача- Интернет страница АПР-а</w:t>
            </w:r>
            <w:r w:rsidR="009F0906" w:rsidRPr="009F0906">
              <w:rPr>
                <w:rFonts w:ascii="Times New Roman" w:hAnsi="Times New Roman" w:cs="Times New Roman"/>
                <w:b/>
                <w:lang w:val="sr-Cyrl-CS"/>
              </w:rPr>
              <w:t xml:space="preserve"> </w:t>
            </w:r>
            <w:r w:rsidRPr="009F0906">
              <w:rPr>
                <w:rFonts w:ascii="Times New Roman" w:hAnsi="Times New Roman" w:cs="Times New Roman"/>
                <w:b/>
              </w:rPr>
              <w:t xml:space="preserve">- </w:t>
            </w:r>
            <w:r w:rsidRPr="009F0906">
              <w:rPr>
                <w:rFonts w:ascii="Times New Roman" w:hAnsi="Times New Roman" w:cs="Times New Roman"/>
                <w:b/>
                <w:u w:val="single"/>
              </w:rPr>
              <w:t>линк</w:t>
            </w:r>
          </w:p>
        </w:tc>
        <w:tc>
          <w:tcPr>
            <w:tcW w:w="5427" w:type="dxa"/>
          </w:tcPr>
          <w:p w:rsidR="000F49E8" w:rsidRPr="009F0906" w:rsidRDefault="000F49E8" w:rsidP="000F49E8">
            <w:pPr>
              <w:pStyle w:val="NoSpacing"/>
              <w:rPr>
                <w:rFonts w:ascii="Times New Roman" w:hAnsi="Times New Roman" w:cs="Times New Roman"/>
                <w:b/>
              </w:rPr>
            </w:pPr>
          </w:p>
        </w:tc>
      </w:tr>
    </w:tbl>
    <w:p w:rsidR="000F49E8" w:rsidRPr="00C32C13" w:rsidRDefault="000F49E8" w:rsidP="000F49E8">
      <w:pPr>
        <w:autoSpaceDE w:val="0"/>
        <w:autoSpaceDN w:val="0"/>
        <w:adjustRightInd w:val="0"/>
        <w:spacing w:after="0" w:line="240" w:lineRule="auto"/>
        <w:rPr>
          <w:rFonts w:ascii="Times New Roman" w:hAnsi="Times New Roman" w:cs="Times New Roman"/>
          <w:color w:val="000000"/>
        </w:rPr>
      </w:pPr>
    </w:p>
    <w:p w:rsidR="000F49E8" w:rsidRPr="00C32C13" w:rsidRDefault="000F49E8" w:rsidP="000F49E8">
      <w:pPr>
        <w:autoSpaceDE w:val="0"/>
        <w:autoSpaceDN w:val="0"/>
        <w:adjustRightInd w:val="0"/>
        <w:spacing w:after="0" w:line="240" w:lineRule="auto"/>
        <w:rPr>
          <w:rFonts w:ascii="Times New Roman" w:hAnsi="Times New Roman" w:cs="Times New Roman"/>
          <w:b/>
          <w:color w:val="000000"/>
        </w:rPr>
      </w:pPr>
      <w:r w:rsidRPr="00C32C13">
        <w:rPr>
          <w:rFonts w:ascii="Times New Roman" w:hAnsi="Times New Roman" w:cs="Times New Roman"/>
          <w:b/>
          <w:color w:val="000000"/>
        </w:rPr>
        <w:t xml:space="preserve">Чланови групе уз понуду прилажу „Споразумом којим се понуђачи из групе међусобно и према наручиоцу обавезују на извршење јавне набавке“ бр. </w:t>
      </w:r>
      <w:r w:rsidR="009F0906">
        <w:rPr>
          <w:rFonts w:ascii="Times New Roman" w:hAnsi="Times New Roman" w:cs="Times New Roman"/>
          <w:b/>
          <w:color w:val="000000"/>
          <w:lang w:val="sr-Cyrl-CS"/>
        </w:rPr>
        <w:t xml:space="preserve">07/2014 </w:t>
      </w:r>
      <w:r w:rsidRPr="00C32C13">
        <w:rPr>
          <w:rFonts w:ascii="Times New Roman" w:hAnsi="Times New Roman" w:cs="Times New Roman"/>
          <w:b/>
          <w:color w:val="000000"/>
        </w:rPr>
        <w:t>од ____________ године  и саставни је  део понуде.</w:t>
      </w:r>
    </w:p>
    <w:p w:rsidR="000F49E8" w:rsidRPr="00C32C13" w:rsidRDefault="000F49E8" w:rsidP="000F49E8">
      <w:pPr>
        <w:autoSpaceDE w:val="0"/>
        <w:autoSpaceDN w:val="0"/>
        <w:adjustRightInd w:val="0"/>
        <w:spacing w:after="0" w:line="240" w:lineRule="auto"/>
        <w:rPr>
          <w:rFonts w:ascii="Times New Roman" w:hAnsi="Times New Roman" w:cs="Times New Roman"/>
          <w:b/>
          <w:color w:val="000000"/>
        </w:rPr>
      </w:pPr>
      <w:r w:rsidRPr="00C32C13">
        <w:rPr>
          <w:rFonts w:ascii="Times New Roman" w:hAnsi="Times New Roman" w:cs="Times New Roman"/>
          <w:b/>
          <w:color w:val="000000"/>
        </w:rPr>
        <w:t>Овлашћени члан групе:___________________________________________________________</w:t>
      </w:r>
    </w:p>
    <w:p w:rsidR="000F49E8" w:rsidRPr="00C32C13" w:rsidRDefault="000F49E8" w:rsidP="000F49E8">
      <w:pPr>
        <w:autoSpaceDE w:val="0"/>
        <w:autoSpaceDN w:val="0"/>
        <w:adjustRightInd w:val="0"/>
        <w:spacing w:after="0" w:line="240" w:lineRule="auto"/>
        <w:rPr>
          <w:rFonts w:ascii="Times New Roman" w:hAnsi="Times New Roman" w:cs="Times New Roman"/>
          <w:b/>
          <w:i/>
          <w:color w:val="000000"/>
        </w:rPr>
      </w:pPr>
      <w:r w:rsidRPr="00C32C13">
        <w:rPr>
          <w:rFonts w:ascii="Times New Roman" w:hAnsi="Times New Roman" w:cs="Times New Roman"/>
          <w:b/>
          <w:i/>
          <w:color w:val="000000"/>
        </w:rPr>
        <w:t>Напомена:</w:t>
      </w:r>
    </w:p>
    <w:p w:rsidR="000F49E8" w:rsidRPr="00C32C13" w:rsidRDefault="000F49E8" w:rsidP="000F49E8">
      <w:pPr>
        <w:autoSpaceDE w:val="0"/>
        <w:autoSpaceDN w:val="0"/>
        <w:adjustRightInd w:val="0"/>
        <w:spacing w:after="0" w:line="240" w:lineRule="auto"/>
        <w:ind w:firstLine="720"/>
        <w:rPr>
          <w:rFonts w:ascii="Times New Roman" w:hAnsi="Times New Roman" w:cs="Times New Roman"/>
          <w:b/>
          <w:i/>
          <w:color w:val="000000"/>
        </w:rPr>
      </w:pPr>
      <w:r w:rsidRPr="00C32C13">
        <w:rPr>
          <w:rFonts w:ascii="Times New Roman" w:hAnsi="Times New Roman" w:cs="Times New Roman"/>
          <w:b/>
          <w:i/>
          <w:color w:val="000000"/>
        </w:rPr>
        <w:t>Ову страну понуде попуњава само група понуђача.</w:t>
      </w:r>
    </w:p>
    <w:p w:rsidR="000F49E8" w:rsidRDefault="000F49E8" w:rsidP="000F49E8">
      <w:pPr>
        <w:autoSpaceDE w:val="0"/>
        <w:autoSpaceDN w:val="0"/>
        <w:adjustRightInd w:val="0"/>
        <w:spacing w:after="0" w:line="240" w:lineRule="auto"/>
        <w:ind w:firstLine="720"/>
        <w:rPr>
          <w:rFonts w:ascii="Times New Roman" w:hAnsi="Times New Roman" w:cs="Times New Roman"/>
          <w:b/>
          <w:i/>
          <w:color w:val="000000"/>
        </w:rPr>
      </w:pPr>
      <w:r w:rsidRPr="00C32C13">
        <w:rPr>
          <w:rFonts w:ascii="Times New Roman" w:hAnsi="Times New Roman" w:cs="Times New Roman"/>
          <w:b/>
          <w:i/>
          <w:color w:val="000000"/>
        </w:rPr>
        <w:t>Уколико има више чланова групе који подносе  заједничку  понуди, ову страну копирати и попунити податке за сваког  члана групе;</w:t>
      </w:r>
    </w:p>
    <w:p w:rsidR="00C44EC6" w:rsidRPr="00C44EC6" w:rsidRDefault="00C44EC6" w:rsidP="000F49E8">
      <w:pPr>
        <w:autoSpaceDE w:val="0"/>
        <w:autoSpaceDN w:val="0"/>
        <w:adjustRightInd w:val="0"/>
        <w:spacing w:after="0" w:line="240" w:lineRule="auto"/>
        <w:ind w:firstLine="720"/>
        <w:rPr>
          <w:rFonts w:ascii="Times New Roman" w:hAnsi="Times New Roman" w:cs="Times New Roman"/>
          <w:b/>
          <w:i/>
          <w:color w:val="000000"/>
        </w:rPr>
      </w:pPr>
    </w:p>
    <w:p w:rsidR="000F49E8" w:rsidRPr="00C32C13"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Pr="00C32C13" w:rsidRDefault="000F49E8" w:rsidP="000F49E8">
      <w:pPr>
        <w:autoSpaceDE w:val="0"/>
        <w:autoSpaceDN w:val="0"/>
        <w:adjustRightInd w:val="0"/>
        <w:spacing w:after="0" w:line="240" w:lineRule="auto"/>
        <w:rPr>
          <w:rFonts w:ascii="Times New Roman" w:hAnsi="Times New Roman" w:cs="Times New Roman"/>
          <w:b/>
          <w:color w:val="000000"/>
        </w:rPr>
      </w:pPr>
      <w:r w:rsidRPr="00C32C13">
        <w:rPr>
          <w:rFonts w:ascii="Times New Roman" w:hAnsi="Times New Roman" w:cs="Times New Roman"/>
          <w:b/>
          <w:color w:val="000000"/>
        </w:rPr>
        <w:t xml:space="preserve">   </w:t>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t>М.П.              Члан групе: потпис</w:t>
      </w:r>
    </w:p>
    <w:p w:rsidR="000F49E8" w:rsidRPr="00C32C13" w:rsidRDefault="000F49E8" w:rsidP="000F49E8">
      <w:pPr>
        <w:autoSpaceDE w:val="0"/>
        <w:autoSpaceDN w:val="0"/>
        <w:adjustRightInd w:val="0"/>
        <w:spacing w:after="0" w:line="240" w:lineRule="auto"/>
        <w:rPr>
          <w:rFonts w:ascii="Times New Roman" w:hAnsi="Times New Roman" w:cs="Times New Roman"/>
          <w:b/>
          <w:color w:val="000000"/>
        </w:rPr>
      </w:pP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r>
      <w:r w:rsidRPr="00C32C13">
        <w:rPr>
          <w:rFonts w:ascii="Times New Roman" w:hAnsi="Times New Roman" w:cs="Times New Roman"/>
          <w:b/>
          <w:color w:val="000000"/>
        </w:rPr>
        <w:tab/>
        <w:t>______________________</w:t>
      </w:r>
    </w:p>
    <w:p w:rsidR="000F49E8" w:rsidRPr="00C32C13"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Default="000F49E8" w:rsidP="000F49E8">
      <w:pPr>
        <w:autoSpaceDE w:val="0"/>
        <w:autoSpaceDN w:val="0"/>
        <w:adjustRightInd w:val="0"/>
        <w:spacing w:after="0" w:line="240" w:lineRule="auto"/>
        <w:rPr>
          <w:rFonts w:ascii="Times New Roman" w:hAnsi="Times New Roman" w:cs="Times New Roman"/>
          <w:b/>
          <w:i/>
          <w:color w:val="000000"/>
        </w:rPr>
      </w:pPr>
    </w:p>
    <w:p w:rsidR="000F49E8" w:rsidRDefault="000F49E8" w:rsidP="000F49E8">
      <w:pPr>
        <w:autoSpaceDE w:val="0"/>
        <w:autoSpaceDN w:val="0"/>
        <w:adjustRightInd w:val="0"/>
        <w:spacing w:after="0" w:line="240" w:lineRule="auto"/>
        <w:rPr>
          <w:rFonts w:ascii="Times New Roman" w:hAnsi="Times New Roman" w:cs="Times New Roman"/>
          <w:b/>
          <w:i/>
          <w:color w:val="000000"/>
        </w:rPr>
      </w:pPr>
    </w:p>
    <w:p w:rsidR="00750F23" w:rsidRDefault="00750F23">
      <w:pPr>
        <w:rPr>
          <w:rFonts w:ascii="Times New Roman" w:hAnsi="Times New Roman" w:cs="Times New Roman"/>
          <w:b/>
          <w:i/>
          <w:color w:val="000000"/>
          <w:sz w:val="24"/>
          <w:szCs w:val="24"/>
        </w:rPr>
      </w:pPr>
      <w:r>
        <w:rPr>
          <w:rFonts w:ascii="Times New Roman" w:hAnsi="Times New Roman" w:cs="Times New Roman"/>
          <w:b/>
          <w:i/>
          <w:color w:val="000000"/>
          <w:sz w:val="24"/>
          <w:szCs w:val="24"/>
        </w:rPr>
        <w:br w:type="page"/>
      </w:r>
    </w:p>
    <w:p w:rsidR="000F49E8" w:rsidRPr="007F4BB5" w:rsidRDefault="000F49E8" w:rsidP="000F49E8">
      <w:pPr>
        <w:autoSpaceDE w:val="0"/>
        <w:autoSpaceDN w:val="0"/>
        <w:adjustRightInd w:val="0"/>
        <w:spacing w:after="0" w:line="240" w:lineRule="auto"/>
        <w:rPr>
          <w:rFonts w:ascii="Times New Roman" w:hAnsi="Times New Roman" w:cs="Times New Roman"/>
          <w:b/>
          <w:i/>
          <w:color w:val="000000"/>
          <w:sz w:val="24"/>
          <w:szCs w:val="24"/>
        </w:rPr>
      </w:pPr>
    </w:p>
    <w:p w:rsidR="000F49E8" w:rsidRPr="00483D71" w:rsidRDefault="00483D71" w:rsidP="002C69AB">
      <w:pPr>
        <w:pStyle w:val="ListParagraph"/>
        <w:numPr>
          <w:ilvl w:val="0"/>
          <w:numId w:val="23"/>
        </w:numPr>
        <w:autoSpaceDE w:val="0"/>
        <w:autoSpaceDN w:val="0"/>
        <w:adjustRightInd w:val="0"/>
        <w:spacing w:after="0" w:line="240" w:lineRule="auto"/>
        <w:rPr>
          <w:rFonts w:ascii="Times New Roman" w:hAnsi="Times New Roman" w:cs="Times New Roman"/>
          <w:b/>
          <w:bCs/>
          <w:color w:val="000000"/>
          <w:sz w:val="24"/>
          <w:szCs w:val="24"/>
        </w:rPr>
      </w:pPr>
      <w:r w:rsidRPr="00483D71">
        <w:rPr>
          <w:rFonts w:ascii="Times New Roman" w:hAnsi="Times New Roman" w:cs="Times New Roman"/>
          <w:b/>
          <w:bCs/>
          <w:color w:val="000000"/>
          <w:sz w:val="28"/>
          <w:szCs w:val="28"/>
        </w:rPr>
        <w:t>ОБРАЗАЦ  ПОНУДЕ</w:t>
      </w:r>
    </w:p>
    <w:p w:rsidR="000F49E8" w:rsidRPr="007F4BB5" w:rsidRDefault="000F49E8" w:rsidP="000F49E8">
      <w:pPr>
        <w:autoSpaceDE w:val="0"/>
        <w:autoSpaceDN w:val="0"/>
        <w:adjustRightInd w:val="0"/>
        <w:spacing w:after="0" w:line="240" w:lineRule="auto"/>
        <w:jc w:val="both"/>
        <w:rPr>
          <w:rFonts w:ascii="Times New Roman" w:hAnsi="Times New Roman" w:cs="Times New Roman"/>
          <w:bCs/>
          <w:color w:val="000000"/>
          <w:sz w:val="24"/>
          <w:szCs w:val="24"/>
        </w:rPr>
      </w:pPr>
      <w:r w:rsidRPr="007F4BB5">
        <w:rPr>
          <w:rFonts w:ascii="Times New Roman" w:hAnsi="Times New Roman" w:cs="Times New Roman"/>
          <w:b/>
          <w:color w:val="000000"/>
          <w:sz w:val="24"/>
          <w:szCs w:val="24"/>
        </w:rPr>
        <w:t>И</w:t>
      </w:r>
      <w:r w:rsidRPr="007F4BB5">
        <w:rPr>
          <w:rFonts w:ascii="Times New Roman" w:hAnsi="Times New Roman" w:cs="Times New Roman"/>
          <w:b/>
          <w:bCs/>
          <w:color w:val="000000"/>
          <w:sz w:val="24"/>
          <w:szCs w:val="24"/>
        </w:rPr>
        <w:t>звођење  радова  инвестиционог одржавања санитарних чворова на I и II спрату Економског факултета  Универзитета у Крагујевцу, под условима из Конкурсне документације за ЈН</w:t>
      </w:r>
      <w:r w:rsidR="00B40231">
        <w:rPr>
          <w:rFonts w:ascii="Times New Roman" w:hAnsi="Times New Roman" w:cs="Times New Roman"/>
          <w:b/>
          <w:bCs/>
          <w:color w:val="000000"/>
          <w:sz w:val="24"/>
          <w:szCs w:val="24"/>
        </w:rPr>
        <w:t>ВВ 07</w:t>
      </w:r>
      <w:r w:rsidRPr="007F4BB5">
        <w:rPr>
          <w:rFonts w:ascii="Times New Roman" w:hAnsi="Times New Roman" w:cs="Times New Roman"/>
          <w:b/>
          <w:bCs/>
          <w:color w:val="000000"/>
          <w:sz w:val="24"/>
          <w:szCs w:val="24"/>
        </w:rPr>
        <w:t xml:space="preserve">/2014, </w:t>
      </w:r>
      <w:r w:rsidRPr="007F4BB5">
        <w:rPr>
          <w:rFonts w:ascii="Times New Roman" w:hAnsi="Times New Roman" w:cs="Times New Roman"/>
          <w:bCs/>
          <w:color w:val="000000"/>
          <w:sz w:val="24"/>
          <w:szCs w:val="24"/>
        </w:rPr>
        <w:t>a у свему према  Пројекту инвестиционог одржавања санитарних чворова на I и II спрату Економског факултета у Крагујевцу, заводни бр. 320/12. FEB.2014, нудимо да извршимо</w:t>
      </w:r>
      <w:r w:rsidR="00B40231">
        <w:rPr>
          <w:rFonts w:ascii="Times New Roman" w:hAnsi="Times New Roman" w:cs="Times New Roman"/>
          <w:bCs/>
          <w:color w:val="000000"/>
          <w:sz w:val="24"/>
          <w:szCs w:val="24"/>
        </w:rPr>
        <w:t xml:space="preserve"> по правилу</w:t>
      </w:r>
      <w:bookmarkStart w:id="0" w:name="_GoBack"/>
      <w:bookmarkEnd w:id="0"/>
      <w:r w:rsidR="00B40231">
        <w:rPr>
          <w:rFonts w:ascii="Times New Roman" w:hAnsi="Times New Roman" w:cs="Times New Roman"/>
          <w:bCs/>
          <w:color w:val="000000"/>
          <w:sz w:val="24"/>
          <w:szCs w:val="24"/>
        </w:rPr>
        <w:t>„кључ у руке“</w:t>
      </w:r>
      <w:r w:rsidRPr="007F4BB5">
        <w:rPr>
          <w:rFonts w:ascii="Times New Roman" w:hAnsi="Times New Roman" w:cs="Times New Roman"/>
          <w:bCs/>
          <w:color w:val="000000"/>
          <w:sz w:val="24"/>
          <w:szCs w:val="24"/>
        </w:rPr>
        <w:t xml:space="preserve"> према следећем: </w:t>
      </w:r>
    </w:p>
    <w:p w:rsidR="000F49E8" w:rsidRPr="007F4BB5" w:rsidRDefault="000F49E8" w:rsidP="000F49E8">
      <w:pPr>
        <w:autoSpaceDE w:val="0"/>
        <w:autoSpaceDN w:val="0"/>
        <w:adjustRightInd w:val="0"/>
        <w:spacing w:after="0" w:line="240" w:lineRule="auto"/>
        <w:jc w:val="both"/>
        <w:rPr>
          <w:rFonts w:ascii="Times New Roman" w:hAnsi="Times New Roman" w:cs="Times New Roman"/>
          <w:bCs/>
          <w:color w:val="000000"/>
          <w:sz w:val="24"/>
          <w:szCs w:val="24"/>
        </w:rPr>
      </w:pPr>
    </w:p>
    <w:tbl>
      <w:tblPr>
        <w:tblStyle w:val="TableGrid"/>
        <w:tblW w:w="9899" w:type="dxa"/>
        <w:tblLook w:val="04A0"/>
      </w:tblPr>
      <w:tblGrid>
        <w:gridCol w:w="879"/>
        <w:gridCol w:w="4070"/>
        <w:gridCol w:w="2475"/>
        <w:gridCol w:w="2475"/>
      </w:tblGrid>
      <w:tr w:rsidR="000F49E8" w:rsidRPr="007F4BB5" w:rsidTr="00C44EC6">
        <w:trPr>
          <w:trHeight w:val="583"/>
        </w:trPr>
        <w:tc>
          <w:tcPr>
            <w:tcW w:w="879" w:type="dxa"/>
          </w:tcPr>
          <w:p w:rsidR="000F49E8" w:rsidRPr="00C44EC6" w:rsidRDefault="000F49E8" w:rsidP="000F49E8">
            <w:pPr>
              <w:pStyle w:val="NoSpacing"/>
              <w:rPr>
                <w:rFonts w:ascii="Times New Roman" w:hAnsi="Times New Roman" w:cs="Times New Roman"/>
                <w:sz w:val="24"/>
                <w:szCs w:val="24"/>
              </w:rPr>
            </w:pPr>
            <w:r w:rsidRPr="00C44EC6">
              <w:rPr>
                <w:rFonts w:ascii="Times New Roman" w:hAnsi="Times New Roman" w:cs="Times New Roman"/>
                <w:sz w:val="24"/>
                <w:szCs w:val="24"/>
              </w:rPr>
              <w:t>Ред. бр.</w:t>
            </w:r>
          </w:p>
        </w:tc>
        <w:tc>
          <w:tcPr>
            <w:tcW w:w="4070" w:type="dxa"/>
          </w:tcPr>
          <w:p w:rsidR="000F49E8" w:rsidRPr="00C44EC6" w:rsidRDefault="000F49E8" w:rsidP="000F49E8">
            <w:pPr>
              <w:pStyle w:val="NoSpacing"/>
              <w:rPr>
                <w:rFonts w:ascii="Times New Roman" w:hAnsi="Times New Roman" w:cs="Times New Roman"/>
                <w:sz w:val="24"/>
                <w:szCs w:val="24"/>
              </w:rPr>
            </w:pPr>
            <w:r w:rsidRPr="00C44EC6">
              <w:rPr>
                <w:rFonts w:ascii="Times New Roman" w:hAnsi="Times New Roman" w:cs="Times New Roman"/>
                <w:sz w:val="24"/>
                <w:szCs w:val="24"/>
              </w:rPr>
              <w:t>Радови</w:t>
            </w:r>
          </w:p>
        </w:tc>
        <w:tc>
          <w:tcPr>
            <w:tcW w:w="2475" w:type="dxa"/>
          </w:tcPr>
          <w:p w:rsidR="000F49E8" w:rsidRPr="00C44EC6" w:rsidRDefault="000F49E8" w:rsidP="000F49E8">
            <w:pPr>
              <w:pStyle w:val="NoSpacing"/>
              <w:rPr>
                <w:rFonts w:ascii="Times New Roman" w:hAnsi="Times New Roman" w:cs="Times New Roman"/>
                <w:sz w:val="24"/>
                <w:szCs w:val="24"/>
              </w:rPr>
            </w:pPr>
            <w:r w:rsidRPr="00C44EC6">
              <w:rPr>
                <w:rFonts w:ascii="Times New Roman" w:hAnsi="Times New Roman" w:cs="Times New Roman"/>
                <w:sz w:val="24"/>
                <w:szCs w:val="24"/>
              </w:rPr>
              <w:t>Укупно РСД без ПДВ</w:t>
            </w:r>
          </w:p>
        </w:tc>
        <w:tc>
          <w:tcPr>
            <w:tcW w:w="2475" w:type="dxa"/>
          </w:tcPr>
          <w:p w:rsidR="000F49E8" w:rsidRPr="00C44EC6" w:rsidRDefault="000F49E8" w:rsidP="000F49E8">
            <w:pPr>
              <w:pStyle w:val="NoSpacing"/>
              <w:rPr>
                <w:rFonts w:ascii="Times New Roman" w:hAnsi="Times New Roman" w:cs="Times New Roman"/>
                <w:sz w:val="24"/>
                <w:szCs w:val="24"/>
              </w:rPr>
            </w:pPr>
            <w:r w:rsidRPr="00C44EC6">
              <w:rPr>
                <w:rFonts w:ascii="Times New Roman" w:hAnsi="Times New Roman" w:cs="Times New Roman"/>
                <w:sz w:val="24"/>
                <w:szCs w:val="24"/>
              </w:rPr>
              <w:t>Укупно РСД са ПДВ</w:t>
            </w:r>
          </w:p>
        </w:tc>
      </w:tr>
      <w:tr w:rsidR="000F49E8" w:rsidRPr="007F4BB5" w:rsidTr="00C44EC6">
        <w:trPr>
          <w:trHeight w:val="362"/>
        </w:trPr>
        <w:tc>
          <w:tcPr>
            <w:tcW w:w="879" w:type="dxa"/>
          </w:tcPr>
          <w:p w:rsidR="000F49E8" w:rsidRPr="000F49E8" w:rsidRDefault="000F49E8" w:rsidP="000F49E8">
            <w:pPr>
              <w:autoSpaceDE w:val="0"/>
              <w:autoSpaceDN w:val="0"/>
              <w:adjustRightInd w:val="0"/>
              <w:jc w:val="center"/>
              <w:rPr>
                <w:rFonts w:ascii="Times New Roman" w:hAnsi="Times New Roman" w:cs="Times New Roman"/>
                <w:b/>
                <w:bCs/>
                <w:color w:val="000000"/>
                <w:sz w:val="24"/>
                <w:szCs w:val="24"/>
              </w:rPr>
            </w:pPr>
            <w:r w:rsidRPr="000F49E8">
              <w:rPr>
                <w:rFonts w:ascii="Times New Roman" w:hAnsi="Times New Roman" w:cs="Times New Roman"/>
                <w:b/>
                <w:bCs/>
                <w:color w:val="000000"/>
                <w:sz w:val="24"/>
                <w:szCs w:val="24"/>
              </w:rPr>
              <w:t>1</w:t>
            </w:r>
          </w:p>
        </w:tc>
        <w:tc>
          <w:tcPr>
            <w:tcW w:w="4070" w:type="dxa"/>
          </w:tcPr>
          <w:p w:rsidR="000F49E8" w:rsidRPr="000F49E8" w:rsidRDefault="000F49E8" w:rsidP="000F49E8">
            <w:pPr>
              <w:autoSpaceDE w:val="0"/>
              <w:autoSpaceDN w:val="0"/>
              <w:adjustRightInd w:val="0"/>
              <w:jc w:val="center"/>
              <w:rPr>
                <w:rFonts w:ascii="Times New Roman" w:hAnsi="Times New Roman" w:cs="Times New Roman"/>
                <w:b/>
                <w:bCs/>
                <w:color w:val="000000"/>
                <w:sz w:val="24"/>
                <w:szCs w:val="24"/>
              </w:rPr>
            </w:pPr>
            <w:r w:rsidRPr="000F49E8">
              <w:rPr>
                <w:rFonts w:ascii="Times New Roman" w:hAnsi="Times New Roman" w:cs="Times New Roman"/>
                <w:b/>
                <w:bCs/>
                <w:color w:val="000000"/>
                <w:sz w:val="24"/>
                <w:szCs w:val="24"/>
              </w:rPr>
              <w:t>2</w:t>
            </w:r>
          </w:p>
        </w:tc>
        <w:tc>
          <w:tcPr>
            <w:tcW w:w="2475" w:type="dxa"/>
          </w:tcPr>
          <w:p w:rsidR="000F49E8" w:rsidRPr="000F49E8" w:rsidRDefault="000F49E8" w:rsidP="000F49E8">
            <w:pPr>
              <w:autoSpaceDE w:val="0"/>
              <w:autoSpaceDN w:val="0"/>
              <w:adjustRightInd w:val="0"/>
              <w:jc w:val="center"/>
              <w:rPr>
                <w:rFonts w:ascii="Times New Roman" w:hAnsi="Times New Roman" w:cs="Times New Roman"/>
                <w:b/>
                <w:bCs/>
                <w:color w:val="000000"/>
                <w:sz w:val="24"/>
                <w:szCs w:val="24"/>
              </w:rPr>
            </w:pPr>
            <w:r w:rsidRPr="000F49E8">
              <w:rPr>
                <w:rFonts w:ascii="Times New Roman" w:hAnsi="Times New Roman" w:cs="Times New Roman"/>
                <w:b/>
                <w:bCs/>
                <w:color w:val="000000"/>
                <w:sz w:val="24"/>
                <w:szCs w:val="24"/>
              </w:rPr>
              <w:t>3</w:t>
            </w:r>
          </w:p>
        </w:tc>
        <w:tc>
          <w:tcPr>
            <w:tcW w:w="2475" w:type="dxa"/>
          </w:tcPr>
          <w:p w:rsidR="000F49E8" w:rsidRPr="000F49E8" w:rsidRDefault="000F49E8" w:rsidP="000F49E8">
            <w:pPr>
              <w:autoSpaceDE w:val="0"/>
              <w:autoSpaceDN w:val="0"/>
              <w:adjustRightInd w:val="0"/>
              <w:jc w:val="center"/>
              <w:rPr>
                <w:rFonts w:ascii="Times New Roman" w:hAnsi="Times New Roman" w:cs="Times New Roman"/>
                <w:b/>
                <w:bCs/>
                <w:color w:val="000000"/>
                <w:sz w:val="24"/>
                <w:szCs w:val="24"/>
              </w:rPr>
            </w:pPr>
            <w:r w:rsidRPr="000F49E8">
              <w:rPr>
                <w:rFonts w:ascii="Times New Roman" w:hAnsi="Times New Roman" w:cs="Times New Roman"/>
                <w:b/>
                <w:bCs/>
                <w:color w:val="000000"/>
                <w:sz w:val="24"/>
                <w:szCs w:val="24"/>
              </w:rPr>
              <w:t>4</w:t>
            </w: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I</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Припремни радови</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581"/>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II</w:t>
            </w:r>
          </w:p>
        </w:tc>
        <w:tc>
          <w:tcPr>
            <w:tcW w:w="4070" w:type="dxa"/>
          </w:tcPr>
          <w:p w:rsidR="000F49E8" w:rsidRPr="007F4BB5" w:rsidRDefault="000F49E8" w:rsidP="00306647">
            <w:pPr>
              <w:autoSpaceDE w:val="0"/>
              <w:autoSpaceDN w:val="0"/>
              <w:adjustRightInd w:val="0"/>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Зидарски, сувомонтажни и изолатерски радови</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III</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 xml:space="preserve">Керамичарски радови </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IV</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 xml:space="preserve">Молерскофарбарски радови </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V</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Браварски радови</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VI</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Разни радови</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VII</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 xml:space="preserve">Унутрашње инсталације водовода </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VIII</w:t>
            </w:r>
          </w:p>
        </w:tc>
        <w:tc>
          <w:tcPr>
            <w:tcW w:w="4070"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r w:rsidRPr="007F4BB5">
              <w:rPr>
                <w:rFonts w:ascii="Times New Roman" w:hAnsi="Times New Roman" w:cs="Times New Roman"/>
                <w:bCs/>
                <w:color w:val="000000"/>
                <w:sz w:val="24"/>
                <w:szCs w:val="24"/>
              </w:rPr>
              <w:t>Инсталације фекалне канализације</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r w:rsidR="00FB566D" w:rsidRPr="007F4BB5" w:rsidTr="00C44EC6">
        <w:trPr>
          <w:trHeight w:val="380"/>
        </w:trPr>
        <w:tc>
          <w:tcPr>
            <w:tcW w:w="879" w:type="dxa"/>
          </w:tcPr>
          <w:p w:rsidR="00FB566D" w:rsidRPr="00FB566D" w:rsidRDefault="00FB566D" w:rsidP="000F49E8">
            <w:pPr>
              <w:autoSpaceDE w:val="0"/>
              <w:autoSpaceDN w:val="0"/>
              <w:adjustRightInd w:val="0"/>
              <w:jc w:val="both"/>
              <w:rPr>
                <w:rFonts w:ascii="Times New Roman" w:hAnsi="Times New Roman" w:cs="Times New Roman"/>
                <w:bCs/>
                <w:color w:val="000000"/>
                <w:sz w:val="24"/>
                <w:szCs w:val="24"/>
                <w:lang w:val="sr-Latn-CS"/>
              </w:rPr>
            </w:pPr>
            <w:r>
              <w:rPr>
                <w:rFonts w:ascii="Times New Roman" w:hAnsi="Times New Roman" w:cs="Times New Roman"/>
                <w:bCs/>
                <w:color w:val="000000"/>
                <w:sz w:val="24"/>
                <w:szCs w:val="24"/>
                <w:lang w:val="sr-Latn-CS"/>
              </w:rPr>
              <w:t>IX</w:t>
            </w:r>
          </w:p>
        </w:tc>
        <w:tc>
          <w:tcPr>
            <w:tcW w:w="4070" w:type="dxa"/>
          </w:tcPr>
          <w:p w:rsidR="00FB566D" w:rsidRPr="00FB566D" w:rsidRDefault="00FB566D" w:rsidP="000F49E8">
            <w:pPr>
              <w:autoSpaceDE w:val="0"/>
              <w:autoSpaceDN w:val="0"/>
              <w:adjustRightInd w:val="0"/>
              <w:jc w:val="both"/>
              <w:rPr>
                <w:rFonts w:ascii="Times New Roman" w:hAnsi="Times New Roman" w:cs="Times New Roman"/>
                <w:bCs/>
                <w:color w:val="000000"/>
                <w:sz w:val="24"/>
                <w:szCs w:val="24"/>
                <w:lang w:val="sr-Cyrl-CS"/>
              </w:rPr>
            </w:pPr>
            <w:r>
              <w:rPr>
                <w:rFonts w:ascii="Times New Roman" w:hAnsi="Times New Roman" w:cs="Times New Roman"/>
                <w:bCs/>
                <w:color w:val="000000"/>
                <w:sz w:val="24"/>
                <w:szCs w:val="24"/>
                <w:lang w:val="sr-Cyrl-CS"/>
              </w:rPr>
              <w:t>Санитарни уређаји</w:t>
            </w:r>
          </w:p>
        </w:tc>
        <w:tc>
          <w:tcPr>
            <w:tcW w:w="2475" w:type="dxa"/>
          </w:tcPr>
          <w:p w:rsidR="00FB566D" w:rsidRPr="007F4BB5" w:rsidRDefault="00FB566D"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FB566D" w:rsidRPr="007F4BB5" w:rsidRDefault="00FB566D" w:rsidP="000F49E8">
            <w:pPr>
              <w:autoSpaceDE w:val="0"/>
              <w:autoSpaceDN w:val="0"/>
              <w:adjustRightInd w:val="0"/>
              <w:jc w:val="both"/>
              <w:rPr>
                <w:rFonts w:ascii="Times New Roman" w:hAnsi="Times New Roman" w:cs="Times New Roman"/>
                <w:bCs/>
                <w:color w:val="000000"/>
                <w:sz w:val="24"/>
                <w:szCs w:val="24"/>
              </w:rPr>
            </w:pPr>
          </w:p>
        </w:tc>
      </w:tr>
      <w:tr w:rsidR="000F49E8" w:rsidRPr="007F4BB5" w:rsidTr="00C44EC6">
        <w:trPr>
          <w:trHeight w:val="380"/>
        </w:trPr>
        <w:tc>
          <w:tcPr>
            <w:tcW w:w="879"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4070" w:type="dxa"/>
          </w:tcPr>
          <w:p w:rsidR="000F49E8" w:rsidRPr="007F4BB5" w:rsidRDefault="000F49E8" w:rsidP="000F49E8">
            <w:pPr>
              <w:autoSpaceDE w:val="0"/>
              <w:autoSpaceDN w:val="0"/>
              <w:adjustRightInd w:val="0"/>
              <w:jc w:val="right"/>
              <w:rPr>
                <w:rFonts w:ascii="Times New Roman" w:hAnsi="Times New Roman" w:cs="Times New Roman"/>
                <w:b/>
                <w:bCs/>
                <w:color w:val="000000"/>
                <w:sz w:val="24"/>
                <w:szCs w:val="24"/>
              </w:rPr>
            </w:pPr>
            <w:r w:rsidRPr="007F4BB5">
              <w:rPr>
                <w:rFonts w:ascii="Times New Roman" w:hAnsi="Times New Roman" w:cs="Times New Roman"/>
                <w:b/>
                <w:bCs/>
                <w:color w:val="000000"/>
                <w:sz w:val="24"/>
                <w:szCs w:val="24"/>
              </w:rPr>
              <w:t>УКУПНО</w:t>
            </w:r>
            <w:r w:rsidR="00536FCB">
              <w:rPr>
                <w:rFonts w:ascii="Times New Roman" w:hAnsi="Times New Roman" w:cs="Times New Roman"/>
                <w:b/>
                <w:bCs/>
                <w:color w:val="000000"/>
                <w:sz w:val="24"/>
                <w:szCs w:val="24"/>
              </w:rPr>
              <w:t xml:space="preserve"> ЦЕНА </w:t>
            </w:r>
            <w:r w:rsidRPr="007F4BB5">
              <w:rPr>
                <w:rFonts w:ascii="Times New Roman" w:hAnsi="Times New Roman" w:cs="Times New Roman"/>
                <w:b/>
                <w:bCs/>
                <w:color w:val="000000"/>
                <w:sz w:val="24"/>
                <w:szCs w:val="24"/>
              </w:rPr>
              <w:t xml:space="preserve"> </w:t>
            </w: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c>
          <w:tcPr>
            <w:tcW w:w="2475" w:type="dxa"/>
          </w:tcPr>
          <w:p w:rsidR="000F49E8" w:rsidRPr="007F4BB5" w:rsidRDefault="000F49E8" w:rsidP="000F49E8">
            <w:pPr>
              <w:autoSpaceDE w:val="0"/>
              <w:autoSpaceDN w:val="0"/>
              <w:adjustRightInd w:val="0"/>
              <w:jc w:val="both"/>
              <w:rPr>
                <w:rFonts w:ascii="Times New Roman" w:hAnsi="Times New Roman" w:cs="Times New Roman"/>
                <w:bCs/>
                <w:color w:val="000000"/>
                <w:sz w:val="24"/>
                <w:szCs w:val="24"/>
              </w:rPr>
            </w:pPr>
          </w:p>
        </w:tc>
      </w:tr>
    </w:tbl>
    <w:p w:rsidR="00536FCB" w:rsidRDefault="00536FCB" w:rsidP="000F49E8">
      <w:pPr>
        <w:autoSpaceDE w:val="0"/>
        <w:autoSpaceDN w:val="0"/>
        <w:adjustRightInd w:val="0"/>
        <w:spacing w:after="0" w:line="240" w:lineRule="auto"/>
        <w:jc w:val="both"/>
        <w:rPr>
          <w:rFonts w:ascii="Times New Roman" w:hAnsi="Times New Roman" w:cs="Times New Roman"/>
          <w:b/>
          <w:bCs/>
          <w:color w:val="000000"/>
          <w:sz w:val="24"/>
          <w:szCs w:val="24"/>
        </w:rPr>
      </w:pPr>
    </w:p>
    <w:p w:rsidR="000F49E8" w:rsidRDefault="00536FCB" w:rsidP="000F49E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Укупна цена без ПДВ-а изражена словима:___________________________________ </w:t>
      </w:r>
    </w:p>
    <w:p w:rsidR="00536FCB" w:rsidRPr="007F4BB5" w:rsidRDefault="00536FCB" w:rsidP="000F49E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__________________________________________________________________________</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7F4BB5">
        <w:rPr>
          <w:rFonts w:ascii="Times New Roman" w:hAnsi="Times New Roman" w:cs="Times New Roman"/>
          <w:color w:val="000000"/>
          <w:sz w:val="24"/>
          <w:szCs w:val="24"/>
        </w:rPr>
        <w:t>У колону 3 / 4  уписати збирове по групама радова из Об</w:t>
      </w:r>
      <w:r w:rsidR="00634B43">
        <w:rPr>
          <w:rFonts w:ascii="Times New Roman" w:hAnsi="Times New Roman" w:cs="Times New Roman"/>
          <w:color w:val="000000"/>
          <w:sz w:val="24"/>
          <w:szCs w:val="24"/>
        </w:rPr>
        <w:t>разца структура цена</w:t>
      </w:r>
      <w:r w:rsidR="00536FCB">
        <w:rPr>
          <w:rFonts w:ascii="Times New Roman" w:hAnsi="Times New Roman" w:cs="Times New Roman"/>
          <w:color w:val="000000"/>
          <w:sz w:val="24"/>
          <w:szCs w:val="24"/>
        </w:rPr>
        <w:t xml:space="preserve">. Понуђене цене </w:t>
      </w:r>
      <w:r w:rsidR="00634B43">
        <w:rPr>
          <w:rFonts w:ascii="Times New Roman" w:hAnsi="Times New Roman" w:cs="Times New Roman"/>
          <w:color w:val="000000"/>
          <w:sz w:val="24"/>
          <w:szCs w:val="24"/>
        </w:rPr>
        <w:t xml:space="preserve"> су фиксне до коначне реализације уговора, </w:t>
      </w:r>
      <w:r w:rsidR="00536FCB">
        <w:rPr>
          <w:rFonts w:ascii="Times New Roman" w:hAnsi="Times New Roman" w:cs="Times New Roman"/>
          <w:color w:val="000000"/>
          <w:sz w:val="24"/>
          <w:szCs w:val="24"/>
        </w:rPr>
        <w:t>подразумевају „кључ у руке“</w:t>
      </w:r>
      <w:r w:rsidR="00634B43">
        <w:rPr>
          <w:rFonts w:ascii="Times New Roman" w:hAnsi="Times New Roman" w:cs="Times New Roman"/>
          <w:color w:val="000000"/>
          <w:sz w:val="24"/>
          <w:szCs w:val="24"/>
        </w:rPr>
        <w:t xml:space="preserve"> .</w:t>
      </w:r>
    </w:p>
    <w:p w:rsidR="000F49E8" w:rsidRPr="007F4BB5" w:rsidRDefault="000F49E8" w:rsidP="000F49E8">
      <w:pPr>
        <w:autoSpaceDE w:val="0"/>
        <w:autoSpaceDN w:val="0"/>
        <w:adjustRightInd w:val="0"/>
        <w:spacing w:after="0" w:line="240" w:lineRule="auto"/>
        <w:jc w:val="both"/>
        <w:rPr>
          <w:rFonts w:ascii="Times New Roman" w:hAnsi="Times New Roman" w:cs="Times New Roman"/>
          <w:color w:val="000000"/>
          <w:sz w:val="24"/>
          <w:szCs w:val="24"/>
        </w:rPr>
      </w:pPr>
      <w:r w:rsidRPr="007F4BB5">
        <w:rPr>
          <w:rFonts w:ascii="Times New Roman" w:hAnsi="Times New Roman" w:cs="Times New Roman"/>
          <w:color w:val="000000"/>
          <w:sz w:val="24"/>
          <w:szCs w:val="24"/>
        </w:rPr>
        <w:t>Рок извођења радова ______________ календарских дана, не краће од 15 (петн</w:t>
      </w:r>
      <w:r w:rsidR="00536FCB">
        <w:rPr>
          <w:rFonts w:ascii="Times New Roman" w:hAnsi="Times New Roman" w:cs="Times New Roman"/>
          <w:color w:val="000000"/>
          <w:sz w:val="24"/>
          <w:szCs w:val="24"/>
        </w:rPr>
        <w:t>а</w:t>
      </w:r>
      <w:r w:rsidRPr="007F4BB5">
        <w:rPr>
          <w:rFonts w:ascii="Times New Roman" w:hAnsi="Times New Roman" w:cs="Times New Roman"/>
          <w:color w:val="000000"/>
          <w:sz w:val="24"/>
          <w:szCs w:val="24"/>
        </w:rPr>
        <w:t>ест)  календарских дана, а не дужи  од 30 (тридесет) календарских дана од дана увођења у посао.</w:t>
      </w:r>
    </w:p>
    <w:p w:rsidR="000F49E8" w:rsidRPr="007F4BB5" w:rsidRDefault="00001981" w:rsidP="000F49E8">
      <w:pPr>
        <w:autoSpaceDE w:val="0"/>
        <w:autoSpaceDN w:val="0"/>
        <w:adjustRightInd w:val="0"/>
        <w:spacing w:after="0" w:line="240" w:lineRule="auto"/>
        <w:jc w:val="both"/>
        <w:rPr>
          <w:rFonts w:ascii="Times New Roman" w:hAnsi="Times New Roman" w:cs="Times New Roman"/>
          <w:color w:val="000000"/>
          <w:sz w:val="24"/>
          <w:szCs w:val="24"/>
        </w:rPr>
      </w:pPr>
      <w:r w:rsidRPr="00001981">
        <w:rPr>
          <w:rFonts w:ascii="Times New Roman" w:hAnsi="Times New Roman" w:cs="Times New Roman"/>
          <w:b/>
          <w:color w:val="000000"/>
          <w:sz w:val="24"/>
          <w:szCs w:val="24"/>
        </w:rPr>
        <w:t>Гарантни рок за радове</w:t>
      </w:r>
      <w:r>
        <w:rPr>
          <w:rFonts w:ascii="Times New Roman" w:hAnsi="Times New Roman" w:cs="Times New Roman"/>
          <w:color w:val="000000"/>
          <w:sz w:val="24"/>
          <w:szCs w:val="24"/>
        </w:rPr>
        <w:t xml:space="preserve">___________________за материјал </w:t>
      </w:r>
      <w:r w:rsidR="006E53AA">
        <w:rPr>
          <w:rFonts w:ascii="Times New Roman" w:hAnsi="Times New Roman" w:cs="Times New Roman"/>
          <w:color w:val="000000"/>
          <w:sz w:val="24"/>
          <w:szCs w:val="24"/>
        </w:rPr>
        <w:t>и опрему</w:t>
      </w:r>
      <w:r w:rsidR="006E53AA">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______________</w:t>
      </w:r>
    </w:p>
    <w:p w:rsidR="000F49E8" w:rsidRPr="007F4BB5" w:rsidRDefault="00536FCB" w:rsidP="000F49E8">
      <w:pPr>
        <w:autoSpaceDE w:val="0"/>
        <w:autoSpaceDN w:val="0"/>
        <w:adjustRightInd w:val="0"/>
        <w:spacing w:after="0" w:line="240" w:lineRule="auto"/>
        <w:jc w:val="both"/>
        <w:rPr>
          <w:rFonts w:ascii="Times New Roman" w:hAnsi="Times New Roman" w:cs="Times New Roman"/>
          <w:color w:val="000000"/>
          <w:sz w:val="24"/>
          <w:szCs w:val="24"/>
        </w:rPr>
      </w:pPr>
      <w:r w:rsidRPr="00001981">
        <w:rPr>
          <w:rFonts w:ascii="Times New Roman" w:hAnsi="Times New Roman" w:cs="Times New Roman"/>
          <w:b/>
          <w:color w:val="000000"/>
          <w:sz w:val="24"/>
          <w:szCs w:val="24"/>
        </w:rPr>
        <w:t>Начин плаћања</w:t>
      </w:r>
      <w:r>
        <w:rPr>
          <w:rFonts w:ascii="Times New Roman" w:hAnsi="Times New Roman" w:cs="Times New Roman"/>
          <w:color w:val="000000"/>
          <w:sz w:val="24"/>
          <w:szCs w:val="24"/>
        </w:rPr>
        <w:t xml:space="preserve">: </w:t>
      </w:r>
      <w:r w:rsidR="00001981">
        <w:rPr>
          <w:rFonts w:ascii="Times New Roman" w:hAnsi="Times New Roman" w:cs="Times New Roman"/>
          <w:color w:val="000000"/>
          <w:sz w:val="24"/>
          <w:szCs w:val="24"/>
        </w:rPr>
        <w:t>_______________________(не краћи од 15 а не дужи од 45 дана)</w:t>
      </w:r>
      <w:r w:rsidR="000F49E8" w:rsidRPr="007F4BB5">
        <w:rPr>
          <w:rFonts w:ascii="Times New Roman" w:hAnsi="Times New Roman" w:cs="Times New Roman"/>
          <w:color w:val="000000"/>
          <w:sz w:val="24"/>
          <w:szCs w:val="24"/>
        </w:rPr>
        <w:t xml:space="preserve"> дана од дана достављања Фактуре/рачуна,</w:t>
      </w:r>
      <w:r w:rsidR="00001981">
        <w:rPr>
          <w:rFonts w:ascii="Times New Roman" w:hAnsi="Times New Roman" w:cs="Times New Roman"/>
          <w:color w:val="000000"/>
          <w:sz w:val="24"/>
          <w:szCs w:val="24"/>
        </w:rPr>
        <w:t xml:space="preserve"> С</w:t>
      </w:r>
      <w:r w:rsidR="000F49E8" w:rsidRPr="007F4BB5">
        <w:rPr>
          <w:rFonts w:ascii="Times New Roman" w:hAnsi="Times New Roman" w:cs="Times New Roman"/>
          <w:color w:val="000000"/>
          <w:sz w:val="24"/>
          <w:szCs w:val="24"/>
        </w:rPr>
        <w:t>итуације потписане од стране одговорних извођача радова и надзорног органа наручиоца и Примопредајног записника сачињеног  од стране комисије коју је именовао наручилац под условом да нису евидентирани недостаци или да су евидентирани недостаци и отклоњени.</w:t>
      </w: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p>
    <w:p w:rsidR="000F49E8" w:rsidRPr="007F4BB5" w:rsidRDefault="000F49E8" w:rsidP="000F49E8">
      <w:pPr>
        <w:autoSpaceDE w:val="0"/>
        <w:autoSpaceDN w:val="0"/>
        <w:adjustRightInd w:val="0"/>
        <w:spacing w:after="0" w:line="240" w:lineRule="auto"/>
        <w:rPr>
          <w:rFonts w:ascii="Times New Roman" w:hAnsi="Times New Roman" w:cs="Times New Roman"/>
          <w:color w:val="000000"/>
          <w:sz w:val="24"/>
          <w:szCs w:val="24"/>
        </w:rPr>
      </w:pPr>
      <w:r w:rsidRPr="00001981">
        <w:rPr>
          <w:rFonts w:ascii="Times New Roman" w:hAnsi="Times New Roman" w:cs="Times New Roman"/>
          <w:b/>
          <w:color w:val="000000"/>
          <w:sz w:val="24"/>
          <w:szCs w:val="24"/>
        </w:rPr>
        <w:t>Рок важења понуде</w:t>
      </w:r>
      <w:r w:rsidR="00D80297">
        <w:rPr>
          <w:rFonts w:ascii="Times New Roman" w:hAnsi="Times New Roman" w:cs="Times New Roman"/>
          <w:color w:val="000000"/>
          <w:sz w:val="24"/>
          <w:szCs w:val="24"/>
        </w:rPr>
        <w:t xml:space="preserve"> ______ не мање од 60</w:t>
      </w:r>
      <w:r w:rsidRPr="007F4BB5">
        <w:rPr>
          <w:rFonts w:ascii="Times New Roman" w:hAnsi="Times New Roman" w:cs="Times New Roman"/>
          <w:color w:val="000000"/>
          <w:sz w:val="24"/>
          <w:szCs w:val="24"/>
        </w:rPr>
        <w:t xml:space="preserve"> дана од дана отварања понуда.</w:t>
      </w:r>
    </w:p>
    <w:p w:rsidR="000F49E8" w:rsidRPr="007F4BB5" w:rsidRDefault="000F49E8" w:rsidP="000F49E8">
      <w:pPr>
        <w:autoSpaceDE w:val="0"/>
        <w:autoSpaceDN w:val="0"/>
        <w:adjustRightInd w:val="0"/>
        <w:spacing w:after="0" w:line="240" w:lineRule="auto"/>
        <w:jc w:val="right"/>
        <w:rPr>
          <w:rFonts w:ascii="Times New Roman" w:hAnsi="Times New Roman" w:cs="Times New Roman"/>
          <w:color w:val="000000"/>
          <w:sz w:val="24"/>
          <w:szCs w:val="24"/>
        </w:rPr>
      </w:pPr>
      <w:r w:rsidRPr="007F4BB5">
        <w:rPr>
          <w:rFonts w:ascii="Times New Roman" w:hAnsi="Times New Roman" w:cs="Times New Roman"/>
          <w:color w:val="000000"/>
          <w:sz w:val="24"/>
          <w:szCs w:val="24"/>
        </w:rPr>
        <w:t>ПОНУЂАЧ</w:t>
      </w:r>
    </w:p>
    <w:p w:rsidR="00001981" w:rsidRPr="00B070EB" w:rsidRDefault="000F49E8" w:rsidP="00B070EB">
      <w:pPr>
        <w:autoSpaceDE w:val="0"/>
        <w:autoSpaceDN w:val="0"/>
        <w:adjustRightInd w:val="0"/>
        <w:spacing w:after="0" w:line="240" w:lineRule="auto"/>
        <w:rPr>
          <w:rFonts w:ascii="Times New Roman" w:hAnsi="Times New Roman" w:cs="Times New Roman"/>
          <w:color w:val="000000"/>
          <w:sz w:val="24"/>
          <w:szCs w:val="24"/>
          <w:lang w:val="sr-Cyrl-CS"/>
        </w:rPr>
      </w:pPr>
      <w:r w:rsidRPr="007F4BB5">
        <w:rPr>
          <w:rFonts w:ascii="Times New Roman" w:hAnsi="Times New Roman" w:cs="Times New Roman"/>
          <w:color w:val="000000"/>
          <w:sz w:val="24"/>
          <w:szCs w:val="24"/>
        </w:rPr>
        <w:t>Датум:________________________                                        М.П.</w:t>
      </w:r>
    </w:p>
    <w:tbl>
      <w:tblPr>
        <w:tblStyle w:val="TableGrid"/>
        <w:tblpPr w:leftFromText="180" w:rightFromText="180" w:vertAnchor="page" w:horzAnchor="margin" w:tblpXSpec="center" w:tblpY="1966"/>
        <w:tblW w:w="10450" w:type="dxa"/>
        <w:tblLayout w:type="fixed"/>
        <w:tblLook w:val="04A0"/>
      </w:tblPr>
      <w:tblGrid>
        <w:gridCol w:w="34"/>
        <w:gridCol w:w="34"/>
        <w:gridCol w:w="34"/>
        <w:gridCol w:w="1315"/>
        <w:gridCol w:w="4356"/>
        <w:gridCol w:w="141"/>
        <w:gridCol w:w="32"/>
        <w:gridCol w:w="572"/>
        <w:gridCol w:w="105"/>
        <w:gridCol w:w="851"/>
        <w:gridCol w:w="1417"/>
        <w:gridCol w:w="1491"/>
        <w:gridCol w:w="68"/>
      </w:tblGrid>
      <w:tr w:rsidR="00001981" w:rsidRPr="00EE4EA1" w:rsidTr="001F1D6A">
        <w:trPr>
          <w:gridBefore w:val="3"/>
          <w:gridAfter w:val="1"/>
          <w:wBefore w:w="102" w:type="dxa"/>
          <w:wAfter w:w="68" w:type="dxa"/>
          <w:trHeight w:val="1231"/>
        </w:trPr>
        <w:tc>
          <w:tcPr>
            <w:tcW w:w="10280" w:type="dxa"/>
            <w:gridSpan w:val="9"/>
            <w:hideMark/>
          </w:tcPr>
          <w:p w:rsidR="00001981" w:rsidRPr="004B358D" w:rsidRDefault="00001981" w:rsidP="00001981">
            <w:pPr>
              <w:rPr>
                <w:rFonts w:ascii="Times New Roman" w:eastAsia="Times New Roman" w:hAnsi="Times New Roman" w:cs="Times New Roman"/>
                <w:b/>
                <w:bCs/>
                <w:sz w:val="24"/>
                <w:szCs w:val="24"/>
              </w:rPr>
            </w:pPr>
            <w:bookmarkStart w:id="1" w:name="RANGE!A1:F150"/>
          </w:p>
          <w:p w:rsidR="00001981" w:rsidRPr="00483D71" w:rsidRDefault="00001981" w:rsidP="00483D71">
            <w:pPr>
              <w:pStyle w:val="ListParagraph"/>
              <w:numPr>
                <w:ilvl w:val="0"/>
                <w:numId w:val="1"/>
              </w:numPr>
              <w:autoSpaceDE w:val="0"/>
              <w:autoSpaceDN w:val="0"/>
              <w:adjustRightInd w:val="0"/>
              <w:rPr>
                <w:rFonts w:ascii="Times New Roman" w:hAnsi="Times New Roman" w:cs="Times New Roman"/>
                <w:b/>
                <w:color w:val="000000"/>
                <w:sz w:val="24"/>
                <w:szCs w:val="24"/>
              </w:rPr>
            </w:pPr>
            <w:r w:rsidRPr="00483D71">
              <w:rPr>
                <w:rFonts w:ascii="Times New Roman" w:hAnsi="Times New Roman" w:cs="Times New Roman"/>
                <w:b/>
                <w:color w:val="000000"/>
                <w:sz w:val="24"/>
                <w:szCs w:val="24"/>
              </w:rPr>
              <w:t>СТРУКТУРА ЦЕНА СА УПУТСТВОМ КАКО ДА  СЕ ПОПУНИ</w:t>
            </w:r>
          </w:p>
          <w:p w:rsidR="00001981" w:rsidRPr="004B358D" w:rsidRDefault="00001981" w:rsidP="00001981">
            <w:pPr>
              <w:rPr>
                <w:rFonts w:ascii="Times New Roman" w:eastAsia="Times New Roman" w:hAnsi="Times New Roman" w:cs="Times New Roman"/>
                <w:b/>
                <w:bCs/>
                <w:sz w:val="24"/>
                <w:szCs w:val="24"/>
              </w:rPr>
            </w:pPr>
          </w:p>
          <w:p w:rsidR="00001981" w:rsidRDefault="00001981" w:rsidP="00001981">
            <w:pPr>
              <w:jc w:val="center"/>
              <w:rPr>
                <w:rFonts w:ascii="Times New Roman" w:eastAsia="Times New Roman" w:hAnsi="Times New Roman" w:cs="Times New Roman"/>
                <w:b/>
                <w:bCs/>
                <w:sz w:val="24"/>
                <w:szCs w:val="24"/>
              </w:rPr>
            </w:pPr>
            <w:r w:rsidRPr="004B358D">
              <w:rPr>
                <w:rFonts w:ascii="Times New Roman" w:eastAsia="Times New Roman" w:hAnsi="Times New Roman" w:cs="Times New Roman"/>
                <w:b/>
                <w:bCs/>
                <w:sz w:val="24"/>
                <w:szCs w:val="24"/>
              </w:rPr>
              <w:t xml:space="preserve">ПРЕДМЕР И ПРЕДРАЧУН РАДОВА </w:t>
            </w:r>
            <w:r w:rsidRPr="004B358D">
              <w:rPr>
                <w:rFonts w:ascii="Times New Roman" w:eastAsia="Times New Roman" w:hAnsi="Times New Roman" w:cs="Times New Roman"/>
                <w:b/>
                <w:bCs/>
                <w:sz w:val="24"/>
                <w:szCs w:val="24"/>
              </w:rPr>
              <w:br/>
              <w:t xml:space="preserve">ПРОЈЕКАТ ИНВЕСТИЦИОНОГ ОДРЖАВАЊА САНИТАРНОГ ЧВОРА </w:t>
            </w:r>
            <w:r w:rsidRPr="004B358D">
              <w:rPr>
                <w:rFonts w:ascii="Times New Roman" w:eastAsia="Times New Roman" w:hAnsi="Times New Roman" w:cs="Times New Roman"/>
                <w:b/>
                <w:bCs/>
                <w:sz w:val="24"/>
                <w:szCs w:val="24"/>
              </w:rPr>
              <w:br/>
              <w:t>ЕКОНОМСКОГ ФАКУЛТЕТА УНИВЕРЗИТЕТА</w:t>
            </w:r>
            <w:r w:rsidR="006E53AA">
              <w:rPr>
                <w:rFonts w:ascii="Times New Roman" w:eastAsia="Times New Roman" w:hAnsi="Times New Roman" w:cs="Times New Roman"/>
                <w:b/>
                <w:bCs/>
                <w:sz w:val="24"/>
                <w:szCs w:val="24"/>
                <w:lang w:val="sr-Cyrl-CS"/>
              </w:rPr>
              <w:t xml:space="preserve"> У</w:t>
            </w:r>
            <w:r w:rsidRPr="004B358D">
              <w:rPr>
                <w:rFonts w:ascii="Times New Roman" w:eastAsia="Times New Roman" w:hAnsi="Times New Roman" w:cs="Times New Roman"/>
                <w:b/>
                <w:bCs/>
                <w:sz w:val="24"/>
                <w:szCs w:val="24"/>
              </w:rPr>
              <w:t xml:space="preserve"> КРАГУЈЕВЦУ – </w:t>
            </w:r>
            <w:r w:rsidRPr="004B358D">
              <w:rPr>
                <w:rFonts w:ascii="Times New Roman" w:eastAsia="Times New Roman" w:hAnsi="Times New Roman" w:cs="Times New Roman"/>
                <w:b/>
                <w:bCs/>
                <w:sz w:val="24"/>
                <w:szCs w:val="24"/>
              </w:rPr>
              <w:br/>
              <w:t>ГРАЂЕВИНСКО- ЗАНАТСКИ РАДОВИ</w:t>
            </w:r>
            <w:bookmarkEnd w:id="1"/>
          </w:p>
          <w:p w:rsidR="00001981" w:rsidRPr="000626A8" w:rsidRDefault="00001981" w:rsidP="00001981">
            <w:pPr>
              <w:jc w:val="center"/>
              <w:rPr>
                <w:rFonts w:ascii="Times New Roman" w:eastAsia="Times New Roman" w:hAnsi="Times New Roman" w:cs="Times New Roman"/>
                <w:b/>
                <w:bCs/>
                <w:sz w:val="24"/>
                <w:szCs w:val="24"/>
              </w:rPr>
            </w:pPr>
          </w:p>
        </w:tc>
      </w:tr>
      <w:tr w:rsidR="00001981" w:rsidRPr="00EE4EA1" w:rsidTr="001F1D6A">
        <w:trPr>
          <w:gridBefore w:val="3"/>
          <w:gridAfter w:val="1"/>
          <w:wBefore w:w="102" w:type="dxa"/>
          <w:wAfter w:w="68" w:type="dxa"/>
          <w:trHeight w:val="608"/>
        </w:trPr>
        <w:tc>
          <w:tcPr>
            <w:tcW w:w="10280" w:type="dxa"/>
            <w:gridSpan w:val="9"/>
            <w:tcBorders>
              <w:left w:val="nil"/>
              <w:right w:val="nil"/>
            </w:tcBorders>
          </w:tcPr>
          <w:p w:rsidR="00001981" w:rsidRPr="004B358D" w:rsidRDefault="00001981" w:rsidP="00001981">
            <w:pPr>
              <w:rPr>
                <w:rFonts w:ascii="Times New Roman" w:eastAsia="Times New Roman" w:hAnsi="Times New Roman" w:cs="Times New Roman"/>
                <w:b/>
                <w:bCs/>
                <w:sz w:val="24"/>
                <w:szCs w:val="24"/>
              </w:rPr>
            </w:pPr>
          </w:p>
        </w:tc>
      </w:tr>
      <w:tr w:rsidR="00001981" w:rsidRPr="00EE4EA1" w:rsidTr="001F1D6A">
        <w:trPr>
          <w:gridBefore w:val="2"/>
          <w:wBefore w:w="68" w:type="dxa"/>
          <w:trHeight w:val="185"/>
        </w:trPr>
        <w:tc>
          <w:tcPr>
            <w:tcW w:w="1349" w:type="dxa"/>
            <w:gridSpan w:val="2"/>
            <w:noWrap/>
            <w:hideMark/>
          </w:tcPr>
          <w:p w:rsidR="00001981" w:rsidRPr="004B358D" w:rsidRDefault="00001981" w:rsidP="00001981">
            <w:pPr>
              <w:jc w:val="center"/>
              <w:rPr>
                <w:rFonts w:ascii="Times New Roman" w:eastAsia="Times New Roman" w:hAnsi="Times New Roman" w:cs="Times New Roman"/>
                <w:b/>
                <w:bCs/>
                <w:sz w:val="24"/>
                <w:szCs w:val="24"/>
              </w:rPr>
            </w:pPr>
            <w:r w:rsidRPr="004B358D">
              <w:rPr>
                <w:rFonts w:ascii="Times New Roman" w:eastAsia="Times New Roman" w:hAnsi="Times New Roman" w:cs="Times New Roman"/>
                <w:b/>
                <w:bCs/>
                <w:sz w:val="24"/>
                <w:szCs w:val="24"/>
              </w:rPr>
              <w:t>Р.б.</w:t>
            </w:r>
          </w:p>
        </w:tc>
        <w:tc>
          <w:tcPr>
            <w:tcW w:w="4356" w:type="dxa"/>
            <w:hideMark/>
          </w:tcPr>
          <w:p w:rsidR="00001981" w:rsidRDefault="00001981" w:rsidP="00001981">
            <w:pPr>
              <w:rPr>
                <w:rFonts w:ascii="Times New Roman" w:eastAsia="Times New Roman" w:hAnsi="Times New Roman" w:cs="Times New Roman"/>
                <w:b/>
                <w:bCs/>
                <w:sz w:val="24"/>
                <w:szCs w:val="24"/>
              </w:rPr>
            </w:pPr>
          </w:p>
          <w:p w:rsidR="00001981" w:rsidRPr="004B358D" w:rsidRDefault="00001981" w:rsidP="00001981">
            <w:pPr>
              <w:rPr>
                <w:rFonts w:ascii="Times New Roman" w:eastAsia="Times New Roman" w:hAnsi="Times New Roman" w:cs="Times New Roman"/>
                <w:b/>
                <w:bCs/>
                <w:sz w:val="24"/>
                <w:szCs w:val="24"/>
              </w:rPr>
            </w:pPr>
            <w:r w:rsidRPr="004B358D">
              <w:rPr>
                <w:rFonts w:ascii="Times New Roman" w:eastAsia="Times New Roman" w:hAnsi="Times New Roman" w:cs="Times New Roman"/>
                <w:b/>
                <w:bCs/>
                <w:sz w:val="24"/>
                <w:szCs w:val="24"/>
              </w:rPr>
              <w:t>НАЗИВ И ОПИС ПОЗИЦИЈЕ</w:t>
            </w:r>
          </w:p>
        </w:tc>
        <w:tc>
          <w:tcPr>
            <w:tcW w:w="850" w:type="dxa"/>
            <w:gridSpan w:val="4"/>
            <w:noWrap/>
            <w:hideMark/>
          </w:tcPr>
          <w:p w:rsidR="00001981" w:rsidRPr="004B358D" w:rsidRDefault="00001981" w:rsidP="00001981">
            <w:pPr>
              <w:jc w:val="center"/>
              <w:rPr>
                <w:rFonts w:ascii="Times New Roman" w:eastAsia="Times New Roman" w:hAnsi="Times New Roman" w:cs="Times New Roman"/>
                <w:b/>
                <w:bCs/>
                <w:sz w:val="24"/>
                <w:szCs w:val="24"/>
              </w:rPr>
            </w:pPr>
            <w:r w:rsidRPr="004B358D">
              <w:rPr>
                <w:rFonts w:ascii="Times New Roman" w:eastAsia="Times New Roman" w:hAnsi="Times New Roman" w:cs="Times New Roman"/>
                <w:b/>
                <w:bCs/>
                <w:sz w:val="24"/>
                <w:szCs w:val="24"/>
              </w:rPr>
              <w:t>ЈМ.</w:t>
            </w:r>
          </w:p>
        </w:tc>
        <w:tc>
          <w:tcPr>
            <w:tcW w:w="851" w:type="dxa"/>
            <w:noWrap/>
            <w:hideMark/>
          </w:tcPr>
          <w:p w:rsidR="00001981" w:rsidRPr="004B358D"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w:t>
            </w:r>
            <w:r w:rsidRPr="004B358D">
              <w:rPr>
                <w:rFonts w:ascii="Times New Roman" w:eastAsia="Times New Roman" w:hAnsi="Times New Roman" w:cs="Times New Roman"/>
                <w:b/>
                <w:bCs/>
                <w:sz w:val="24"/>
                <w:szCs w:val="24"/>
              </w:rPr>
              <w:t>.</w:t>
            </w:r>
          </w:p>
        </w:tc>
        <w:tc>
          <w:tcPr>
            <w:tcW w:w="1417" w:type="dxa"/>
            <w:noWrap/>
            <w:hideMark/>
          </w:tcPr>
          <w:p w:rsidR="00001981"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Цена </w:t>
            </w:r>
          </w:p>
          <w:p w:rsidR="00001981" w:rsidRPr="004B358D"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без ПДВ-а</w:t>
            </w:r>
          </w:p>
        </w:tc>
        <w:tc>
          <w:tcPr>
            <w:tcW w:w="1559" w:type="dxa"/>
            <w:gridSpan w:val="2"/>
            <w:noWrap/>
            <w:hideMark/>
          </w:tcPr>
          <w:p w:rsidR="00001981"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Укупно</w:t>
            </w:r>
          </w:p>
          <w:p w:rsidR="00001981" w:rsidRPr="004B358D"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без ПДВ-а</w:t>
            </w:r>
          </w:p>
        </w:tc>
      </w:tr>
      <w:tr w:rsidR="00001981" w:rsidRPr="00EE4EA1" w:rsidTr="001F1D6A">
        <w:trPr>
          <w:gridBefore w:val="2"/>
          <w:wBefore w:w="68" w:type="dxa"/>
          <w:trHeight w:val="185"/>
        </w:trPr>
        <w:tc>
          <w:tcPr>
            <w:tcW w:w="1349" w:type="dxa"/>
            <w:gridSpan w:val="2"/>
            <w:noWrap/>
          </w:tcPr>
          <w:p w:rsidR="00001981" w:rsidRPr="0033471E"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4356" w:type="dxa"/>
          </w:tcPr>
          <w:p w:rsidR="00001981" w:rsidRPr="0033471E"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850" w:type="dxa"/>
            <w:gridSpan w:val="4"/>
            <w:noWrap/>
          </w:tcPr>
          <w:p w:rsidR="00001981" w:rsidRPr="0033471E"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851" w:type="dxa"/>
            <w:noWrap/>
          </w:tcPr>
          <w:p w:rsidR="00001981" w:rsidRPr="0033471E"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417" w:type="dxa"/>
            <w:noWrap/>
          </w:tcPr>
          <w:p w:rsidR="00001981"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1559" w:type="dxa"/>
            <w:gridSpan w:val="2"/>
            <w:noWrap/>
          </w:tcPr>
          <w:p w:rsidR="00001981" w:rsidRDefault="00001981" w:rsidP="0000198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p>
        </w:tc>
        <w:tc>
          <w:tcPr>
            <w:tcW w:w="4356" w:type="dxa"/>
            <w:hideMark/>
          </w:tcPr>
          <w:p w:rsidR="00001981" w:rsidRPr="00EE4EA1" w:rsidRDefault="00001981" w:rsidP="00001981">
            <w:pPr>
              <w:rPr>
                <w:rFonts w:ascii="Arial" w:eastAsia="Times New Roman" w:hAnsi="Arial" w:cs="Arial"/>
                <w:sz w:val="20"/>
                <w:szCs w:val="20"/>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BA5E76" w:rsidRDefault="00001981" w:rsidP="00001981">
            <w:pPr>
              <w:jc w:val="center"/>
              <w:rPr>
                <w:rFonts w:ascii="Arial" w:eastAsia="Times New Roman" w:hAnsi="Arial" w:cs="Arial"/>
                <w:b/>
                <w:bCs/>
                <w:sz w:val="24"/>
                <w:szCs w:val="24"/>
              </w:rPr>
            </w:pPr>
            <w:r w:rsidRPr="00BA5E76">
              <w:rPr>
                <w:rFonts w:ascii="Arial" w:eastAsia="Times New Roman" w:hAnsi="Arial" w:cs="Arial"/>
                <w:b/>
                <w:bCs/>
                <w:sz w:val="24"/>
                <w:szCs w:val="24"/>
              </w:rPr>
              <w:t>I</w:t>
            </w:r>
          </w:p>
        </w:tc>
        <w:tc>
          <w:tcPr>
            <w:tcW w:w="4356" w:type="dxa"/>
            <w:hideMark/>
          </w:tcPr>
          <w:p w:rsidR="00001981" w:rsidRPr="00BA5E76" w:rsidRDefault="00001981" w:rsidP="00001981">
            <w:pPr>
              <w:rPr>
                <w:rFonts w:ascii="Arial" w:eastAsia="Times New Roman" w:hAnsi="Arial" w:cs="Arial"/>
                <w:b/>
                <w:bCs/>
                <w:sz w:val="24"/>
                <w:szCs w:val="24"/>
              </w:rPr>
            </w:pPr>
            <w:r w:rsidRPr="00BA5E76">
              <w:rPr>
                <w:rFonts w:ascii="Arial" w:eastAsia="Times New Roman" w:hAnsi="Arial" w:cs="Arial"/>
                <w:b/>
                <w:bCs/>
                <w:sz w:val="24"/>
                <w:szCs w:val="24"/>
              </w:rPr>
              <w:t>ПРИПРЕМНИ РАДОВИ</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p>
        </w:tc>
        <w:tc>
          <w:tcPr>
            <w:tcW w:w="4356" w:type="dxa"/>
            <w:hideMark/>
          </w:tcPr>
          <w:p w:rsidR="00001981" w:rsidRPr="00EE4EA1" w:rsidRDefault="00001981" w:rsidP="00001981">
            <w:pPr>
              <w:rPr>
                <w:rFonts w:ascii="Arial" w:eastAsia="Times New Roman" w:hAnsi="Arial" w:cs="Arial"/>
                <w:sz w:val="20"/>
                <w:szCs w:val="20"/>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893"/>
        </w:trPr>
        <w:tc>
          <w:tcPr>
            <w:tcW w:w="1349" w:type="dxa"/>
            <w:gridSpan w:val="2"/>
            <w:noWrap/>
            <w:hideMark/>
          </w:tcPr>
          <w:p w:rsidR="00001981" w:rsidRPr="00BA5E76"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356" w:type="dxa"/>
            <w:hideMark/>
          </w:tcPr>
          <w:p w:rsidR="00001981" w:rsidRDefault="00001981" w:rsidP="00001981">
            <w:pPr>
              <w:rPr>
                <w:rFonts w:ascii="Arial" w:eastAsia="Times New Roman" w:hAnsi="Arial" w:cs="Arial"/>
                <w:color w:val="000000"/>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преграда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вратима</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санитарним</w:t>
            </w:r>
            <w:r w:rsidRPr="00EE4EA1">
              <w:rPr>
                <w:rFonts w:ascii="Arial" w:eastAsia="Times New Roman" w:hAnsi="Arial" w:cs="Arial"/>
                <w:sz w:val="20"/>
                <w:szCs w:val="20"/>
              </w:rPr>
              <w:t xml:space="preserve"> </w:t>
            </w:r>
            <w:r>
              <w:rPr>
                <w:rFonts w:ascii="Arial" w:eastAsia="Times New Roman" w:hAnsi="Arial" w:cs="Arial"/>
                <w:sz w:val="20"/>
                <w:szCs w:val="20"/>
              </w:rPr>
              <w:t>чворовима</w:t>
            </w:r>
            <w:r w:rsidRPr="00EE4EA1">
              <w:rPr>
                <w:rFonts w:ascii="Arial" w:eastAsia="Times New Roman" w:hAnsi="Arial" w:cs="Arial"/>
                <w:sz w:val="20"/>
                <w:szCs w:val="20"/>
              </w:rPr>
              <w:t xml:space="preserve"> </w:t>
            </w:r>
            <w:r>
              <w:rPr>
                <w:rFonts w:ascii="Arial" w:eastAsia="Times New Roman" w:hAnsi="Arial" w:cs="Arial"/>
                <w:sz w:val="20"/>
                <w:szCs w:val="20"/>
              </w:rPr>
              <w:t>висине</w:t>
            </w:r>
            <w:r w:rsidRPr="00EE4EA1">
              <w:rPr>
                <w:rFonts w:ascii="Arial" w:eastAsia="Times New Roman" w:hAnsi="Arial" w:cs="Arial"/>
                <w:sz w:val="20"/>
                <w:szCs w:val="20"/>
              </w:rPr>
              <w:t xml:space="preserve"> 220</w:t>
            </w:r>
            <w:r>
              <w:rPr>
                <w:rFonts w:ascii="Arial" w:eastAsia="Times New Roman" w:hAnsi="Arial" w:cs="Arial"/>
                <w:sz w:val="20"/>
                <w:szCs w:val="20"/>
              </w:rPr>
              <w:t xml:space="preserve"> цм</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C110E1">
              <w:rPr>
                <w:rFonts w:ascii="Arial" w:eastAsia="Times New Roman" w:hAnsi="Arial" w:cs="Arial"/>
                <w:sz w:val="20"/>
                <w:szCs w:val="20"/>
              </w:rPr>
              <w:t xml:space="preserve">   </w:t>
            </w:r>
            <w:r w:rsidR="00C110E1">
              <w:rPr>
                <w:rFonts w:ascii="Arial" w:eastAsia="Times New Roman" w:hAnsi="Arial" w:cs="Arial"/>
                <w:color w:val="000000"/>
                <w:sz w:val="20"/>
                <w:szCs w:val="20"/>
              </w:rPr>
              <w:t>45.58</w:t>
            </w:r>
            <w:r w:rsidRPr="00EE4EA1">
              <w:rPr>
                <w:rFonts w:ascii="Arial" w:eastAsia="Times New Roman" w:hAnsi="Arial" w:cs="Arial"/>
                <w:color w:val="000000"/>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 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C110E1">
              <w:rPr>
                <w:rFonts w:ascii="Arial" w:eastAsia="Times New Roman" w:hAnsi="Arial" w:cs="Arial"/>
                <w:color w:val="000000"/>
                <w:sz w:val="20"/>
                <w:szCs w:val="20"/>
              </w:rPr>
              <w:t>83.60</w:t>
            </w:r>
          </w:p>
          <w:p w:rsidR="00001981" w:rsidRPr="00BA5E76" w:rsidRDefault="00001981" w:rsidP="00001981">
            <w:pPr>
              <w:rPr>
                <w:rFonts w:ascii="Arial" w:eastAsia="Times New Roman" w:hAnsi="Arial" w:cs="Arial"/>
                <w:sz w:val="20"/>
                <w:szCs w:val="20"/>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C110E1" w:rsidP="00001981">
            <w:pPr>
              <w:jc w:val="right"/>
              <w:rPr>
                <w:rFonts w:ascii="Arial" w:eastAsia="Times New Roman" w:hAnsi="Arial" w:cs="Arial"/>
                <w:sz w:val="20"/>
                <w:szCs w:val="20"/>
              </w:rPr>
            </w:pPr>
            <w:r>
              <w:rPr>
                <w:rFonts w:ascii="Arial" w:eastAsia="Times New Roman" w:hAnsi="Arial" w:cs="Arial"/>
                <w:sz w:val="20"/>
                <w:szCs w:val="20"/>
              </w:rPr>
              <w:t>129.18</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4F428F" w:rsidRDefault="00001981" w:rsidP="00001981">
            <w:pPr>
              <w:rPr>
                <w:rFonts w:ascii="Arial" w:eastAsia="Times New Roman" w:hAnsi="Arial" w:cs="Arial"/>
                <w:sz w:val="20"/>
                <w:szCs w:val="20"/>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961"/>
        </w:trPr>
        <w:tc>
          <w:tcPr>
            <w:tcW w:w="1349" w:type="dxa"/>
            <w:gridSpan w:val="2"/>
            <w:noWrap/>
            <w:hideMark/>
          </w:tcPr>
          <w:p w:rsidR="00001981" w:rsidRPr="00BA5E76"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2</w:t>
            </w:r>
            <w:r>
              <w:rPr>
                <w:rFonts w:ascii="Arial" w:eastAsia="Times New Roman" w:hAnsi="Arial" w:cs="Arial"/>
                <w:b/>
                <w:bCs/>
                <w:sz w:val="20"/>
                <w:szCs w:val="20"/>
              </w:rPr>
              <w:t>.</w:t>
            </w:r>
          </w:p>
        </w:tc>
        <w:tc>
          <w:tcPr>
            <w:tcW w:w="4356" w:type="dxa"/>
            <w:hideMark/>
          </w:tcPr>
          <w:p w:rsidR="00001981" w:rsidRPr="00EE4EA1" w:rsidRDefault="00001981" w:rsidP="00C110E1">
            <w:pPr>
              <w:rPr>
                <w:rFonts w:ascii="Arial" w:eastAsia="Times New Roman" w:hAnsi="Arial" w:cs="Arial"/>
                <w:sz w:val="20"/>
                <w:szCs w:val="20"/>
              </w:rPr>
            </w:pPr>
            <w:r>
              <w:rPr>
                <w:rFonts w:ascii="Arial" w:eastAsia="Times New Roman" w:hAnsi="Arial" w:cs="Arial"/>
                <w:sz w:val="20"/>
                <w:szCs w:val="20"/>
              </w:rPr>
              <w:t>Рушење</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зидних</w:t>
            </w:r>
            <w:r w:rsidRPr="00EE4EA1">
              <w:rPr>
                <w:rFonts w:ascii="Arial" w:eastAsia="Times New Roman" w:hAnsi="Arial" w:cs="Arial"/>
                <w:sz w:val="20"/>
                <w:szCs w:val="20"/>
              </w:rPr>
              <w:t xml:space="preserve"> </w:t>
            </w:r>
            <w:r>
              <w:rPr>
                <w:rFonts w:ascii="Arial" w:eastAsia="Times New Roman" w:hAnsi="Arial" w:cs="Arial"/>
                <w:sz w:val="20"/>
                <w:szCs w:val="20"/>
              </w:rPr>
              <w:t>керамичких</w:t>
            </w:r>
            <w:r w:rsidRPr="00EE4EA1">
              <w:rPr>
                <w:rFonts w:ascii="Arial" w:eastAsia="Times New Roman" w:hAnsi="Arial" w:cs="Arial"/>
                <w:sz w:val="20"/>
                <w:szCs w:val="20"/>
              </w:rPr>
              <w:t xml:space="preserve"> </w:t>
            </w:r>
            <w:r>
              <w:rPr>
                <w:rFonts w:ascii="Arial" w:eastAsia="Times New Roman" w:hAnsi="Arial" w:cs="Arial"/>
                <w:sz w:val="20"/>
                <w:szCs w:val="20"/>
              </w:rPr>
              <w:t>плочица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подлогом</w:t>
            </w:r>
            <w:r w:rsidRPr="00EE4EA1">
              <w:rPr>
                <w:rFonts w:ascii="Arial" w:eastAsia="Times New Roman" w:hAnsi="Arial" w:cs="Arial"/>
                <w:sz w:val="20"/>
                <w:szCs w:val="20"/>
              </w:rPr>
              <w:t xml:space="preserve">. </w:t>
            </w:r>
            <w:r>
              <w:rPr>
                <w:rFonts w:ascii="Arial" w:eastAsia="Times New Roman" w:hAnsi="Arial" w:cs="Arial"/>
                <w:sz w:val="20"/>
                <w:szCs w:val="20"/>
              </w:rPr>
              <w:t>Шут</w:t>
            </w:r>
            <w:r w:rsidRPr="00EE4EA1">
              <w:rPr>
                <w:rFonts w:ascii="Arial" w:eastAsia="Times New Roman" w:hAnsi="Arial" w:cs="Arial"/>
                <w:sz w:val="20"/>
                <w:szCs w:val="20"/>
              </w:rPr>
              <w:t xml:space="preserve"> </w:t>
            </w:r>
            <w:r>
              <w:rPr>
                <w:rFonts w:ascii="Arial" w:eastAsia="Times New Roman" w:hAnsi="Arial" w:cs="Arial"/>
                <w:sz w:val="20"/>
                <w:szCs w:val="20"/>
              </w:rPr>
              <w:t>прикупити</w:t>
            </w:r>
            <w:r w:rsidRPr="00EE4EA1">
              <w:rPr>
                <w:rFonts w:ascii="Arial" w:eastAsia="Times New Roman" w:hAnsi="Arial" w:cs="Arial"/>
                <w:sz w:val="20"/>
                <w:szCs w:val="20"/>
              </w:rPr>
              <w:t xml:space="preserve">, </w:t>
            </w:r>
            <w:r>
              <w:rPr>
                <w:rFonts w:ascii="Arial" w:eastAsia="Times New Roman" w:hAnsi="Arial" w:cs="Arial"/>
                <w:sz w:val="20"/>
                <w:szCs w:val="20"/>
              </w:rPr>
              <w:t>изнети</w:t>
            </w:r>
            <w:r w:rsidRPr="00EE4EA1">
              <w:rPr>
                <w:rFonts w:ascii="Arial" w:eastAsia="Times New Roman" w:hAnsi="Arial" w:cs="Arial"/>
                <w:sz w:val="20"/>
                <w:szCs w:val="20"/>
              </w:rPr>
              <w:t xml:space="preserve">, </w:t>
            </w:r>
            <w:r>
              <w:rPr>
                <w:rFonts w:ascii="Arial" w:eastAsia="Times New Roman" w:hAnsi="Arial" w:cs="Arial"/>
                <w:sz w:val="20"/>
                <w:szCs w:val="20"/>
              </w:rPr>
              <w:t>утоварити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камион</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одвести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депонију</w:t>
            </w:r>
            <w:r w:rsidRPr="00EE4EA1">
              <w:rPr>
                <w:rFonts w:ascii="Arial" w:eastAsia="Times New Roman" w:hAnsi="Arial" w:cs="Arial"/>
                <w:sz w:val="20"/>
                <w:szCs w:val="20"/>
              </w:rPr>
              <w:t xml:space="preserve"> </w:t>
            </w:r>
            <w:r>
              <w:rPr>
                <w:rFonts w:ascii="Arial" w:eastAsia="Times New Roman" w:hAnsi="Arial" w:cs="Arial"/>
                <w:sz w:val="20"/>
                <w:szCs w:val="20"/>
              </w:rPr>
              <w:t>грађевинског</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 </w:t>
            </w:r>
            <w:r>
              <w:rPr>
                <w:rFonts w:ascii="Arial" w:eastAsia="Times New Roman" w:hAnsi="Arial" w:cs="Arial"/>
                <w:sz w:val="20"/>
                <w:szCs w:val="20"/>
              </w:rPr>
              <w:t>даљина</w:t>
            </w:r>
            <w:r w:rsidRPr="00EE4EA1">
              <w:rPr>
                <w:rFonts w:ascii="Arial" w:eastAsia="Times New Roman" w:hAnsi="Arial" w:cs="Arial"/>
                <w:sz w:val="20"/>
                <w:szCs w:val="20"/>
              </w:rPr>
              <w:t xml:space="preserve"> </w:t>
            </w:r>
            <w:r>
              <w:rPr>
                <w:rFonts w:ascii="Arial" w:eastAsia="Times New Roman" w:hAnsi="Arial" w:cs="Arial"/>
                <w:sz w:val="20"/>
                <w:szCs w:val="20"/>
              </w:rPr>
              <w:t>до</w:t>
            </w:r>
            <w:r w:rsidRPr="00EE4EA1">
              <w:rPr>
                <w:rFonts w:ascii="Arial" w:eastAsia="Times New Roman" w:hAnsi="Arial" w:cs="Arial"/>
                <w:sz w:val="20"/>
                <w:szCs w:val="20"/>
              </w:rPr>
              <w:t xml:space="preserve"> 5</w:t>
            </w:r>
            <w:r>
              <w:rPr>
                <w:rFonts w:ascii="Arial" w:eastAsia="Times New Roman" w:hAnsi="Arial" w:cs="Arial"/>
                <w:sz w:val="20"/>
                <w:szCs w:val="20"/>
              </w:rPr>
              <w:t>км</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C110E1">
              <w:rPr>
                <w:rFonts w:ascii="Arial" w:eastAsia="Times New Roman" w:hAnsi="Arial" w:cs="Arial"/>
                <w:sz w:val="20"/>
                <w:szCs w:val="20"/>
              </w:rPr>
              <w:t xml:space="preserve">  72.06</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C110E1">
              <w:rPr>
                <w:rFonts w:ascii="Arial" w:eastAsia="Times New Roman" w:hAnsi="Arial" w:cs="Arial"/>
                <w:color w:val="000000"/>
                <w:sz w:val="20"/>
                <w:szCs w:val="20"/>
              </w:rPr>
              <w:t>82.10</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851" w:type="dxa"/>
            <w:noWrap/>
            <w:hideMark/>
          </w:tcPr>
          <w:p w:rsidR="00001981" w:rsidRPr="00EE4EA1" w:rsidRDefault="00C110E1" w:rsidP="00001981">
            <w:pPr>
              <w:jc w:val="right"/>
              <w:rPr>
                <w:rFonts w:ascii="Arial" w:eastAsia="Times New Roman" w:hAnsi="Arial" w:cs="Arial"/>
                <w:sz w:val="20"/>
                <w:szCs w:val="20"/>
              </w:rPr>
            </w:pPr>
            <w:r>
              <w:rPr>
                <w:rFonts w:ascii="Arial" w:eastAsia="Times New Roman" w:hAnsi="Arial" w:cs="Arial"/>
                <w:sz w:val="20"/>
                <w:szCs w:val="20"/>
              </w:rPr>
              <w:t>154.16</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4F428F" w:rsidRDefault="00001981" w:rsidP="00001981">
            <w:pPr>
              <w:rPr>
                <w:rFonts w:ascii="Arial" w:eastAsia="Times New Roman" w:hAnsi="Arial" w:cs="Arial"/>
                <w:sz w:val="20"/>
                <w:szCs w:val="20"/>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961"/>
        </w:trPr>
        <w:tc>
          <w:tcPr>
            <w:tcW w:w="1349" w:type="dxa"/>
            <w:gridSpan w:val="2"/>
            <w:noWrap/>
            <w:hideMark/>
          </w:tcPr>
          <w:p w:rsidR="00001981" w:rsidRPr="00BA5E76"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3</w:t>
            </w:r>
            <w:r>
              <w:rPr>
                <w:rFonts w:ascii="Arial" w:eastAsia="Times New Roman" w:hAnsi="Arial" w:cs="Arial"/>
                <w:b/>
                <w:bCs/>
                <w:sz w:val="20"/>
                <w:szCs w:val="20"/>
              </w:rPr>
              <w:t>.</w:t>
            </w:r>
          </w:p>
        </w:tc>
        <w:tc>
          <w:tcPr>
            <w:tcW w:w="4356" w:type="dxa"/>
            <w:hideMark/>
          </w:tcPr>
          <w:p w:rsidR="00001981" w:rsidRPr="00EE4EA1" w:rsidRDefault="00001981" w:rsidP="00105ECD">
            <w:pPr>
              <w:rPr>
                <w:rFonts w:ascii="Arial" w:eastAsia="Times New Roman" w:hAnsi="Arial" w:cs="Arial"/>
                <w:sz w:val="20"/>
                <w:szCs w:val="20"/>
              </w:rPr>
            </w:pPr>
            <w:r>
              <w:rPr>
                <w:rFonts w:ascii="Arial" w:eastAsia="Times New Roman" w:hAnsi="Arial" w:cs="Arial"/>
                <w:sz w:val="20"/>
                <w:szCs w:val="20"/>
              </w:rPr>
              <w:t>Рушење</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подних</w:t>
            </w:r>
            <w:r w:rsidRPr="00EE4EA1">
              <w:rPr>
                <w:rFonts w:ascii="Arial" w:eastAsia="Times New Roman" w:hAnsi="Arial" w:cs="Arial"/>
                <w:sz w:val="20"/>
                <w:szCs w:val="20"/>
              </w:rPr>
              <w:t xml:space="preserve"> </w:t>
            </w:r>
            <w:r>
              <w:rPr>
                <w:rFonts w:ascii="Arial" w:eastAsia="Times New Roman" w:hAnsi="Arial" w:cs="Arial"/>
                <w:sz w:val="20"/>
                <w:szCs w:val="20"/>
              </w:rPr>
              <w:t>керамичких</w:t>
            </w:r>
            <w:r w:rsidRPr="00EE4EA1">
              <w:rPr>
                <w:rFonts w:ascii="Arial" w:eastAsia="Times New Roman" w:hAnsi="Arial" w:cs="Arial"/>
                <w:sz w:val="20"/>
                <w:szCs w:val="20"/>
              </w:rPr>
              <w:t xml:space="preserve"> </w:t>
            </w:r>
            <w:r>
              <w:rPr>
                <w:rFonts w:ascii="Arial" w:eastAsia="Times New Roman" w:hAnsi="Arial" w:cs="Arial"/>
                <w:sz w:val="20"/>
                <w:szCs w:val="20"/>
              </w:rPr>
              <w:t>плочица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подлогом</w:t>
            </w:r>
            <w:r w:rsidRPr="00EE4EA1">
              <w:rPr>
                <w:rFonts w:ascii="Arial" w:eastAsia="Times New Roman" w:hAnsi="Arial" w:cs="Arial"/>
                <w:sz w:val="20"/>
                <w:szCs w:val="20"/>
              </w:rPr>
              <w:t xml:space="preserve">. </w:t>
            </w:r>
            <w:r>
              <w:rPr>
                <w:rFonts w:ascii="Arial" w:eastAsia="Times New Roman" w:hAnsi="Arial" w:cs="Arial"/>
                <w:sz w:val="20"/>
                <w:szCs w:val="20"/>
              </w:rPr>
              <w:t>Шут</w:t>
            </w:r>
            <w:r w:rsidRPr="00EE4EA1">
              <w:rPr>
                <w:rFonts w:ascii="Arial" w:eastAsia="Times New Roman" w:hAnsi="Arial" w:cs="Arial"/>
                <w:sz w:val="20"/>
                <w:szCs w:val="20"/>
              </w:rPr>
              <w:t xml:space="preserve"> </w:t>
            </w:r>
            <w:r>
              <w:rPr>
                <w:rFonts w:ascii="Arial" w:eastAsia="Times New Roman" w:hAnsi="Arial" w:cs="Arial"/>
                <w:sz w:val="20"/>
                <w:szCs w:val="20"/>
              </w:rPr>
              <w:t>прикупити</w:t>
            </w:r>
            <w:r w:rsidRPr="00EE4EA1">
              <w:rPr>
                <w:rFonts w:ascii="Arial" w:eastAsia="Times New Roman" w:hAnsi="Arial" w:cs="Arial"/>
                <w:sz w:val="20"/>
                <w:szCs w:val="20"/>
              </w:rPr>
              <w:t xml:space="preserve">, </w:t>
            </w:r>
            <w:r>
              <w:rPr>
                <w:rFonts w:ascii="Arial" w:eastAsia="Times New Roman" w:hAnsi="Arial" w:cs="Arial"/>
                <w:sz w:val="20"/>
                <w:szCs w:val="20"/>
              </w:rPr>
              <w:t>изнети</w:t>
            </w:r>
            <w:r w:rsidRPr="00EE4EA1">
              <w:rPr>
                <w:rFonts w:ascii="Arial" w:eastAsia="Times New Roman" w:hAnsi="Arial" w:cs="Arial"/>
                <w:sz w:val="20"/>
                <w:szCs w:val="20"/>
              </w:rPr>
              <w:t xml:space="preserve">, </w:t>
            </w:r>
            <w:r>
              <w:rPr>
                <w:rFonts w:ascii="Arial" w:eastAsia="Times New Roman" w:hAnsi="Arial" w:cs="Arial"/>
                <w:sz w:val="20"/>
                <w:szCs w:val="20"/>
              </w:rPr>
              <w:t>утоварити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камион</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одвести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депонију</w:t>
            </w:r>
            <w:r w:rsidRPr="00EE4EA1">
              <w:rPr>
                <w:rFonts w:ascii="Arial" w:eastAsia="Times New Roman" w:hAnsi="Arial" w:cs="Arial"/>
                <w:sz w:val="20"/>
                <w:szCs w:val="20"/>
              </w:rPr>
              <w:t xml:space="preserve"> </w:t>
            </w:r>
            <w:r>
              <w:rPr>
                <w:rFonts w:ascii="Arial" w:eastAsia="Times New Roman" w:hAnsi="Arial" w:cs="Arial"/>
                <w:sz w:val="20"/>
                <w:szCs w:val="20"/>
              </w:rPr>
              <w:t>градевинског</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 </w:t>
            </w:r>
            <w:r>
              <w:rPr>
                <w:rFonts w:ascii="Arial" w:eastAsia="Times New Roman" w:hAnsi="Arial" w:cs="Arial"/>
                <w:sz w:val="20"/>
                <w:szCs w:val="20"/>
              </w:rPr>
              <w:t>даљина</w:t>
            </w:r>
            <w:r w:rsidRPr="00EE4EA1">
              <w:rPr>
                <w:rFonts w:ascii="Arial" w:eastAsia="Times New Roman" w:hAnsi="Arial" w:cs="Arial"/>
                <w:sz w:val="20"/>
                <w:szCs w:val="20"/>
              </w:rPr>
              <w:t xml:space="preserve"> </w:t>
            </w:r>
            <w:r>
              <w:rPr>
                <w:rFonts w:ascii="Arial" w:eastAsia="Times New Roman" w:hAnsi="Arial" w:cs="Arial"/>
                <w:sz w:val="20"/>
                <w:szCs w:val="20"/>
              </w:rPr>
              <w:t>до</w:t>
            </w:r>
            <w:r w:rsidRPr="00EE4EA1">
              <w:rPr>
                <w:rFonts w:ascii="Arial" w:eastAsia="Times New Roman" w:hAnsi="Arial" w:cs="Arial"/>
                <w:sz w:val="20"/>
                <w:szCs w:val="20"/>
              </w:rPr>
              <w:t xml:space="preserve"> 5</w:t>
            </w:r>
            <w:r>
              <w:rPr>
                <w:rFonts w:ascii="Arial" w:eastAsia="Times New Roman" w:hAnsi="Arial" w:cs="Arial"/>
                <w:sz w:val="20"/>
                <w:szCs w:val="20"/>
              </w:rPr>
              <w:t>км</w:t>
            </w:r>
            <w:r w:rsidRPr="00EE4EA1">
              <w:rPr>
                <w:rFonts w:ascii="Arial" w:eastAsia="Times New Roman" w:hAnsi="Arial" w:cs="Arial"/>
                <w:sz w:val="20"/>
                <w:szCs w:val="20"/>
              </w:rPr>
              <w:t xml:space="preserve">. </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C110E1">
              <w:rPr>
                <w:rFonts w:ascii="Arial" w:eastAsia="Times New Roman" w:hAnsi="Arial" w:cs="Arial"/>
                <w:sz w:val="20"/>
                <w:szCs w:val="20"/>
              </w:rPr>
              <w:t xml:space="preserve">   </w:t>
            </w:r>
            <w:r w:rsidR="00105ECD">
              <w:rPr>
                <w:rFonts w:ascii="Arial" w:eastAsia="Times New Roman" w:hAnsi="Arial" w:cs="Arial"/>
                <w:sz w:val="20"/>
                <w:szCs w:val="20"/>
              </w:rPr>
              <w:t>30.76</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 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105ECD">
              <w:rPr>
                <w:rFonts w:ascii="Arial" w:eastAsia="Times New Roman" w:hAnsi="Arial" w:cs="Arial"/>
                <w:color w:val="000000"/>
                <w:sz w:val="20"/>
                <w:szCs w:val="20"/>
              </w:rPr>
              <w:t>39.70</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105ECD" w:rsidP="00001981">
            <w:pPr>
              <w:jc w:val="right"/>
              <w:rPr>
                <w:rFonts w:ascii="Arial" w:eastAsia="Times New Roman" w:hAnsi="Arial" w:cs="Arial"/>
                <w:sz w:val="20"/>
                <w:szCs w:val="20"/>
              </w:rPr>
            </w:pPr>
            <w:r>
              <w:rPr>
                <w:rFonts w:ascii="Arial" w:eastAsia="Times New Roman" w:hAnsi="Arial" w:cs="Arial"/>
                <w:sz w:val="20"/>
                <w:szCs w:val="20"/>
              </w:rPr>
              <w:t>70.46</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79"/>
        </w:trPr>
        <w:tc>
          <w:tcPr>
            <w:tcW w:w="1349" w:type="dxa"/>
            <w:gridSpan w:val="2"/>
            <w:noWrap/>
            <w:hideMark/>
          </w:tcPr>
          <w:p w:rsidR="00001981" w:rsidRPr="00BA5E76"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4</w:t>
            </w:r>
            <w:r>
              <w:rPr>
                <w:rFonts w:ascii="Arial" w:eastAsia="Times New Roman" w:hAnsi="Arial" w:cs="Arial"/>
                <w:b/>
                <w:bCs/>
                <w:sz w:val="20"/>
                <w:szCs w:val="20"/>
              </w:rPr>
              <w:t>.</w:t>
            </w:r>
          </w:p>
        </w:tc>
        <w:tc>
          <w:tcPr>
            <w:tcW w:w="4356" w:type="dxa"/>
            <w:hideMark/>
          </w:tcPr>
          <w:p w:rsidR="00001981" w:rsidRPr="00EE4EA1" w:rsidRDefault="00001981" w:rsidP="00105ECD">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радијатора</w:t>
            </w:r>
            <w:r w:rsidRPr="00EE4EA1">
              <w:rPr>
                <w:rFonts w:ascii="Arial" w:eastAsia="Times New Roman" w:hAnsi="Arial" w:cs="Arial"/>
                <w:sz w:val="20"/>
                <w:szCs w:val="20"/>
              </w:rPr>
              <w:t xml:space="preserve"> </w:t>
            </w:r>
            <w:r>
              <w:rPr>
                <w:rFonts w:ascii="Arial" w:eastAsia="Times New Roman" w:hAnsi="Arial" w:cs="Arial"/>
                <w:sz w:val="20"/>
                <w:szCs w:val="20"/>
              </w:rPr>
              <w:t>пажљиво</w:t>
            </w:r>
            <w:r w:rsidRPr="00EE4EA1">
              <w:rPr>
                <w:rFonts w:ascii="Arial" w:eastAsia="Times New Roman" w:hAnsi="Arial" w:cs="Arial"/>
                <w:sz w:val="20"/>
                <w:szCs w:val="20"/>
              </w:rPr>
              <w:t xml:space="preserve">, </w:t>
            </w:r>
            <w:r>
              <w:rPr>
                <w:rFonts w:ascii="Arial" w:eastAsia="Times New Roman" w:hAnsi="Arial" w:cs="Arial"/>
                <w:sz w:val="20"/>
                <w:szCs w:val="20"/>
              </w:rPr>
              <w:t>јер</w:t>
            </w:r>
            <w:r w:rsidRPr="00EE4EA1">
              <w:rPr>
                <w:rFonts w:ascii="Arial" w:eastAsia="Times New Roman" w:hAnsi="Arial" w:cs="Arial"/>
                <w:sz w:val="20"/>
                <w:szCs w:val="20"/>
              </w:rPr>
              <w:t xml:space="preserve"> </w:t>
            </w:r>
            <w:r>
              <w:rPr>
                <w:rFonts w:ascii="Arial" w:eastAsia="Times New Roman" w:hAnsi="Arial" w:cs="Arial"/>
                <w:sz w:val="20"/>
                <w:szCs w:val="20"/>
              </w:rPr>
              <w:t>се</w:t>
            </w:r>
            <w:r w:rsidRPr="00EE4EA1">
              <w:rPr>
                <w:rFonts w:ascii="Arial" w:eastAsia="Times New Roman" w:hAnsi="Arial" w:cs="Arial"/>
                <w:sz w:val="20"/>
                <w:szCs w:val="20"/>
              </w:rPr>
              <w:t xml:space="preserve"> </w:t>
            </w:r>
            <w:r>
              <w:rPr>
                <w:rFonts w:ascii="Arial" w:eastAsia="Times New Roman" w:hAnsi="Arial" w:cs="Arial"/>
                <w:sz w:val="20"/>
                <w:szCs w:val="20"/>
              </w:rPr>
              <w:t>исти</w:t>
            </w:r>
            <w:r w:rsidRPr="00EE4EA1">
              <w:rPr>
                <w:rFonts w:ascii="Arial" w:eastAsia="Times New Roman" w:hAnsi="Arial" w:cs="Arial"/>
                <w:sz w:val="20"/>
                <w:szCs w:val="20"/>
              </w:rPr>
              <w:t xml:space="preserve"> </w:t>
            </w:r>
            <w:r>
              <w:rPr>
                <w:rFonts w:ascii="Arial" w:eastAsia="Times New Roman" w:hAnsi="Arial" w:cs="Arial"/>
                <w:sz w:val="20"/>
                <w:szCs w:val="20"/>
              </w:rPr>
              <w:t>поново</w:t>
            </w:r>
            <w:r w:rsidRPr="00EE4EA1">
              <w:rPr>
                <w:rFonts w:ascii="Arial" w:eastAsia="Times New Roman" w:hAnsi="Arial" w:cs="Arial"/>
                <w:sz w:val="20"/>
                <w:szCs w:val="20"/>
              </w:rPr>
              <w:t xml:space="preserve"> </w:t>
            </w:r>
            <w:r>
              <w:rPr>
                <w:rFonts w:ascii="Arial" w:eastAsia="Times New Roman" w:hAnsi="Arial" w:cs="Arial"/>
                <w:sz w:val="20"/>
                <w:szCs w:val="20"/>
              </w:rPr>
              <w:t>монтирају</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завршеној</w:t>
            </w:r>
            <w:r w:rsidRPr="00EE4EA1">
              <w:rPr>
                <w:rFonts w:ascii="Arial" w:eastAsia="Times New Roman" w:hAnsi="Arial" w:cs="Arial"/>
                <w:sz w:val="20"/>
                <w:szCs w:val="20"/>
              </w:rPr>
              <w:t xml:space="preserve"> </w:t>
            </w:r>
            <w:r>
              <w:rPr>
                <w:rFonts w:ascii="Arial" w:eastAsia="Times New Roman" w:hAnsi="Arial" w:cs="Arial"/>
                <w:sz w:val="20"/>
                <w:szCs w:val="20"/>
              </w:rPr>
              <w:t>адаптацији</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105ECD">
              <w:rPr>
                <w:rFonts w:ascii="Arial" w:eastAsia="Times New Roman" w:hAnsi="Arial" w:cs="Arial"/>
                <w:sz w:val="20"/>
                <w:szCs w:val="20"/>
              </w:rPr>
              <w:t xml:space="preserve">  2</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105ECD">
              <w:rPr>
                <w:rFonts w:ascii="Arial" w:eastAsia="Times New Roman" w:hAnsi="Arial" w:cs="Arial"/>
                <w:color w:val="000000"/>
                <w:sz w:val="20"/>
                <w:szCs w:val="20"/>
              </w:rPr>
              <w:t>2</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105ECD" w:rsidP="00001981">
            <w:pPr>
              <w:jc w:val="right"/>
              <w:rPr>
                <w:rFonts w:ascii="Arial" w:eastAsia="Times New Roman" w:hAnsi="Arial" w:cs="Arial"/>
                <w:sz w:val="20"/>
                <w:szCs w:val="20"/>
              </w:rPr>
            </w:pPr>
            <w:r>
              <w:rPr>
                <w:rFonts w:ascii="Arial" w:eastAsia="Times New Roman" w:hAnsi="Arial" w:cs="Arial"/>
                <w:sz w:val="20"/>
                <w:szCs w:val="20"/>
              </w:rPr>
              <w:t>4</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center"/>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color w:val="FF0000"/>
                <w:sz w:val="20"/>
                <w:szCs w:val="20"/>
              </w:rPr>
            </w:pPr>
            <w:r w:rsidRPr="00EE4EA1">
              <w:rPr>
                <w:rFonts w:ascii="Arial" w:eastAsia="Times New Roman" w:hAnsi="Arial" w:cs="Arial"/>
                <w:color w:val="FF0000"/>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44"/>
        </w:trPr>
        <w:tc>
          <w:tcPr>
            <w:tcW w:w="1349" w:type="dxa"/>
            <w:gridSpan w:val="2"/>
            <w:noWrap/>
            <w:hideMark/>
          </w:tcPr>
          <w:p w:rsidR="00001981" w:rsidRPr="004F428F"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5</w:t>
            </w:r>
            <w:r>
              <w:rPr>
                <w:rFonts w:ascii="Arial" w:eastAsia="Times New Roman" w:hAnsi="Arial" w:cs="Arial"/>
                <w:b/>
                <w:bCs/>
                <w:sz w:val="20"/>
                <w:szCs w:val="20"/>
              </w:rPr>
              <w:t>.</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чучаваца</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00105ECD">
              <w:rPr>
                <w:rFonts w:ascii="Arial" w:eastAsia="Times New Roman" w:hAnsi="Arial" w:cs="Arial"/>
                <w:sz w:val="20"/>
                <w:szCs w:val="20"/>
              </w:rPr>
              <w:t xml:space="preserve">    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105ECD">
              <w:rPr>
                <w:rFonts w:ascii="Arial" w:eastAsia="Times New Roman" w:hAnsi="Arial" w:cs="Arial"/>
                <w:color w:val="000000"/>
                <w:sz w:val="20"/>
                <w:szCs w:val="20"/>
              </w:rPr>
              <w:t>16</w:t>
            </w:r>
            <w:r w:rsidRPr="00EE4EA1">
              <w:rPr>
                <w:rFonts w:ascii="Arial" w:eastAsia="Times New Roman" w:hAnsi="Arial" w:cs="Arial"/>
                <w:color w:val="000000"/>
                <w:sz w:val="20"/>
                <w:szCs w:val="20"/>
              </w:rPr>
              <w:t xml:space="preserve"> </w:t>
            </w:r>
            <w:r w:rsidRPr="00EE4EA1">
              <w:rPr>
                <w:rFonts w:ascii="Arial" w:eastAsia="Times New Roman" w:hAnsi="Arial" w:cs="Arial"/>
                <w:sz w:val="20"/>
                <w:szCs w:val="20"/>
              </w:rPr>
              <w:t xml:space="preserve">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105ECD" w:rsidP="00001981">
            <w:pPr>
              <w:jc w:val="right"/>
              <w:rPr>
                <w:rFonts w:ascii="Arial" w:eastAsia="Times New Roman" w:hAnsi="Arial" w:cs="Arial"/>
                <w:sz w:val="20"/>
                <w:szCs w:val="20"/>
              </w:rPr>
            </w:pPr>
            <w:r>
              <w:rPr>
                <w:rFonts w:ascii="Arial" w:eastAsia="Times New Roman" w:hAnsi="Arial" w:cs="Arial"/>
                <w:sz w:val="20"/>
                <w:szCs w:val="20"/>
              </w:rPr>
              <w:t>24</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center"/>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803"/>
        </w:trPr>
        <w:tc>
          <w:tcPr>
            <w:tcW w:w="1349" w:type="dxa"/>
            <w:gridSpan w:val="2"/>
            <w:noWrap/>
            <w:hideMark/>
          </w:tcPr>
          <w:p w:rsidR="00001981" w:rsidRPr="004F428F"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6</w:t>
            </w:r>
            <w:r>
              <w:rPr>
                <w:rFonts w:ascii="Arial" w:eastAsia="Times New Roman" w:hAnsi="Arial" w:cs="Arial"/>
                <w:b/>
                <w:bCs/>
                <w:sz w:val="20"/>
                <w:szCs w:val="20"/>
              </w:rPr>
              <w:t>.</w:t>
            </w:r>
          </w:p>
        </w:tc>
        <w:tc>
          <w:tcPr>
            <w:tcW w:w="4356" w:type="dxa"/>
            <w:hideMark/>
          </w:tcPr>
          <w:p w:rsidR="00001981" w:rsidRPr="00EE4EA1" w:rsidRDefault="00001981" w:rsidP="00105ECD">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казанчића</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 xml:space="preserve">.   </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105ECD">
              <w:rPr>
                <w:rFonts w:ascii="Arial" w:eastAsia="Times New Roman" w:hAnsi="Arial" w:cs="Arial"/>
                <w:sz w:val="20"/>
                <w:szCs w:val="20"/>
              </w:rPr>
              <w:t xml:space="preserve">  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105ECD">
              <w:rPr>
                <w:rFonts w:ascii="Arial" w:eastAsia="Times New Roman" w:hAnsi="Arial" w:cs="Arial"/>
                <w:color w:val="000000"/>
                <w:sz w:val="20"/>
                <w:szCs w:val="20"/>
              </w:rPr>
              <w:t>16</w:t>
            </w:r>
            <w:r w:rsidRPr="00EE4EA1">
              <w:rPr>
                <w:rFonts w:ascii="Arial" w:eastAsia="Times New Roman" w:hAnsi="Arial" w:cs="Arial"/>
                <w:sz w:val="20"/>
                <w:szCs w:val="20"/>
              </w:rPr>
              <w:t xml:space="preserve">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17"/>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105ECD" w:rsidP="00001981">
            <w:pPr>
              <w:jc w:val="right"/>
              <w:rPr>
                <w:rFonts w:ascii="Arial" w:eastAsia="Times New Roman" w:hAnsi="Arial" w:cs="Arial"/>
                <w:sz w:val="20"/>
                <w:szCs w:val="20"/>
              </w:rPr>
            </w:pPr>
            <w:r>
              <w:rPr>
                <w:rFonts w:ascii="Arial" w:eastAsia="Times New Roman" w:hAnsi="Arial" w:cs="Arial"/>
                <w:sz w:val="20"/>
                <w:szCs w:val="20"/>
              </w:rPr>
              <w:t>24</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center"/>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70"/>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79"/>
        </w:trPr>
        <w:tc>
          <w:tcPr>
            <w:tcW w:w="1349" w:type="dxa"/>
            <w:gridSpan w:val="2"/>
            <w:noWrap/>
            <w:hideMark/>
          </w:tcPr>
          <w:p w:rsidR="00001981" w:rsidRPr="004F428F"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7</w:t>
            </w:r>
            <w:r>
              <w:rPr>
                <w:rFonts w:ascii="Arial" w:eastAsia="Times New Roman" w:hAnsi="Arial" w:cs="Arial"/>
                <w:b/>
                <w:bCs/>
                <w:sz w:val="20"/>
                <w:szCs w:val="20"/>
              </w:rPr>
              <w:t>.</w:t>
            </w:r>
          </w:p>
        </w:tc>
        <w:tc>
          <w:tcPr>
            <w:tcW w:w="4356" w:type="dxa"/>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лавабоа</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 xml:space="preserve">.   </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8</w:t>
            </w:r>
            <w:r w:rsidRPr="00EE4EA1">
              <w:rPr>
                <w:rFonts w:ascii="Arial" w:eastAsia="Times New Roman" w:hAnsi="Arial" w:cs="Arial"/>
                <w:sz w:val="20"/>
                <w:szCs w:val="20"/>
              </w:rPr>
              <w:t xml:space="preserve">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0021" w:rsidP="00001981">
            <w:pPr>
              <w:jc w:val="right"/>
              <w:rPr>
                <w:rFonts w:ascii="Arial" w:eastAsia="Times New Roman" w:hAnsi="Arial" w:cs="Arial"/>
                <w:sz w:val="20"/>
                <w:szCs w:val="20"/>
              </w:rPr>
            </w:pPr>
            <w:r>
              <w:rPr>
                <w:rFonts w:ascii="Arial" w:eastAsia="Times New Roman" w:hAnsi="Arial" w:cs="Arial"/>
                <w:sz w:val="20"/>
                <w:szCs w:val="20"/>
              </w:rPr>
              <w:t>16</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4F428F" w:rsidRDefault="00001981" w:rsidP="00001981">
            <w:pPr>
              <w:rPr>
                <w:rFonts w:ascii="Arial" w:eastAsia="Times New Roman" w:hAnsi="Arial" w:cs="Arial"/>
                <w:b/>
                <w:bCs/>
                <w:sz w:val="20"/>
                <w:szCs w:val="20"/>
              </w:rPr>
            </w:pP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19"/>
        </w:trPr>
        <w:tc>
          <w:tcPr>
            <w:tcW w:w="1349" w:type="dxa"/>
            <w:gridSpan w:val="2"/>
            <w:noWrap/>
            <w:hideMark/>
          </w:tcPr>
          <w:p w:rsidR="00001981" w:rsidRPr="004F428F"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8</w:t>
            </w:r>
            <w:r>
              <w:rPr>
                <w:rFonts w:ascii="Arial" w:eastAsia="Times New Roman" w:hAnsi="Arial" w:cs="Arial"/>
                <w:b/>
                <w:bCs/>
                <w:sz w:val="20"/>
                <w:szCs w:val="20"/>
              </w:rPr>
              <w:t>.</w:t>
            </w:r>
          </w:p>
        </w:tc>
        <w:tc>
          <w:tcPr>
            <w:tcW w:w="4356" w:type="dxa"/>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писоара</w:t>
            </w:r>
            <w:r w:rsidRPr="00EE4EA1">
              <w:rPr>
                <w:rFonts w:ascii="Arial" w:eastAsia="Times New Roman" w:hAnsi="Arial" w:cs="Arial"/>
                <w:sz w:val="20"/>
                <w:szCs w:val="20"/>
              </w:rPr>
              <w:t xml:space="preserve">. </w:t>
            </w:r>
            <w:r>
              <w:rPr>
                <w:rFonts w:ascii="Arial" w:eastAsia="Times New Roman" w:hAnsi="Arial" w:cs="Arial"/>
                <w:sz w:val="20"/>
                <w:szCs w:val="20"/>
              </w:rPr>
              <w:t>Класирање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одлагање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место</w:t>
            </w:r>
            <w:r w:rsidRPr="00EE4EA1">
              <w:rPr>
                <w:rFonts w:ascii="Arial" w:eastAsia="Times New Roman" w:hAnsi="Arial" w:cs="Arial"/>
                <w:sz w:val="20"/>
                <w:szCs w:val="20"/>
              </w:rPr>
              <w:t xml:space="preserve"> </w:t>
            </w:r>
            <w:r>
              <w:rPr>
                <w:rFonts w:ascii="Arial" w:eastAsia="Times New Roman" w:hAnsi="Arial" w:cs="Arial"/>
                <w:sz w:val="20"/>
                <w:szCs w:val="20"/>
              </w:rPr>
              <w:t>које</w:t>
            </w:r>
            <w:r w:rsidRPr="00EE4EA1">
              <w:rPr>
                <w:rFonts w:ascii="Arial" w:eastAsia="Times New Roman" w:hAnsi="Arial" w:cs="Arial"/>
                <w:sz w:val="20"/>
                <w:szCs w:val="20"/>
              </w:rPr>
              <w:t xml:space="preserve"> </w:t>
            </w:r>
            <w:r>
              <w:rPr>
                <w:rFonts w:ascii="Arial" w:eastAsia="Times New Roman" w:hAnsi="Arial" w:cs="Arial"/>
                <w:sz w:val="20"/>
                <w:szCs w:val="20"/>
              </w:rPr>
              <w:t>одреди</w:t>
            </w:r>
            <w:r w:rsidRPr="00EE4EA1">
              <w:rPr>
                <w:rFonts w:ascii="Arial" w:eastAsia="Times New Roman" w:hAnsi="Arial" w:cs="Arial"/>
                <w:sz w:val="20"/>
                <w:szCs w:val="20"/>
              </w:rPr>
              <w:t xml:space="preserve"> </w:t>
            </w:r>
            <w:r>
              <w:rPr>
                <w:rFonts w:ascii="Arial" w:eastAsia="Times New Roman" w:hAnsi="Arial" w:cs="Arial"/>
                <w:sz w:val="20"/>
                <w:szCs w:val="20"/>
              </w:rPr>
              <w:t>инвеститор</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0</w:t>
            </w:r>
            <w:r w:rsidRPr="00EE4EA1">
              <w:rPr>
                <w:rFonts w:ascii="Arial" w:eastAsia="Times New Roman" w:hAnsi="Arial" w:cs="Arial"/>
                <w:sz w:val="20"/>
                <w:szCs w:val="20"/>
              </w:rPr>
              <w:t xml:space="preserve">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0021" w:rsidP="00001981">
            <w:pPr>
              <w:jc w:val="right"/>
              <w:rPr>
                <w:rFonts w:ascii="Arial" w:eastAsia="Times New Roman" w:hAnsi="Arial" w:cs="Arial"/>
                <w:sz w:val="20"/>
                <w:szCs w:val="20"/>
              </w:rPr>
            </w:pPr>
            <w:r>
              <w:rPr>
                <w:rFonts w:ascii="Arial" w:eastAsia="Times New Roman" w:hAnsi="Arial" w:cs="Arial"/>
                <w:sz w:val="20"/>
                <w:szCs w:val="20"/>
              </w:rPr>
              <w:t>8</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center"/>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15"/>
        </w:trPr>
        <w:tc>
          <w:tcPr>
            <w:tcW w:w="1349" w:type="dxa"/>
            <w:gridSpan w:val="2"/>
            <w:noWrap/>
            <w:hideMark/>
          </w:tcPr>
          <w:p w:rsidR="00001981" w:rsidRPr="004F428F"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9</w:t>
            </w:r>
            <w:r>
              <w:rPr>
                <w:rFonts w:ascii="Arial" w:eastAsia="Times New Roman" w:hAnsi="Arial" w:cs="Arial"/>
                <w:b/>
                <w:bCs/>
                <w:sz w:val="20"/>
                <w:szCs w:val="20"/>
              </w:rPr>
              <w:t>.</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Демонтажа</w:t>
            </w:r>
            <w:r w:rsidRPr="00EE4EA1">
              <w:rPr>
                <w:rFonts w:ascii="Arial" w:eastAsia="Times New Roman" w:hAnsi="Arial" w:cs="Arial"/>
                <w:sz w:val="20"/>
                <w:szCs w:val="20"/>
              </w:rPr>
              <w:t xml:space="preserve"> </w:t>
            </w:r>
            <w:r>
              <w:rPr>
                <w:rFonts w:ascii="Arial" w:eastAsia="Times New Roman" w:hAnsi="Arial" w:cs="Arial"/>
                <w:sz w:val="20"/>
                <w:szCs w:val="20"/>
              </w:rPr>
              <w:t>оштећених</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дотрајалих</w:t>
            </w:r>
            <w:r w:rsidRPr="00EE4EA1">
              <w:rPr>
                <w:rFonts w:ascii="Arial" w:eastAsia="Times New Roman" w:hAnsi="Arial" w:cs="Arial"/>
                <w:sz w:val="20"/>
                <w:szCs w:val="20"/>
              </w:rPr>
              <w:t xml:space="preserve"> </w:t>
            </w:r>
            <w:r>
              <w:rPr>
                <w:rFonts w:ascii="Arial" w:eastAsia="Times New Roman" w:hAnsi="Arial" w:cs="Arial"/>
                <w:sz w:val="20"/>
                <w:szCs w:val="20"/>
              </w:rPr>
              <w:t>водоводних</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канализационих</w:t>
            </w:r>
            <w:r w:rsidRPr="00EE4EA1">
              <w:rPr>
                <w:rFonts w:ascii="Arial" w:eastAsia="Times New Roman" w:hAnsi="Arial" w:cs="Arial"/>
                <w:sz w:val="20"/>
                <w:szCs w:val="20"/>
              </w:rPr>
              <w:t xml:space="preserve"> </w:t>
            </w:r>
            <w:r>
              <w:rPr>
                <w:rFonts w:ascii="Arial" w:eastAsia="Times New Roman" w:hAnsi="Arial" w:cs="Arial"/>
                <w:sz w:val="20"/>
                <w:szCs w:val="20"/>
              </w:rPr>
              <w:t>цеви</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објекту</w:t>
            </w:r>
            <w:r w:rsidRPr="00EE4EA1">
              <w:rPr>
                <w:rFonts w:ascii="Arial" w:eastAsia="Times New Roman" w:hAnsi="Arial" w:cs="Arial"/>
                <w:sz w:val="20"/>
                <w:szCs w:val="20"/>
              </w:rPr>
              <w:t xml:space="preserve">. </w:t>
            </w:r>
            <w:r>
              <w:rPr>
                <w:rFonts w:ascii="Arial" w:eastAsia="Times New Roman" w:hAnsi="Arial" w:cs="Arial"/>
                <w:sz w:val="20"/>
                <w:szCs w:val="20"/>
              </w:rPr>
              <w:t>Шут</w:t>
            </w:r>
            <w:r w:rsidRPr="00EE4EA1">
              <w:rPr>
                <w:rFonts w:ascii="Arial" w:eastAsia="Times New Roman" w:hAnsi="Arial" w:cs="Arial"/>
                <w:sz w:val="20"/>
                <w:szCs w:val="20"/>
              </w:rPr>
              <w:t xml:space="preserve"> </w:t>
            </w:r>
            <w:r>
              <w:rPr>
                <w:rFonts w:ascii="Arial" w:eastAsia="Times New Roman" w:hAnsi="Arial" w:cs="Arial"/>
                <w:sz w:val="20"/>
                <w:szCs w:val="20"/>
              </w:rPr>
              <w:t>прикупити</w:t>
            </w:r>
            <w:r w:rsidRPr="00EE4EA1">
              <w:rPr>
                <w:rFonts w:ascii="Arial" w:eastAsia="Times New Roman" w:hAnsi="Arial" w:cs="Arial"/>
                <w:sz w:val="20"/>
                <w:szCs w:val="20"/>
              </w:rPr>
              <w:t xml:space="preserve">, </w:t>
            </w:r>
            <w:r>
              <w:rPr>
                <w:rFonts w:ascii="Arial" w:eastAsia="Times New Roman" w:hAnsi="Arial" w:cs="Arial"/>
                <w:sz w:val="20"/>
                <w:szCs w:val="20"/>
              </w:rPr>
              <w:t>изнети</w:t>
            </w:r>
            <w:r w:rsidRPr="00EE4EA1">
              <w:rPr>
                <w:rFonts w:ascii="Arial" w:eastAsia="Times New Roman" w:hAnsi="Arial" w:cs="Arial"/>
                <w:sz w:val="20"/>
                <w:szCs w:val="20"/>
              </w:rPr>
              <w:t xml:space="preserve">, </w:t>
            </w:r>
            <w:r>
              <w:rPr>
                <w:rFonts w:ascii="Arial" w:eastAsia="Times New Roman" w:hAnsi="Arial" w:cs="Arial"/>
                <w:sz w:val="20"/>
                <w:szCs w:val="20"/>
              </w:rPr>
              <w:t>утоварити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камион</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одвести</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депонију</w:t>
            </w:r>
            <w:r w:rsidRPr="00EE4EA1">
              <w:rPr>
                <w:rFonts w:ascii="Arial" w:eastAsia="Times New Roman" w:hAnsi="Arial" w:cs="Arial"/>
                <w:sz w:val="20"/>
                <w:szCs w:val="20"/>
              </w:rPr>
              <w:t xml:space="preserve"> </w:t>
            </w:r>
            <w:r>
              <w:rPr>
                <w:rFonts w:ascii="Arial" w:eastAsia="Times New Roman" w:hAnsi="Arial" w:cs="Arial"/>
                <w:sz w:val="20"/>
                <w:szCs w:val="20"/>
              </w:rPr>
              <w:t>грађевинског</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 </w:t>
            </w:r>
            <w:r>
              <w:rPr>
                <w:rFonts w:ascii="Arial" w:eastAsia="Times New Roman" w:hAnsi="Arial" w:cs="Arial"/>
                <w:sz w:val="20"/>
                <w:szCs w:val="20"/>
              </w:rPr>
              <w:t>даљина</w:t>
            </w:r>
            <w:r w:rsidRPr="00EE4EA1">
              <w:rPr>
                <w:rFonts w:ascii="Arial" w:eastAsia="Times New Roman" w:hAnsi="Arial" w:cs="Arial"/>
                <w:sz w:val="20"/>
                <w:szCs w:val="20"/>
              </w:rPr>
              <w:t xml:space="preserve"> </w:t>
            </w:r>
            <w:r>
              <w:rPr>
                <w:rFonts w:ascii="Arial" w:eastAsia="Times New Roman" w:hAnsi="Arial" w:cs="Arial"/>
                <w:sz w:val="20"/>
                <w:szCs w:val="20"/>
              </w:rPr>
              <w:t>до</w:t>
            </w:r>
            <w:r w:rsidRPr="00EE4EA1">
              <w:rPr>
                <w:rFonts w:ascii="Arial" w:eastAsia="Times New Roman" w:hAnsi="Arial" w:cs="Arial"/>
                <w:sz w:val="20"/>
                <w:szCs w:val="20"/>
              </w:rPr>
              <w:t xml:space="preserve"> 5</w:t>
            </w:r>
            <w:r>
              <w:rPr>
                <w:rFonts w:ascii="Arial" w:eastAsia="Times New Roman" w:hAnsi="Arial" w:cs="Arial"/>
                <w:sz w:val="20"/>
                <w:szCs w:val="20"/>
              </w:rPr>
              <w:t>км</w:t>
            </w:r>
            <w:r w:rsidRPr="00EE4EA1">
              <w:rPr>
                <w:rFonts w:ascii="Arial" w:eastAsia="Times New Roman" w:hAnsi="Arial" w:cs="Arial"/>
                <w:sz w:val="20"/>
                <w:szCs w:val="20"/>
              </w:rPr>
              <w:t xml:space="preserve">.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паушално</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пауш</w:t>
            </w:r>
            <w:r w:rsidRPr="00EE4EA1">
              <w:rPr>
                <w:rFonts w:ascii="Arial" w:eastAsia="Times New Roman" w:hAnsi="Arial" w:cs="Arial"/>
                <w:sz w:val="20"/>
                <w:szCs w:val="20"/>
              </w:rPr>
              <w:t>.</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1,00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center"/>
              <w:rPr>
                <w:rFonts w:ascii="Arial" w:eastAsia="Times New Roman" w:hAnsi="Arial" w:cs="Arial"/>
                <w:sz w:val="20"/>
                <w:szCs w:val="20"/>
              </w:rPr>
            </w:pPr>
          </w:p>
        </w:tc>
      </w:tr>
      <w:tr w:rsidR="00001981" w:rsidRPr="00EE4EA1" w:rsidTr="001F1D6A">
        <w:trPr>
          <w:gridBefore w:val="2"/>
          <w:wBefore w:w="68" w:type="dxa"/>
          <w:trHeight w:val="6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39"/>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356" w:type="dxa"/>
            <w:hideMark/>
          </w:tcPr>
          <w:p w:rsidR="00001981" w:rsidRPr="00BA5E76" w:rsidRDefault="00001981" w:rsidP="00001981">
            <w:pPr>
              <w:rPr>
                <w:rFonts w:ascii="Arial" w:eastAsia="Times New Roman" w:hAnsi="Arial" w:cs="Arial"/>
                <w:b/>
                <w:bCs/>
                <w:sz w:val="24"/>
                <w:szCs w:val="24"/>
              </w:rPr>
            </w:pPr>
            <w:r w:rsidRPr="00BA5E76">
              <w:rPr>
                <w:rFonts w:ascii="Arial" w:eastAsia="Times New Roman" w:hAnsi="Arial" w:cs="Arial"/>
                <w:b/>
                <w:bCs/>
                <w:sz w:val="24"/>
                <w:szCs w:val="24"/>
              </w:rPr>
              <w:t>УКУПНО</w:t>
            </w:r>
            <w:r w:rsidRPr="004F428F">
              <w:rPr>
                <w:rFonts w:ascii="Arial" w:eastAsia="Times New Roman" w:hAnsi="Arial" w:cs="Arial"/>
                <w:b/>
                <w:bCs/>
                <w:sz w:val="24"/>
                <w:szCs w:val="24"/>
              </w:rPr>
              <w:t xml:space="preserve"> I</w:t>
            </w:r>
            <w:r>
              <w:rPr>
                <w:rFonts w:ascii="Arial" w:eastAsia="Times New Roman" w:hAnsi="Arial" w:cs="Arial"/>
                <w:b/>
                <w:bCs/>
                <w:sz w:val="24"/>
                <w:szCs w:val="24"/>
              </w:rPr>
              <w:t>:</w:t>
            </w:r>
            <w:r w:rsidRPr="00BA5E76">
              <w:rPr>
                <w:rFonts w:ascii="Arial" w:eastAsia="Times New Roman" w:hAnsi="Arial" w:cs="Arial"/>
                <w:b/>
                <w:bCs/>
                <w:sz w:val="24"/>
                <w:szCs w:val="24"/>
              </w:rPr>
              <w:t xml:space="preserve"> ПРИПРЕМНИ РАДОВИ</w:t>
            </w:r>
          </w:p>
        </w:tc>
        <w:tc>
          <w:tcPr>
            <w:tcW w:w="850" w:type="dxa"/>
            <w:gridSpan w:val="4"/>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p>
        </w:tc>
        <w:tc>
          <w:tcPr>
            <w:tcW w:w="4356" w:type="dxa"/>
            <w:hideMark/>
          </w:tcPr>
          <w:p w:rsidR="00001981" w:rsidRPr="00BA5E76" w:rsidRDefault="00001981" w:rsidP="00001981">
            <w:pPr>
              <w:rPr>
                <w:rFonts w:ascii="Arial" w:eastAsia="Times New Roman" w:hAnsi="Arial" w:cs="Arial"/>
                <w:sz w:val="24"/>
                <w:szCs w:val="24"/>
              </w:rPr>
            </w:pPr>
          </w:p>
        </w:tc>
        <w:tc>
          <w:tcPr>
            <w:tcW w:w="850" w:type="dxa"/>
            <w:gridSpan w:val="4"/>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BA5E76" w:rsidRDefault="00001981" w:rsidP="00001981">
            <w:pPr>
              <w:jc w:val="center"/>
              <w:rPr>
                <w:rFonts w:ascii="Arial" w:eastAsia="Times New Roman" w:hAnsi="Arial" w:cs="Arial"/>
                <w:b/>
                <w:bCs/>
                <w:sz w:val="24"/>
                <w:szCs w:val="24"/>
              </w:rPr>
            </w:pPr>
            <w:r w:rsidRPr="00BA5E76">
              <w:rPr>
                <w:rFonts w:ascii="Arial" w:eastAsia="Times New Roman" w:hAnsi="Arial" w:cs="Arial"/>
                <w:b/>
                <w:bCs/>
                <w:sz w:val="24"/>
                <w:szCs w:val="24"/>
              </w:rPr>
              <w:t>II</w:t>
            </w:r>
          </w:p>
        </w:tc>
        <w:tc>
          <w:tcPr>
            <w:tcW w:w="6057" w:type="dxa"/>
            <w:gridSpan w:val="6"/>
            <w:hideMark/>
          </w:tcPr>
          <w:p w:rsidR="00001981" w:rsidRPr="00BA5E76" w:rsidRDefault="00001981" w:rsidP="00001981">
            <w:pPr>
              <w:rPr>
                <w:rFonts w:ascii="Arial" w:eastAsia="Times New Roman" w:hAnsi="Arial" w:cs="Arial"/>
                <w:b/>
                <w:bCs/>
                <w:sz w:val="24"/>
                <w:szCs w:val="24"/>
              </w:rPr>
            </w:pPr>
            <w:r w:rsidRPr="00BA5E76">
              <w:rPr>
                <w:rFonts w:ascii="Arial" w:eastAsia="Times New Roman" w:hAnsi="Arial" w:cs="Arial"/>
                <w:b/>
                <w:bCs/>
                <w:sz w:val="24"/>
                <w:szCs w:val="24"/>
              </w:rPr>
              <w:t>ЗИДАРСКИ, СУВОМОНТАЖНИ И ИЗОЛАТЕРСКИ РАДОВИ</w:t>
            </w:r>
          </w:p>
        </w:tc>
        <w:tc>
          <w:tcPr>
            <w:tcW w:w="1417"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452"/>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529" w:type="dxa"/>
            <w:gridSpan w:val="3"/>
            <w:hideMark/>
          </w:tcPr>
          <w:p w:rsidR="00001981" w:rsidRDefault="00001981" w:rsidP="00001981">
            <w:pPr>
              <w:ind w:right="-966"/>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зидање</w:t>
            </w:r>
            <w:r w:rsidRPr="00EE4EA1">
              <w:rPr>
                <w:rFonts w:ascii="Arial" w:eastAsia="Times New Roman" w:hAnsi="Arial" w:cs="Arial"/>
                <w:sz w:val="20"/>
                <w:szCs w:val="20"/>
              </w:rPr>
              <w:t xml:space="preserve"> </w:t>
            </w:r>
            <w:r>
              <w:rPr>
                <w:rFonts w:ascii="Arial" w:eastAsia="Times New Roman" w:hAnsi="Arial" w:cs="Arial"/>
                <w:sz w:val="20"/>
                <w:szCs w:val="20"/>
              </w:rPr>
              <w:t>преградних</w:t>
            </w:r>
            <w:r w:rsidRPr="00EE4EA1">
              <w:rPr>
                <w:rFonts w:ascii="Arial" w:eastAsia="Times New Roman" w:hAnsi="Arial" w:cs="Arial"/>
                <w:sz w:val="20"/>
                <w:szCs w:val="20"/>
              </w:rPr>
              <w:t xml:space="preserve"> </w:t>
            </w:r>
            <w:r>
              <w:rPr>
                <w:rFonts w:ascii="Arial" w:eastAsia="Times New Roman" w:hAnsi="Arial" w:cs="Arial"/>
                <w:sz w:val="20"/>
                <w:szCs w:val="20"/>
              </w:rPr>
              <w:t>зидова</w:t>
            </w:r>
            <w:r w:rsidRPr="00EE4EA1">
              <w:rPr>
                <w:rFonts w:ascii="Arial" w:eastAsia="Times New Roman" w:hAnsi="Arial" w:cs="Arial"/>
                <w:sz w:val="20"/>
                <w:szCs w:val="20"/>
              </w:rPr>
              <w:t xml:space="preserve"> </w:t>
            </w:r>
            <w:r>
              <w:rPr>
                <w:rFonts w:ascii="Arial" w:eastAsia="Times New Roman" w:hAnsi="Arial" w:cs="Arial"/>
                <w:sz w:val="20"/>
                <w:szCs w:val="20"/>
              </w:rPr>
              <w:t>д</w:t>
            </w:r>
            <w:r w:rsidRPr="00EE4EA1">
              <w:rPr>
                <w:rFonts w:ascii="Arial" w:eastAsia="Times New Roman" w:hAnsi="Arial" w:cs="Arial"/>
                <w:sz w:val="20"/>
                <w:szCs w:val="20"/>
              </w:rPr>
              <w:t>=12</w:t>
            </w:r>
            <w:r>
              <w:rPr>
                <w:rFonts w:ascii="Arial" w:eastAsia="Times New Roman" w:hAnsi="Arial" w:cs="Arial"/>
                <w:sz w:val="20"/>
                <w:szCs w:val="20"/>
              </w:rPr>
              <w:t>цм</w:t>
            </w:r>
            <w:r w:rsidRPr="00EE4EA1">
              <w:rPr>
                <w:rFonts w:ascii="Arial" w:eastAsia="Times New Roman" w:hAnsi="Arial" w:cs="Arial"/>
                <w:sz w:val="20"/>
                <w:szCs w:val="20"/>
              </w:rPr>
              <w:t xml:space="preserve"> </w:t>
            </w:r>
          </w:p>
          <w:p w:rsidR="00001981" w:rsidRDefault="00001981" w:rsidP="00001981">
            <w:pPr>
              <w:ind w:right="-966"/>
              <w:rPr>
                <w:rFonts w:ascii="Arial" w:eastAsia="Times New Roman" w:hAnsi="Arial" w:cs="Arial"/>
                <w:sz w:val="20"/>
                <w:szCs w:val="20"/>
              </w:rPr>
            </w:pPr>
            <w:r>
              <w:rPr>
                <w:rFonts w:ascii="Arial" w:eastAsia="Times New Roman" w:hAnsi="Arial" w:cs="Arial"/>
                <w:sz w:val="20"/>
                <w:szCs w:val="20"/>
              </w:rPr>
              <w:t>гитер</w:t>
            </w:r>
            <w:r w:rsidRPr="00EE4EA1">
              <w:rPr>
                <w:rFonts w:ascii="Arial" w:eastAsia="Times New Roman" w:hAnsi="Arial" w:cs="Arial"/>
                <w:sz w:val="20"/>
                <w:szCs w:val="20"/>
              </w:rPr>
              <w:t xml:space="preserve"> </w:t>
            </w:r>
            <w:r>
              <w:rPr>
                <w:rFonts w:ascii="Arial" w:eastAsia="Times New Roman" w:hAnsi="Arial" w:cs="Arial"/>
                <w:sz w:val="20"/>
                <w:szCs w:val="20"/>
              </w:rPr>
              <w:t>опеком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продужном</w:t>
            </w:r>
            <w:r w:rsidRPr="00EE4EA1">
              <w:rPr>
                <w:rFonts w:ascii="Arial" w:eastAsia="Times New Roman" w:hAnsi="Arial" w:cs="Arial"/>
                <w:sz w:val="20"/>
                <w:szCs w:val="20"/>
              </w:rPr>
              <w:t xml:space="preserve"> </w:t>
            </w:r>
            <w:r>
              <w:rPr>
                <w:rFonts w:ascii="Arial" w:eastAsia="Times New Roman" w:hAnsi="Arial" w:cs="Arial"/>
                <w:sz w:val="20"/>
                <w:szCs w:val="20"/>
              </w:rPr>
              <w:t>малтеру</w:t>
            </w:r>
            <w:r w:rsidRPr="00EE4EA1">
              <w:rPr>
                <w:rFonts w:ascii="Arial" w:eastAsia="Times New Roman" w:hAnsi="Arial" w:cs="Arial"/>
                <w:sz w:val="20"/>
                <w:szCs w:val="20"/>
              </w:rPr>
              <w:t xml:space="preserve"> 1:2:6, </w:t>
            </w:r>
            <w:r>
              <w:rPr>
                <w:rFonts w:ascii="Arial" w:eastAsia="Times New Roman" w:hAnsi="Arial" w:cs="Arial"/>
                <w:sz w:val="20"/>
                <w:szCs w:val="20"/>
              </w:rPr>
              <w:t>укупне</w:t>
            </w:r>
            <w:r w:rsidRPr="00EE4EA1">
              <w:rPr>
                <w:rFonts w:ascii="Arial" w:eastAsia="Times New Roman" w:hAnsi="Arial" w:cs="Arial"/>
                <w:sz w:val="20"/>
                <w:szCs w:val="20"/>
              </w:rPr>
              <w:t xml:space="preserve"> </w:t>
            </w:r>
            <w:r>
              <w:rPr>
                <w:rFonts w:ascii="Arial" w:eastAsia="Times New Roman" w:hAnsi="Arial" w:cs="Arial"/>
                <w:sz w:val="20"/>
                <w:szCs w:val="20"/>
              </w:rPr>
              <w:t>висине</w:t>
            </w:r>
            <w:r w:rsidRPr="00EE4EA1">
              <w:rPr>
                <w:rFonts w:ascii="Arial" w:eastAsia="Times New Roman" w:hAnsi="Arial" w:cs="Arial"/>
                <w:sz w:val="20"/>
                <w:szCs w:val="20"/>
              </w:rPr>
              <w:t xml:space="preserve"> </w:t>
            </w:r>
          </w:p>
          <w:p w:rsidR="00001981" w:rsidRDefault="00001981" w:rsidP="00001981">
            <w:pPr>
              <w:ind w:right="-966"/>
              <w:rPr>
                <w:rFonts w:ascii="Arial" w:eastAsia="Times New Roman" w:hAnsi="Arial" w:cs="Arial"/>
                <w:sz w:val="20"/>
                <w:szCs w:val="20"/>
              </w:rPr>
            </w:pPr>
            <w:r w:rsidRPr="00EE4EA1">
              <w:rPr>
                <w:rFonts w:ascii="Arial" w:eastAsia="Times New Roman" w:hAnsi="Arial" w:cs="Arial"/>
                <w:sz w:val="20"/>
                <w:szCs w:val="20"/>
              </w:rPr>
              <w:t>220</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једновременом</w:t>
            </w:r>
            <w:r w:rsidRPr="00EE4EA1">
              <w:rPr>
                <w:rFonts w:ascii="Arial" w:eastAsia="Times New Roman" w:hAnsi="Arial" w:cs="Arial"/>
                <w:sz w:val="20"/>
                <w:szCs w:val="20"/>
              </w:rPr>
              <w:t xml:space="preserve"> </w:t>
            </w:r>
            <w:r>
              <w:rPr>
                <w:rFonts w:ascii="Arial" w:eastAsia="Times New Roman" w:hAnsi="Arial" w:cs="Arial"/>
                <w:sz w:val="20"/>
                <w:szCs w:val="20"/>
              </w:rPr>
              <w:t>израдом</w:t>
            </w:r>
            <w:r w:rsidRPr="00EE4EA1">
              <w:rPr>
                <w:rFonts w:ascii="Arial" w:eastAsia="Times New Roman" w:hAnsi="Arial" w:cs="Arial"/>
                <w:sz w:val="20"/>
                <w:szCs w:val="20"/>
              </w:rPr>
              <w:t xml:space="preserve"> </w:t>
            </w:r>
            <w:r>
              <w:rPr>
                <w:rFonts w:ascii="Arial" w:eastAsia="Times New Roman" w:hAnsi="Arial" w:cs="Arial"/>
                <w:sz w:val="20"/>
                <w:szCs w:val="20"/>
              </w:rPr>
              <w:t>армирано</w:t>
            </w:r>
            <w:r w:rsidRPr="00EE4EA1">
              <w:rPr>
                <w:rFonts w:ascii="Arial" w:eastAsia="Times New Roman" w:hAnsi="Arial" w:cs="Arial"/>
                <w:sz w:val="20"/>
                <w:szCs w:val="20"/>
              </w:rPr>
              <w:t>-</w:t>
            </w:r>
            <w:r>
              <w:rPr>
                <w:rFonts w:ascii="Arial" w:eastAsia="Times New Roman" w:hAnsi="Arial" w:cs="Arial"/>
                <w:sz w:val="20"/>
                <w:szCs w:val="20"/>
              </w:rPr>
              <w:t>бетонских</w:t>
            </w:r>
            <w:r w:rsidRPr="00EE4EA1">
              <w:rPr>
                <w:rFonts w:ascii="Arial" w:eastAsia="Times New Roman" w:hAnsi="Arial" w:cs="Arial"/>
                <w:sz w:val="20"/>
                <w:szCs w:val="20"/>
              </w:rPr>
              <w:t xml:space="preserve"> </w:t>
            </w:r>
            <w:r>
              <w:rPr>
                <w:rFonts w:ascii="Arial" w:eastAsia="Times New Roman" w:hAnsi="Arial" w:cs="Arial"/>
                <w:sz w:val="20"/>
                <w:szCs w:val="20"/>
              </w:rPr>
              <w:t>вертикалних</w:t>
            </w:r>
            <w:r w:rsidRPr="00EE4EA1">
              <w:rPr>
                <w:rFonts w:ascii="Arial" w:eastAsia="Times New Roman" w:hAnsi="Arial" w:cs="Arial"/>
                <w:sz w:val="20"/>
                <w:szCs w:val="20"/>
              </w:rPr>
              <w:t xml:space="preserve"> </w:t>
            </w:r>
            <w:r>
              <w:rPr>
                <w:rFonts w:ascii="Arial" w:eastAsia="Times New Roman" w:hAnsi="Arial" w:cs="Arial"/>
                <w:sz w:val="20"/>
                <w:szCs w:val="20"/>
              </w:rPr>
              <w:t>као</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хоризонталних</w:t>
            </w:r>
            <w:r w:rsidRPr="00EE4EA1">
              <w:rPr>
                <w:rFonts w:ascii="Arial" w:eastAsia="Times New Roman" w:hAnsi="Arial" w:cs="Arial"/>
                <w:sz w:val="20"/>
                <w:szCs w:val="20"/>
              </w:rPr>
              <w:t xml:space="preserve"> </w:t>
            </w:r>
            <w:r>
              <w:rPr>
                <w:rFonts w:ascii="Arial" w:eastAsia="Times New Roman" w:hAnsi="Arial" w:cs="Arial"/>
                <w:sz w:val="20"/>
                <w:szCs w:val="20"/>
              </w:rPr>
              <w:t>серклажа</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висини</w:t>
            </w:r>
            <w:r w:rsidRPr="00EE4EA1">
              <w:rPr>
                <w:rFonts w:ascii="Arial" w:eastAsia="Times New Roman" w:hAnsi="Arial" w:cs="Arial"/>
                <w:sz w:val="20"/>
                <w:szCs w:val="20"/>
              </w:rPr>
              <w:t xml:space="preserve"> </w:t>
            </w:r>
          </w:p>
          <w:p w:rsidR="00001981" w:rsidRDefault="00001981" w:rsidP="00001981">
            <w:pPr>
              <w:ind w:right="-966"/>
              <w:rPr>
                <w:rFonts w:ascii="Arial" w:eastAsia="Times New Roman" w:hAnsi="Arial" w:cs="Arial"/>
                <w:sz w:val="20"/>
                <w:szCs w:val="20"/>
              </w:rPr>
            </w:pPr>
            <w:r>
              <w:rPr>
                <w:rFonts w:ascii="Arial" w:eastAsia="Times New Roman" w:hAnsi="Arial" w:cs="Arial"/>
                <w:sz w:val="20"/>
                <w:szCs w:val="20"/>
              </w:rPr>
              <w:t>надвратника</w:t>
            </w:r>
            <w:r w:rsidRPr="00EE4EA1">
              <w:rPr>
                <w:rFonts w:ascii="Arial" w:eastAsia="Times New Roman" w:hAnsi="Arial" w:cs="Arial"/>
                <w:sz w:val="20"/>
                <w:szCs w:val="20"/>
              </w:rPr>
              <w:t xml:space="preserve"> </w:t>
            </w:r>
            <w:r>
              <w:rPr>
                <w:rFonts w:ascii="Arial" w:eastAsia="Times New Roman" w:hAnsi="Arial" w:cs="Arial"/>
                <w:sz w:val="20"/>
                <w:szCs w:val="20"/>
              </w:rPr>
              <w:t>димензије</w:t>
            </w:r>
            <w:r w:rsidRPr="00EE4EA1">
              <w:rPr>
                <w:rFonts w:ascii="Arial" w:eastAsia="Times New Roman" w:hAnsi="Arial" w:cs="Arial"/>
                <w:sz w:val="20"/>
                <w:szCs w:val="20"/>
              </w:rPr>
              <w:t xml:space="preserve"> 12x20</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бетона</w:t>
            </w:r>
            <w:r w:rsidRPr="00EE4EA1">
              <w:rPr>
                <w:rFonts w:ascii="Arial" w:eastAsia="Times New Roman" w:hAnsi="Arial" w:cs="Arial"/>
                <w:sz w:val="20"/>
                <w:szCs w:val="20"/>
              </w:rPr>
              <w:t xml:space="preserve"> </w:t>
            </w:r>
            <w:r>
              <w:rPr>
                <w:rFonts w:ascii="Arial" w:eastAsia="Times New Roman" w:hAnsi="Arial" w:cs="Arial"/>
                <w:sz w:val="20"/>
                <w:szCs w:val="20"/>
              </w:rPr>
              <w:t>МБ</w:t>
            </w:r>
            <w:r w:rsidRPr="00EE4EA1">
              <w:rPr>
                <w:rFonts w:ascii="Arial" w:eastAsia="Times New Roman" w:hAnsi="Arial" w:cs="Arial"/>
                <w:sz w:val="20"/>
                <w:szCs w:val="20"/>
              </w:rPr>
              <w:t xml:space="preserve"> 20 </w:t>
            </w:r>
          </w:p>
          <w:p w:rsidR="00001981" w:rsidRDefault="00001981" w:rsidP="00001981">
            <w:pPr>
              <w:ind w:right="-966"/>
              <w:rPr>
                <w:rFonts w:ascii="Arial" w:eastAsia="Times New Roman" w:hAnsi="Arial" w:cs="Arial"/>
                <w:sz w:val="20"/>
                <w:szCs w:val="20"/>
              </w:rPr>
            </w:pPr>
            <w:r>
              <w:rPr>
                <w:rFonts w:ascii="Arial" w:eastAsia="Times New Roman" w:hAnsi="Arial" w:cs="Arial"/>
                <w:sz w:val="20"/>
                <w:szCs w:val="20"/>
              </w:rPr>
              <w:t>арматуре</w:t>
            </w:r>
            <w:r w:rsidRPr="00EE4EA1">
              <w:rPr>
                <w:rFonts w:ascii="Arial" w:eastAsia="Times New Roman" w:hAnsi="Arial" w:cs="Arial"/>
                <w:sz w:val="20"/>
                <w:szCs w:val="20"/>
              </w:rPr>
              <w:t xml:space="preserve"> 08, </w:t>
            </w:r>
            <w:r>
              <w:rPr>
                <w:rFonts w:ascii="Arial" w:eastAsia="Times New Roman" w:hAnsi="Arial" w:cs="Arial"/>
                <w:sz w:val="20"/>
                <w:szCs w:val="20"/>
              </w:rPr>
              <w:t>а</w:t>
            </w:r>
            <w:r w:rsidRPr="00EE4EA1">
              <w:rPr>
                <w:rFonts w:ascii="Arial" w:eastAsia="Times New Roman" w:hAnsi="Arial" w:cs="Arial"/>
                <w:sz w:val="20"/>
                <w:szCs w:val="20"/>
              </w:rPr>
              <w:t xml:space="preserve"> </w:t>
            </w:r>
            <w:r>
              <w:rPr>
                <w:rFonts w:ascii="Arial" w:eastAsia="Times New Roman" w:hAnsi="Arial" w:cs="Arial"/>
                <w:sz w:val="20"/>
                <w:szCs w:val="20"/>
              </w:rPr>
              <w:t>узенгије</w:t>
            </w:r>
            <w:r w:rsidRPr="00EE4EA1">
              <w:rPr>
                <w:rFonts w:ascii="Arial" w:eastAsia="Times New Roman" w:hAnsi="Arial" w:cs="Arial"/>
                <w:sz w:val="20"/>
                <w:szCs w:val="20"/>
              </w:rPr>
              <w:t xml:space="preserve"> 06/25, </w:t>
            </w:r>
            <w:r>
              <w:rPr>
                <w:rFonts w:ascii="Arial" w:eastAsia="Times New Roman" w:hAnsi="Arial" w:cs="Arial"/>
                <w:sz w:val="20"/>
                <w:szCs w:val="20"/>
              </w:rPr>
              <w:t>што</w:t>
            </w:r>
            <w:r w:rsidRPr="00EE4EA1">
              <w:rPr>
                <w:rFonts w:ascii="Arial" w:eastAsia="Times New Roman" w:hAnsi="Arial" w:cs="Arial"/>
                <w:sz w:val="20"/>
                <w:szCs w:val="20"/>
              </w:rPr>
              <w:t xml:space="preserve"> </w:t>
            </w:r>
            <w:r>
              <w:rPr>
                <w:rFonts w:ascii="Arial" w:eastAsia="Times New Roman" w:hAnsi="Arial" w:cs="Arial"/>
                <w:sz w:val="20"/>
                <w:szCs w:val="20"/>
              </w:rPr>
              <w:t>улази</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квадратуру</w:t>
            </w:r>
          </w:p>
          <w:p w:rsidR="00001981" w:rsidRDefault="00001981" w:rsidP="00001981">
            <w:pPr>
              <w:ind w:right="-966"/>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зидова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потребном</w:t>
            </w:r>
            <w:r w:rsidRPr="00EE4EA1">
              <w:rPr>
                <w:rFonts w:ascii="Arial" w:eastAsia="Times New Roman" w:hAnsi="Arial" w:cs="Arial"/>
                <w:sz w:val="20"/>
                <w:szCs w:val="20"/>
              </w:rPr>
              <w:t xml:space="preserve"> </w:t>
            </w:r>
            <w:r>
              <w:rPr>
                <w:rFonts w:ascii="Arial" w:eastAsia="Times New Roman" w:hAnsi="Arial" w:cs="Arial"/>
                <w:sz w:val="20"/>
                <w:szCs w:val="20"/>
              </w:rPr>
              <w:t>скелом</w:t>
            </w:r>
            <w:r w:rsidRPr="00EE4EA1">
              <w:rPr>
                <w:rFonts w:ascii="Arial" w:eastAsia="Times New Roman" w:hAnsi="Arial" w:cs="Arial"/>
                <w:sz w:val="20"/>
                <w:szCs w:val="20"/>
              </w:rPr>
              <w:t xml:space="preserve">. </w:t>
            </w:r>
            <w:r>
              <w:rPr>
                <w:rFonts w:ascii="Arial" w:eastAsia="Times New Roman" w:hAnsi="Arial" w:cs="Arial"/>
                <w:sz w:val="20"/>
                <w:szCs w:val="20"/>
              </w:rPr>
              <w:t>Пре</w:t>
            </w:r>
            <w:r w:rsidRPr="00EE4EA1">
              <w:rPr>
                <w:rFonts w:ascii="Arial" w:eastAsia="Times New Roman" w:hAnsi="Arial" w:cs="Arial"/>
                <w:sz w:val="20"/>
                <w:szCs w:val="20"/>
              </w:rPr>
              <w:t xml:space="preserve"> </w:t>
            </w:r>
            <w:r>
              <w:rPr>
                <w:rFonts w:ascii="Arial" w:eastAsia="Times New Roman" w:hAnsi="Arial" w:cs="Arial"/>
                <w:sz w:val="20"/>
                <w:szCs w:val="20"/>
              </w:rPr>
              <w:t>уградње</w:t>
            </w:r>
            <w:r w:rsidRPr="00EE4EA1">
              <w:rPr>
                <w:rFonts w:ascii="Arial" w:eastAsia="Times New Roman" w:hAnsi="Arial" w:cs="Arial"/>
                <w:sz w:val="20"/>
                <w:szCs w:val="20"/>
              </w:rPr>
              <w:t xml:space="preserve"> </w:t>
            </w:r>
            <w:r>
              <w:rPr>
                <w:rFonts w:ascii="Arial" w:eastAsia="Times New Roman" w:hAnsi="Arial" w:cs="Arial"/>
                <w:sz w:val="20"/>
                <w:szCs w:val="20"/>
              </w:rPr>
              <w:t>опеку</w:t>
            </w:r>
            <w:r w:rsidRPr="00EE4EA1">
              <w:rPr>
                <w:rFonts w:ascii="Arial" w:eastAsia="Times New Roman" w:hAnsi="Arial" w:cs="Arial"/>
                <w:sz w:val="20"/>
                <w:szCs w:val="20"/>
              </w:rPr>
              <w:t xml:space="preserve"> </w:t>
            </w:r>
          </w:p>
          <w:p w:rsidR="00001981" w:rsidRPr="004B358D" w:rsidRDefault="00001981" w:rsidP="00000021">
            <w:pPr>
              <w:ind w:right="-966"/>
              <w:rPr>
                <w:rFonts w:ascii="Arial" w:eastAsia="Times New Roman" w:hAnsi="Arial" w:cs="Arial"/>
                <w:sz w:val="20"/>
                <w:szCs w:val="20"/>
              </w:rPr>
            </w:pPr>
            <w:r>
              <w:rPr>
                <w:rFonts w:ascii="Arial" w:eastAsia="Times New Roman" w:hAnsi="Arial" w:cs="Arial"/>
                <w:sz w:val="20"/>
                <w:szCs w:val="20"/>
              </w:rPr>
              <w:t>поквасити</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завршеном</w:t>
            </w:r>
            <w:r w:rsidRPr="00EE4EA1">
              <w:rPr>
                <w:rFonts w:ascii="Arial" w:eastAsia="Times New Roman" w:hAnsi="Arial" w:cs="Arial"/>
                <w:sz w:val="20"/>
                <w:szCs w:val="20"/>
              </w:rPr>
              <w:t xml:space="preserve"> </w:t>
            </w:r>
            <w:r>
              <w:rPr>
                <w:rFonts w:ascii="Arial" w:eastAsia="Times New Roman" w:hAnsi="Arial" w:cs="Arial"/>
                <w:sz w:val="20"/>
                <w:szCs w:val="20"/>
              </w:rPr>
              <w:t>зидању</w:t>
            </w:r>
            <w:r w:rsidRPr="00EE4EA1">
              <w:rPr>
                <w:rFonts w:ascii="Arial" w:eastAsia="Times New Roman" w:hAnsi="Arial" w:cs="Arial"/>
                <w:sz w:val="20"/>
                <w:szCs w:val="20"/>
              </w:rPr>
              <w:t xml:space="preserve"> </w:t>
            </w:r>
            <w:r>
              <w:rPr>
                <w:rFonts w:ascii="Arial" w:eastAsia="Times New Roman" w:hAnsi="Arial" w:cs="Arial"/>
                <w:sz w:val="20"/>
                <w:szCs w:val="20"/>
              </w:rPr>
              <w:t>очисти</w:t>
            </w:r>
            <w:r w:rsidRPr="00EE4EA1">
              <w:rPr>
                <w:rFonts w:ascii="Arial" w:eastAsia="Times New Roman" w:hAnsi="Arial" w:cs="Arial"/>
                <w:sz w:val="20"/>
                <w:szCs w:val="20"/>
              </w:rPr>
              <w:t xml:space="preserve"> </w:t>
            </w:r>
            <w:r>
              <w:rPr>
                <w:rFonts w:ascii="Arial" w:eastAsia="Times New Roman" w:hAnsi="Arial" w:cs="Arial"/>
                <w:sz w:val="20"/>
                <w:szCs w:val="20"/>
              </w:rPr>
              <w:t>спојнице</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BA5E76">
              <w:rPr>
                <w:rFonts w:ascii="Arial" w:eastAsia="Times New Roman" w:hAnsi="Arial" w:cs="Arial"/>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9.08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11.46</w:t>
            </w:r>
            <w:r w:rsidRPr="00EE4EA1">
              <w:rPr>
                <w:rFonts w:ascii="Arial" w:eastAsia="Times New Roman" w:hAnsi="Arial" w:cs="Arial"/>
                <w:sz w:val="20"/>
                <w:szCs w:val="20"/>
              </w:rPr>
              <w:t xml:space="preserve">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956" w:type="dxa"/>
            <w:gridSpan w:val="2"/>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20.54</w:t>
            </w:r>
          </w:p>
        </w:tc>
        <w:tc>
          <w:tcPr>
            <w:tcW w:w="1417" w:type="dxa"/>
            <w:noWrap/>
            <w:hideMark/>
          </w:tcPr>
          <w:p w:rsidR="00001981" w:rsidRPr="00E2174E"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922"/>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2</w:t>
            </w:r>
            <w:r>
              <w:rPr>
                <w:rFonts w:ascii="Arial" w:eastAsia="Times New Roman" w:hAnsi="Arial" w:cs="Arial"/>
                <w:b/>
                <w:bCs/>
                <w:sz w:val="20"/>
                <w:szCs w:val="20"/>
              </w:rPr>
              <w:t>.</w:t>
            </w:r>
          </w:p>
        </w:tc>
        <w:tc>
          <w:tcPr>
            <w:tcW w:w="4529" w:type="dxa"/>
            <w:gridSpan w:val="3"/>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опшивање</w:t>
            </w:r>
            <w:r w:rsidRPr="00EE4EA1">
              <w:rPr>
                <w:rFonts w:ascii="Arial" w:eastAsia="Times New Roman" w:hAnsi="Arial" w:cs="Arial"/>
                <w:sz w:val="20"/>
                <w:szCs w:val="20"/>
              </w:rPr>
              <w:t xml:space="preserve"> </w:t>
            </w:r>
            <w:r>
              <w:rPr>
                <w:rFonts w:ascii="Arial" w:eastAsia="Times New Roman" w:hAnsi="Arial" w:cs="Arial"/>
                <w:sz w:val="20"/>
                <w:szCs w:val="20"/>
              </w:rPr>
              <w:t>водоканализационих</w:t>
            </w:r>
            <w:r w:rsidRPr="00EE4EA1">
              <w:rPr>
                <w:rFonts w:ascii="Arial" w:eastAsia="Times New Roman" w:hAnsi="Arial" w:cs="Arial"/>
                <w:sz w:val="20"/>
                <w:szCs w:val="20"/>
              </w:rPr>
              <w:t xml:space="preserve"> </w:t>
            </w:r>
            <w:r>
              <w:rPr>
                <w:rFonts w:ascii="Arial" w:eastAsia="Times New Roman" w:hAnsi="Arial" w:cs="Arial"/>
                <w:sz w:val="20"/>
                <w:szCs w:val="20"/>
              </w:rPr>
              <w:t>вертикала</w:t>
            </w:r>
            <w:r w:rsidRPr="00EE4EA1">
              <w:rPr>
                <w:rFonts w:ascii="Arial" w:eastAsia="Times New Roman" w:hAnsi="Arial" w:cs="Arial"/>
                <w:sz w:val="20"/>
                <w:szCs w:val="20"/>
              </w:rPr>
              <w:t xml:space="preserve"> </w:t>
            </w:r>
            <w:r>
              <w:rPr>
                <w:rFonts w:ascii="Arial" w:eastAsia="Times New Roman" w:hAnsi="Arial" w:cs="Arial"/>
                <w:sz w:val="20"/>
                <w:szCs w:val="20"/>
              </w:rPr>
              <w:t>влагоотпорним</w:t>
            </w:r>
            <w:r w:rsidRPr="00EE4EA1">
              <w:rPr>
                <w:rFonts w:ascii="Arial" w:eastAsia="Times New Roman" w:hAnsi="Arial" w:cs="Arial"/>
                <w:sz w:val="20"/>
                <w:szCs w:val="20"/>
              </w:rPr>
              <w:t xml:space="preserve"> </w:t>
            </w:r>
            <w:r>
              <w:rPr>
                <w:rFonts w:ascii="Arial" w:eastAsia="Times New Roman" w:hAnsi="Arial" w:cs="Arial"/>
                <w:sz w:val="20"/>
                <w:szCs w:val="20"/>
              </w:rPr>
              <w:t>гипс</w:t>
            </w:r>
            <w:r w:rsidRPr="00EE4EA1">
              <w:rPr>
                <w:rFonts w:ascii="Arial" w:eastAsia="Times New Roman" w:hAnsi="Arial" w:cs="Arial"/>
                <w:sz w:val="20"/>
                <w:szCs w:val="20"/>
              </w:rPr>
              <w:t>-</w:t>
            </w:r>
            <w:r>
              <w:rPr>
                <w:rFonts w:ascii="Arial" w:eastAsia="Times New Roman" w:hAnsi="Arial" w:cs="Arial"/>
                <w:sz w:val="20"/>
                <w:szCs w:val="20"/>
              </w:rPr>
              <w:t>картонским</w:t>
            </w:r>
            <w:r w:rsidRPr="00EE4EA1">
              <w:rPr>
                <w:rFonts w:ascii="Arial" w:eastAsia="Times New Roman" w:hAnsi="Arial" w:cs="Arial"/>
                <w:sz w:val="20"/>
                <w:szCs w:val="20"/>
              </w:rPr>
              <w:t xml:space="preserve"> </w:t>
            </w:r>
            <w:r>
              <w:rPr>
                <w:rFonts w:ascii="Arial" w:eastAsia="Times New Roman" w:hAnsi="Arial" w:cs="Arial"/>
                <w:sz w:val="20"/>
                <w:szCs w:val="20"/>
              </w:rPr>
              <w:t>плочама</w:t>
            </w:r>
            <w:r w:rsidRPr="00EE4EA1">
              <w:rPr>
                <w:rFonts w:ascii="Arial" w:eastAsia="Times New Roman" w:hAnsi="Arial" w:cs="Arial"/>
                <w:sz w:val="20"/>
                <w:szCs w:val="20"/>
              </w:rPr>
              <w:t xml:space="preserve"> </w:t>
            </w:r>
            <w:r>
              <w:rPr>
                <w:rFonts w:ascii="Arial" w:eastAsia="Times New Roman" w:hAnsi="Arial" w:cs="Arial"/>
                <w:sz w:val="20"/>
                <w:szCs w:val="20"/>
              </w:rPr>
              <w:t>ГКБ</w:t>
            </w:r>
            <w:r w:rsidRPr="00EE4EA1">
              <w:rPr>
                <w:rFonts w:ascii="Arial" w:eastAsia="Times New Roman" w:hAnsi="Arial" w:cs="Arial"/>
                <w:sz w:val="20"/>
                <w:szCs w:val="20"/>
              </w:rPr>
              <w:t xml:space="preserve"> 2x12,5</w:t>
            </w:r>
            <w:r>
              <w:rPr>
                <w:rFonts w:ascii="Arial" w:eastAsia="Times New Roman" w:hAnsi="Arial" w:cs="Arial"/>
                <w:sz w:val="20"/>
                <w:szCs w:val="20"/>
              </w:rPr>
              <w:t>мм</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потребном</w:t>
            </w:r>
            <w:r w:rsidRPr="00EE4EA1">
              <w:rPr>
                <w:rFonts w:ascii="Arial" w:eastAsia="Times New Roman" w:hAnsi="Arial" w:cs="Arial"/>
                <w:sz w:val="20"/>
                <w:szCs w:val="20"/>
              </w:rPr>
              <w:t xml:space="preserve"> </w:t>
            </w:r>
            <w:r>
              <w:rPr>
                <w:rFonts w:ascii="Arial" w:eastAsia="Times New Roman" w:hAnsi="Arial" w:cs="Arial"/>
                <w:sz w:val="20"/>
                <w:szCs w:val="20"/>
              </w:rPr>
              <w:t>металном</w:t>
            </w:r>
            <w:r w:rsidRPr="00EE4EA1">
              <w:rPr>
                <w:rFonts w:ascii="Arial" w:eastAsia="Times New Roman" w:hAnsi="Arial" w:cs="Arial"/>
                <w:sz w:val="20"/>
                <w:szCs w:val="20"/>
              </w:rPr>
              <w:t xml:space="preserve"> </w:t>
            </w:r>
            <w:r>
              <w:rPr>
                <w:rFonts w:ascii="Arial" w:eastAsia="Times New Roman" w:hAnsi="Arial" w:cs="Arial"/>
                <w:sz w:val="20"/>
                <w:szCs w:val="20"/>
              </w:rPr>
              <w:t>подконструкцијом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скелом</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Pr>
                <w:rFonts w:ascii="Arial" w:eastAsia="Times New Roman" w:hAnsi="Arial" w:cs="Arial"/>
                <w:sz w:val="20"/>
                <w:szCs w:val="20"/>
              </w:rPr>
              <w:t xml:space="preserve"> </w:t>
            </w:r>
            <w:r w:rsidRPr="00BA5E76">
              <w:rPr>
                <w:rFonts w:ascii="Arial" w:eastAsia="Times New Roman" w:hAnsi="Arial" w:cs="Arial"/>
                <w:b/>
                <w:bCs/>
                <w:sz w:val="20"/>
                <w:szCs w:val="20"/>
              </w:rPr>
              <w:t>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21.90</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II</w:t>
            </w:r>
            <w:r w:rsidRPr="00BA5E76">
              <w:rPr>
                <w:rFonts w:ascii="Arial" w:eastAsia="Times New Roman" w:hAnsi="Arial" w:cs="Arial"/>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00000021">
              <w:rPr>
                <w:rFonts w:ascii="Arial" w:eastAsia="Times New Roman" w:hAnsi="Arial" w:cs="Arial"/>
                <w:color w:val="000000"/>
                <w:sz w:val="20"/>
                <w:szCs w:val="20"/>
              </w:rPr>
              <w:t xml:space="preserve">     21.90</w:t>
            </w:r>
            <w:r w:rsidRPr="00EE4EA1">
              <w:rPr>
                <w:rFonts w:ascii="Arial" w:eastAsia="Times New Roman" w:hAnsi="Arial" w:cs="Arial"/>
                <w:sz w:val="20"/>
                <w:szCs w:val="20"/>
              </w:rPr>
              <w:t xml:space="preserve">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43.80</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4B358D" w:rsidRDefault="00001981" w:rsidP="00001981">
            <w:pPr>
              <w:rPr>
                <w:rFonts w:ascii="Arial" w:eastAsia="Times New Roman" w:hAnsi="Arial" w:cs="Arial"/>
                <w:sz w:val="20"/>
                <w:szCs w:val="20"/>
              </w:rPr>
            </w:pP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789"/>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3</w:t>
            </w:r>
            <w:r>
              <w:rPr>
                <w:rFonts w:ascii="Arial" w:eastAsia="Times New Roman" w:hAnsi="Arial" w:cs="Arial"/>
                <w:b/>
                <w:bCs/>
                <w:sz w:val="20"/>
                <w:szCs w:val="20"/>
              </w:rPr>
              <w:t>.</w:t>
            </w:r>
          </w:p>
        </w:tc>
        <w:tc>
          <w:tcPr>
            <w:tcW w:w="4529" w:type="dxa"/>
            <w:gridSpan w:val="3"/>
            <w:hideMark/>
          </w:tcPr>
          <w:p w:rsidR="00000021" w:rsidRDefault="00001981" w:rsidP="00000021">
            <w:pPr>
              <w:rPr>
                <w:rFonts w:ascii="Arial" w:eastAsia="Times New Roman" w:hAnsi="Arial" w:cs="Arial"/>
                <w:sz w:val="20"/>
                <w:szCs w:val="20"/>
              </w:rPr>
            </w:pPr>
            <w:r>
              <w:rPr>
                <w:rFonts w:ascii="Arial" w:eastAsia="Times New Roman" w:hAnsi="Arial" w:cs="Arial"/>
                <w:sz w:val="20"/>
                <w:szCs w:val="20"/>
              </w:rPr>
              <w:t>Израда</w:t>
            </w:r>
            <w:r w:rsidRPr="00EE4EA1">
              <w:rPr>
                <w:rFonts w:ascii="Arial" w:eastAsia="Times New Roman" w:hAnsi="Arial" w:cs="Arial"/>
                <w:sz w:val="20"/>
                <w:szCs w:val="20"/>
              </w:rPr>
              <w:t xml:space="preserve"> </w:t>
            </w:r>
            <w:r>
              <w:rPr>
                <w:rFonts w:ascii="Arial" w:eastAsia="Times New Roman" w:hAnsi="Arial" w:cs="Arial"/>
                <w:sz w:val="20"/>
                <w:szCs w:val="20"/>
              </w:rPr>
              <w:t>плафона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челичном</w:t>
            </w:r>
            <w:r w:rsidRPr="00EE4EA1">
              <w:rPr>
                <w:rFonts w:ascii="Arial" w:eastAsia="Times New Roman" w:hAnsi="Arial" w:cs="Arial"/>
                <w:sz w:val="20"/>
                <w:szCs w:val="20"/>
              </w:rPr>
              <w:t xml:space="preserve"> </w:t>
            </w:r>
            <w:r>
              <w:rPr>
                <w:rFonts w:ascii="Arial" w:eastAsia="Times New Roman" w:hAnsi="Arial" w:cs="Arial"/>
                <w:sz w:val="20"/>
                <w:szCs w:val="20"/>
              </w:rPr>
              <w:t>подконструкцијом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истом</w:t>
            </w:r>
            <w:r w:rsidRPr="00EE4EA1">
              <w:rPr>
                <w:rFonts w:ascii="Arial" w:eastAsia="Times New Roman" w:hAnsi="Arial" w:cs="Arial"/>
                <w:sz w:val="20"/>
                <w:szCs w:val="20"/>
              </w:rPr>
              <w:t xml:space="preserve"> </w:t>
            </w:r>
            <w:r>
              <w:rPr>
                <w:rFonts w:ascii="Arial" w:eastAsia="Times New Roman" w:hAnsi="Arial" w:cs="Arial"/>
                <w:sz w:val="20"/>
                <w:szCs w:val="20"/>
              </w:rPr>
              <w:t>нивоу</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облагање</w:t>
            </w:r>
            <w:r w:rsidRPr="00EE4EA1">
              <w:rPr>
                <w:rFonts w:ascii="Arial" w:eastAsia="Times New Roman" w:hAnsi="Arial" w:cs="Arial"/>
                <w:sz w:val="20"/>
                <w:szCs w:val="20"/>
              </w:rPr>
              <w:t xml:space="preserve"> </w:t>
            </w:r>
            <w:r>
              <w:rPr>
                <w:rFonts w:ascii="Arial" w:eastAsia="Times New Roman" w:hAnsi="Arial" w:cs="Arial"/>
                <w:sz w:val="20"/>
                <w:szCs w:val="20"/>
              </w:rPr>
              <w:t>влагоотпорним</w:t>
            </w:r>
            <w:r w:rsidRPr="00EE4EA1">
              <w:rPr>
                <w:rFonts w:ascii="Arial" w:eastAsia="Times New Roman" w:hAnsi="Arial" w:cs="Arial"/>
                <w:sz w:val="20"/>
                <w:szCs w:val="20"/>
              </w:rPr>
              <w:t xml:space="preserve"> </w:t>
            </w:r>
            <w:r>
              <w:rPr>
                <w:rFonts w:ascii="Arial" w:eastAsia="Times New Roman" w:hAnsi="Arial" w:cs="Arial"/>
                <w:sz w:val="20"/>
                <w:szCs w:val="20"/>
              </w:rPr>
              <w:t>гипс</w:t>
            </w:r>
            <w:r w:rsidRPr="00EE4EA1">
              <w:rPr>
                <w:rFonts w:ascii="Arial" w:eastAsia="Times New Roman" w:hAnsi="Arial" w:cs="Arial"/>
                <w:sz w:val="20"/>
                <w:szCs w:val="20"/>
              </w:rPr>
              <w:t xml:space="preserve"> </w:t>
            </w:r>
            <w:r>
              <w:rPr>
                <w:rFonts w:ascii="Arial" w:eastAsia="Times New Roman" w:hAnsi="Arial" w:cs="Arial"/>
                <w:sz w:val="20"/>
                <w:szCs w:val="20"/>
              </w:rPr>
              <w:t>картонским</w:t>
            </w:r>
            <w:r w:rsidRPr="00EE4EA1">
              <w:rPr>
                <w:rFonts w:ascii="Arial" w:eastAsia="Times New Roman" w:hAnsi="Arial" w:cs="Arial"/>
                <w:sz w:val="20"/>
                <w:szCs w:val="20"/>
              </w:rPr>
              <w:t xml:space="preserve"> </w:t>
            </w:r>
            <w:r>
              <w:rPr>
                <w:rFonts w:ascii="Arial" w:eastAsia="Times New Roman" w:hAnsi="Arial" w:cs="Arial"/>
                <w:sz w:val="20"/>
                <w:szCs w:val="20"/>
              </w:rPr>
              <w:t>плочама</w:t>
            </w:r>
            <w:r w:rsidRPr="00EE4EA1">
              <w:rPr>
                <w:rFonts w:ascii="Arial" w:eastAsia="Times New Roman" w:hAnsi="Arial" w:cs="Arial"/>
                <w:sz w:val="20"/>
                <w:szCs w:val="20"/>
              </w:rPr>
              <w:t xml:space="preserve"> </w:t>
            </w:r>
            <w:r>
              <w:rPr>
                <w:rFonts w:ascii="Arial" w:eastAsia="Times New Roman" w:hAnsi="Arial" w:cs="Arial"/>
                <w:sz w:val="20"/>
                <w:szCs w:val="20"/>
              </w:rPr>
              <w:t>ГКБ</w:t>
            </w:r>
            <w:r w:rsidRPr="00EE4EA1">
              <w:rPr>
                <w:rFonts w:ascii="Arial" w:eastAsia="Times New Roman" w:hAnsi="Arial" w:cs="Arial"/>
                <w:sz w:val="20"/>
                <w:szCs w:val="20"/>
              </w:rPr>
              <w:t xml:space="preserve"> 12,5</w:t>
            </w:r>
            <w:r>
              <w:rPr>
                <w:rFonts w:ascii="Arial" w:eastAsia="Times New Roman" w:hAnsi="Arial" w:cs="Arial"/>
                <w:sz w:val="20"/>
                <w:szCs w:val="20"/>
              </w:rPr>
              <w:t>мм</w:t>
            </w:r>
            <w:r w:rsidRPr="00EE4EA1">
              <w:rPr>
                <w:rFonts w:ascii="Arial" w:eastAsia="Times New Roman" w:hAnsi="Arial" w:cs="Arial"/>
                <w:sz w:val="20"/>
                <w:szCs w:val="20"/>
              </w:rPr>
              <w:t xml:space="preserve">, </w:t>
            </w:r>
            <w:r>
              <w:rPr>
                <w:rFonts w:ascii="Arial" w:eastAsia="Times New Roman" w:hAnsi="Arial" w:cs="Arial"/>
                <w:sz w:val="20"/>
                <w:szCs w:val="20"/>
              </w:rPr>
              <w:t>систем</w:t>
            </w:r>
            <w:r w:rsidRPr="00EE4EA1">
              <w:rPr>
                <w:rFonts w:ascii="Arial" w:eastAsia="Times New Roman" w:hAnsi="Arial" w:cs="Arial"/>
                <w:sz w:val="20"/>
                <w:szCs w:val="20"/>
              </w:rPr>
              <w:t xml:space="preserve"> </w:t>
            </w:r>
            <w:r w:rsidR="006E53AA">
              <w:rPr>
                <w:rFonts w:ascii="Arial" w:eastAsia="Times New Roman" w:hAnsi="Arial" w:cs="Arial"/>
                <w:sz w:val="20"/>
                <w:szCs w:val="20"/>
              </w:rPr>
              <w:t>Knauf</w:t>
            </w:r>
            <w:r w:rsidRPr="00EE4EA1">
              <w:rPr>
                <w:rFonts w:ascii="Arial" w:eastAsia="Times New Roman" w:hAnsi="Arial" w:cs="Arial"/>
                <w:sz w:val="20"/>
                <w:szCs w:val="20"/>
              </w:rPr>
              <w:t xml:space="preserve"> </w:t>
            </w:r>
            <w:r>
              <w:rPr>
                <w:rFonts w:ascii="Arial" w:eastAsia="Times New Roman" w:hAnsi="Arial" w:cs="Arial"/>
                <w:sz w:val="20"/>
                <w:szCs w:val="20"/>
              </w:rPr>
              <w:t>Д</w:t>
            </w:r>
            <w:r w:rsidRPr="00EE4EA1">
              <w:rPr>
                <w:rFonts w:ascii="Arial" w:eastAsia="Times New Roman" w:hAnsi="Arial" w:cs="Arial"/>
                <w:sz w:val="20"/>
                <w:szCs w:val="20"/>
              </w:rPr>
              <w:t>113 (</w:t>
            </w:r>
            <w:r>
              <w:rPr>
                <w:rFonts w:ascii="Arial" w:eastAsia="Times New Roman" w:hAnsi="Arial" w:cs="Arial"/>
                <w:sz w:val="20"/>
                <w:szCs w:val="20"/>
              </w:rPr>
              <w:t>или</w:t>
            </w:r>
            <w:r w:rsidRPr="00EE4EA1">
              <w:rPr>
                <w:rFonts w:ascii="Arial" w:eastAsia="Times New Roman" w:hAnsi="Arial" w:cs="Arial"/>
                <w:sz w:val="20"/>
                <w:szCs w:val="20"/>
              </w:rPr>
              <w:t xml:space="preserve"> </w:t>
            </w:r>
            <w:r>
              <w:rPr>
                <w:rFonts w:ascii="Arial" w:eastAsia="Times New Roman" w:hAnsi="Arial" w:cs="Arial"/>
                <w:sz w:val="20"/>
                <w:szCs w:val="20"/>
              </w:rPr>
              <w:t>слично</w:t>
            </w:r>
            <w:r w:rsidRPr="00EE4EA1">
              <w:rPr>
                <w:rFonts w:ascii="Arial" w:eastAsia="Times New Roman" w:hAnsi="Arial" w:cs="Arial"/>
                <w:sz w:val="20"/>
                <w:szCs w:val="20"/>
              </w:rPr>
              <w:t xml:space="preserve">). </w:t>
            </w:r>
            <w:r>
              <w:rPr>
                <w:rFonts w:ascii="Arial" w:eastAsia="Times New Roman" w:hAnsi="Arial" w:cs="Arial"/>
                <w:sz w:val="20"/>
                <w:szCs w:val="20"/>
              </w:rPr>
              <w:t>Подкоснтрукцију</w:t>
            </w:r>
            <w:r w:rsidRPr="00EE4EA1">
              <w:rPr>
                <w:rFonts w:ascii="Arial" w:eastAsia="Times New Roman" w:hAnsi="Arial" w:cs="Arial"/>
                <w:sz w:val="20"/>
                <w:szCs w:val="20"/>
              </w:rPr>
              <w:t xml:space="preserve"> </w:t>
            </w:r>
            <w:r>
              <w:rPr>
                <w:rFonts w:ascii="Arial" w:eastAsia="Times New Roman" w:hAnsi="Arial" w:cs="Arial"/>
                <w:sz w:val="20"/>
                <w:szCs w:val="20"/>
              </w:rPr>
              <w:t>поставити</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истом</w:t>
            </w:r>
            <w:r w:rsidRPr="00EE4EA1">
              <w:rPr>
                <w:rFonts w:ascii="Arial" w:eastAsia="Times New Roman" w:hAnsi="Arial" w:cs="Arial"/>
                <w:sz w:val="20"/>
                <w:szCs w:val="20"/>
              </w:rPr>
              <w:t xml:space="preserve"> </w:t>
            </w:r>
            <w:r>
              <w:rPr>
                <w:rFonts w:ascii="Arial" w:eastAsia="Times New Roman" w:hAnsi="Arial" w:cs="Arial"/>
                <w:sz w:val="20"/>
                <w:szCs w:val="20"/>
              </w:rPr>
              <w:t>нивоу</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носивих</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монтажних</w:t>
            </w:r>
            <w:r w:rsidRPr="00EE4EA1">
              <w:rPr>
                <w:rFonts w:ascii="Arial" w:eastAsia="Times New Roman" w:hAnsi="Arial" w:cs="Arial"/>
                <w:sz w:val="20"/>
                <w:szCs w:val="20"/>
              </w:rPr>
              <w:t xml:space="preserve"> </w:t>
            </w:r>
            <w:r>
              <w:rPr>
                <w:rFonts w:ascii="Arial" w:eastAsia="Times New Roman" w:hAnsi="Arial" w:cs="Arial"/>
                <w:sz w:val="20"/>
                <w:szCs w:val="20"/>
              </w:rPr>
              <w:t>поцинкованих</w:t>
            </w:r>
            <w:r w:rsidRPr="00EE4EA1">
              <w:rPr>
                <w:rFonts w:ascii="Arial" w:eastAsia="Times New Roman" w:hAnsi="Arial" w:cs="Arial"/>
                <w:sz w:val="20"/>
                <w:szCs w:val="20"/>
              </w:rPr>
              <w:t xml:space="preserve"> </w:t>
            </w:r>
            <w:r>
              <w:rPr>
                <w:rFonts w:ascii="Arial" w:eastAsia="Times New Roman" w:hAnsi="Arial" w:cs="Arial"/>
                <w:sz w:val="20"/>
                <w:szCs w:val="20"/>
              </w:rPr>
              <w:t>профила</w:t>
            </w:r>
            <w:r w:rsidRPr="00EE4EA1">
              <w:rPr>
                <w:rFonts w:ascii="Arial" w:eastAsia="Times New Roman" w:hAnsi="Arial" w:cs="Arial"/>
                <w:sz w:val="20"/>
                <w:szCs w:val="20"/>
              </w:rPr>
              <w:t xml:space="preserve"> </w:t>
            </w:r>
            <w:r>
              <w:rPr>
                <w:rFonts w:ascii="Arial" w:eastAsia="Times New Roman" w:hAnsi="Arial" w:cs="Arial"/>
                <w:sz w:val="20"/>
                <w:szCs w:val="20"/>
              </w:rPr>
              <w:t>ЦД</w:t>
            </w:r>
            <w:r w:rsidRPr="00EE4EA1">
              <w:rPr>
                <w:rFonts w:ascii="Arial" w:eastAsia="Times New Roman" w:hAnsi="Arial" w:cs="Arial"/>
                <w:sz w:val="20"/>
                <w:szCs w:val="20"/>
              </w:rPr>
              <w:t xml:space="preserve"> 60x27</w:t>
            </w:r>
            <w:r>
              <w:rPr>
                <w:rFonts w:ascii="Arial" w:eastAsia="Times New Roman" w:hAnsi="Arial" w:cs="Arial"/>
                <w:sz w:val="20"/>
                <w:szCs w:val="20"/>
              </w:rPr>
              <w:t>мм</w:t>
            </w:r>
            <w:r w:rsidRPr="00EE4EA1">
              <w:rPr>
                <w:rFonts w:ascii="Arial" w:eastAsia="Times New Roman" w:hAnsi="Arial" w:cs="Arial"/>
                <w:sz w:val="20"/>
                <w:szCs w:val="20"/>
              </w:rPr>
              <w:t xml:space="preserve"> </w:t>
            </w:r>
            <w:r>
              <w:rPr>
                <w:rFonts w:ascii="Arial" w:eastAsia="Times New Roman" w:hAnsi="Arial" w:cs="Arial"/>
                <w:sz w:val="20"/>
                <w:szCs w:val="20"/>
              </w:rPr>
              <w:t>причвршћених</w:t>
            </w:r>
            <w:r w:rsidRPr="00EE4EA1">
              <w:rPr>
                <w:rFonts w:ascii="Arial" w:eastAsia="Times New Roman" w:hAnsi="Arial" w:cs="Arial"/>
                <w:sz w:val="20"/>
                <w:szCs w:val="20"/>
              </w:rPr>
              <w:t xml:space="preserve"> </w:t>
            </w:r>
            <w:r>
              <w:rPr>
                <w:rFonts w:ascii="Arial" w:eastAsia="Times New Roman" w:hAnsi="Arial" w:cs="Arial"/>
                <w:sz w:val="20"/>
                <w:szCs w:val="20"/>
              </w:rPr>
              <w:t>висилицама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носиви</w:t>
            </w:r>
            <w:r w:rsidRPr="00EE4EA1">
              <w:rPr>
                <w:rFonts w:ascii="Arial" w:eastAsia="Times New Roman" w:hAnsi="Arial" w:cs="Arial"/>
                <w:sz w:val="20"/>
                <w:szCs w:val="20"/>
              </w:rPr>
              <w:t xml:space="preserve"> </w:t>
            </w:r>
            <w:r>
              <w:rPr>
                <w:rFonts w:ascii="Arial" w:eastAsia="Times New Roman" w:hAnsi="Arial" w:cs="Arial"/>
                <w:sz w:val="20"/>
                <w:szCs w:val="20"/>
              </w:rPr>
              <w:t>плафон</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обложити</w:t>
            </w:r>
            <w:r w:rsidRPr="00EE4EA1">
              <w:rPr>
                <w:rFonts w:ascii="Arial" w:eastAsia="Times New Roman" w:hAnsi="Arial" w:cs="Arial"/>
                <w:sz w:val="20"/>
                <w:szCs w:val="20"/>
              </w:rPr>
              <w:t xml:space="preserve"> </w:t>
            </w:r>
            <w:r>
              <w:rPr>
                <w:rFonts w:ascii="Arial" w:eastAsia="Times New Roman" w:hAnsi="Arial" w:cs="Arial"/>
                <w:sz w:val="20"/>
                <w:szCs w:val="20"/>
              </w:rPr>
              <w:t>гипс</w:t>
            </w:r>
            <w:r w:rsidRPr="00EE4EA1">
              <w:rPr>
                <w:rFonts w:ascii="Arial" w:eastAsia="Times New Roman" w:hAnsi="Arial" w:cs="Arial"/>
                <w:sz w:val="20"/>
                <w:szCs w:val="20"/>
              </w:rPr>
              <w:t xml:space="preserve"> </w:t>
            </w:r>
            <w:r>
              <w:rPr>
                <w:rFonts w:ascii="Arial" w:eastAsia="Times New Roman" w:hAnsi="Arial" w:cs="Arial"/>
                <w:sz w:val="20"/>
                <w:szCs w:val="20"/>
              </w:rPr>
              <w:t>картонским</w:t>
            </w:r>
            <w:r w:rsidRPr="00EE4EA1">
              <w:rPr>
                <w:rFonts w:ascii="Arial" w:eastAsia="Times New Roman" w:hAnsi="Arial" w:cs="Arial"/>
                <w:sz w:val="20"/>
                <w:szCs w:val="20"/>
              </w:rPr>
              <w:t xml:space="preserve"> </w:t>
            </w:r>
            <w:r>
              <w:rPr>
                <w:rFonts w:ascii="Arial" w:eastAsia="Times New Roman" w:hAnsi="Arial" w:cs="Arial"/>
                <w:sz w:val="20"/>
                <w:szCs w:val="20"/>
              </w:rPr>
              <w:t>плочама</w:t>
            </w:r>
            <w:r w:rsidRPr="00EE4EA1">
              <w:rPr>
                <w:rFonts w:ascii="Arial" w:eastAsia="Times New Roman" w:hAnsi="Arial" w:cs="Arial"/>
                <w:sz w:val="20"/>
                <w:szCs w:val="20"/>
              </w:rPr>
              <w:t xml:space="preserve"> </w:t>
            </w:r>
            <w:r>
              <w:rPr>
                <w:rFonts w:ascii="Arial" w:eastAsia="Times New Roman" w:hAnsi="Arial" w:cs="Arial"/>
                <w:sz w:val="20"/>
                <w:szCs w:val="20"/>
              </w:rPr>
              <w:t>а</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према</w:t>
            </w:r>
            <w:r w:rsidRPr="00EE4EA1">
              <w:rPr>
                <w:rFonts w:ascii="Arial" w:eastAsia="Times New Roman" w:hAnsi="Arial" w:cs="Arial"/>
                <w:sz w:val="20"/>
                <w:szCs w:val="20"/>
              </w:rPr>
              <w:t xml:space="preserve"> </w:t>
            </w:r>
            <w:r>
              <w:rPr>
                <w:rFonts w:ascii="Arial" w:eastAsia="Times New Roman" w:hAnsi="Arial" w:cs="Arial"/>
                <w:sz w:val="20"/>
                <w:szCs w:val="20"/>
              </w:rPr>
              <w:t>упутству</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Саставе</w:t>
            </w:r>
            <w:r w:rsidRPr="00EE4EA1">
              <w:rPr>
                <w:rFonts w:ascii="Arial" w:eastAsia="Times New Roman" w:hAnsi="Arial" w:cs="Arial"/>
                <w:sz w:val="20"/>
                <w:szCs w:val="20"/>
              </w:rPr>
              <w:t xml:space="preserve"> </w:t>
            </w:r>
            <w:r>
              <w:rPr>
                <w:rFonts w:ascii="Arial" w:eastAsia="Times New Roman" w:hAnsi="Arial" w:cs="Arial"/>
                <w:sz w:val="20"/>
                <w:szCs w:val="20"/>
              </w:rPr>
              <w:t>обрадити</w:t>
            </w:r>
            <w:r w:rsidRPr="00EE4EA1">
              <w:rPr>
                <w:rFonts w:ascii="Arial" w:eastAsia="Times New Roman" w:hAnsi="Arial" w:cs="Arial"/>
                <w:sz w:val="20"/>
                <w:szCs w:val="20"/>
              </w:rPr>
              <w:t xml:space="preserve"> </w:t>
            </w:r>
            <w:r>
              <w:rPr>
                <w:rFonts w:ascii="Arial" w:eastAsia="Times New Roman" w:hAnsi="Arial" w:cs="Arial"/>
                <w:sz w:val="20"/>
                <w:szCs w:val="20"/>
              </w:rPr>
              <w:t>глет</w:t>
            </w:r>
            <w:r w:rsidRPr="00EE4EA1">
              <w:rPr>
                <w:rFonts w:ascii="Arial" w:eastAsia="Times New Roman" w:hAnsi="Arial" w:cs="Arial"/>
                <w:sz w:val="20"/>
                <w:szCs w:val="20"/>
              </w:rPr>
              <w:t xml:space="preserve"> </w:t>
            </w:r>
            <w:r>
              <w:rPr>
                <w:rFonts w:ascii="Arial" w:eastAsia="Times New Roman" w:hAnsi="Arial" w:cs="Arial"/>
                <w:sz w:val="20"/>
                <w:szCs w:val="20"/>
              </w:rPr>
              <w:t>масом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бандаж</w:t>
            </w:r>
            <w:r w:rsidRPr="00EE4EA1">
              <w:rPr>
                <w:rFonts w:ascii="Arial" w:eastAsia="Times New Roman" w:hAnsi="Arial" w:cs="Arial"/>
                <w:sz w:val="20"/>
                <w:szCs w:val="20"/>
              </w:rPr>
              <w:t xml:space="preserve"> </w:t>
            </w:r>
            <w:r>
              <w:rPr>
                <w:rFonts w:ascii="Arial" w:eastAsia="Times New Roman" w:hAnsi="Arial" w:cs="Arial"/>
                <w:sz w:val="20"/>
                <w:szCs w:val="20"/>
              </w:rPr>
              <w:t>тракама</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упутству</w:t>
            </w:r>
            <w:r w:rsidRPr="00EE4EA1">
              <w:rPr>
                <w:rFonts w:ascii="Arial" w:eastAsia="Times New Roman" w:hAnsi="Arial" w:cs="Arial"/>
                <w:sz w:val="20"/>
                <w:szCs w:val="20"/>
              </w:rPr>
              <w:t xml:space="preserve"> </w:t>
            </w:r>
            <w:r>
              <w:rPr>
                <w:rFonts w:ascii="Arial" w:eastAsia="Times New Roman" w:hAnsi="Arial" w:cs="Arial"/>
                <w:sz w:val="20"/>
                <w:szCs w:val="20"/>
              </w:rPr>
              <w:t>пројектанта</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цену</w:t>
            </w:r>
            <w:r w:rsidRPr="00EE4EA1">
              <w:rPr>
                <w:rFonts w:ascii="Arial" w:eastAsia="Times New Roman" w:hAnsi="Arial" w:cs="Arial"/>
                <w:sz w:val="20"/>
                <w:szCs w:val="20"/>
              </w:rPr>
              <w:t xml:space="preserve"> </w:t>
            </w:r>
            <w:r>
              <w:rPr>
                <w:rFonts w:ascii="Arial" w:eastAsia="Times New Roman" w:hAnsi="Arial" w:cs="Arial"/>
                <w:sz w:val="20"/>
                <w:szCs w:val="20"/>
              </w:rPr>
              <w:t>улази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радна</w:t>
            </w:r>
            <w:r w:rsidRPr="00EE4EA1">
              <w:rPr>
                <w:rFonts w:ascii="Arial" w:eastAsia="Times New Roman" w:hAnsi="Arial" w:cs="Arial"/>
                <w:sz w:val="20"/>
                <w:szCs w:val="20"/>
              </w:rPr>
              <w:t xml:space="preserve"> </w:t>
            </w:r>
            <w:r>
              <w:rPr>
                <w:rFonts w:ascii="Arial" w:eastAsia="Times New Roman" w:hAnsi="Arial" w:cs="Arial"/>
                <w:sz w:val="20"/>
                <w:szCs w:val="20"/>
              </w:rPr>
              <w:t>скела</w:t>
            </w:r>
            <w:r w:rsidRPr="00EE4EA1">
              <w:rPr>
                <w:rFonts w:ascii="Arial" w:eastAsia="Times New Roman" w:hAnsi="Arial" w:cs="Arial"/>
                <w:sz w:val="20"/>
                <w:szCs w:val="20"/>
              </w:rPr>
              <w:t xml:space="preserve">. </w:t>
            </w:r>
            <w:r>
              <w:rPr>
                <w:rFonts w:ascii="Arial" w:eastAsia="Times New Roman" w:hAnsi="Arial" w:cs="Arial"/>
                <w:sz w:val="20"/>
                <w:szCs w:val="20"/>
              </w:rPr>
              <w:t>Плоче</w:t>
            </w:r>
            <w:r w:rsidRPr="00EE4EA1">
              <w:rPr>
                <w:rFonts w:ascii="Arial" w:eastAsia="Times New Roman" w:hAnsi="Arial" w:cs="Arial"/>
                <w:sz w:val="20"/>
                <w:szCs w:val="20"/>
              </w:rPr>
              <w:t xml:space="preserve"> </w:t>
            </w:r>
            <w:r>
              <w:rPr>
                <w:rFonts w:ascii="Arial" w:eastAsia="Times New Roman" w:hAnsi="Arial" w:cs="Arial"/>
                <w:sz w:val="20"/>
                <w:szCs w:val="20"/>
              </w:rPr>
              <w:t>влагоотпорне</w:t>
            </w:r>
            <w:r w:rsidRPr="00EE4EA1">
              <w:rPr>
                <w:rFonts w:ascii="Arial" w:eastAsia="Times New Roman" w:hAnsi="Arial" w:cs="Arial"/>
                <w:sz w:val="20"/>
                <w:szCs w:val="20"/>
              </w:rPr>
              <w:t xml:space="preserve"> </w:t>
            </w:r>
            <w:r>
              <w:rPr>
                <w:rFonts w:ascii="Arial" w:eastAsia="Times New Roman" w:hAnsi="Arial" w:cs="Arial"/>
                <w:sz w:val="20"/>
                <w:szCs w:val="20"/>
              </w:rPr>
              <w:t>ГКБ</w:t>
            </w:r>
            <w:r w:rsidRPr="00EE4EA1">
              <w:rPr>
                <w:rFonts w:ascii="Arial" w:eastAsia="Times New Roman" w:hAnsi="Arial" w:cs="Arial"/>
                <w:sz w:val="20"/>
                <w:szCs w:val="20"/>
              </w:rPr>
              <w:t xml:space="preserve"> 2*12,5</w:t>
            </w:r>
            <w:r>
              <w:rPr>
                <w:rFonts w:ascii="Arial" w:eastAsia="Times New Roman" w:hAnsi="Arial" w:cs="Arial"/>
                <w:sz w:val="20"/>
                <w:szCs w:val="20"/>
              </w:rPr>
              <w:t>мм</w:t>
            </w:r>
            <w:r w:rsidRPr="00EE4EA1">
              <w:rPr>
                <w:rFonts w:ascii="Arial" w:eastAsia="Times New Roman" w:hAnsi="Arial" w:cs="Arial"/>
                <w:sz w:val="20"/>
                <w:szCs w:val="20"/>
              </w:rPr>
              <w:t xml:space="preserve">. </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BA5E76">
              <w:rPr>
                <w:rFonts w:ascii="Arial" w:eastAsia="Times New Roman" w:hAnsi="Arial" w:cs="Arial"/>
                <w:szCs w:val="20"/>
              </w:rPr>
              <w:t xml:space="preserve"> </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30.76</w:t>
            </w:r>
          </w:p>
          <w:p w:rsidR="00001981" w:rsidRPr="00EE4EA1" w:rsidRDefault="006E53AA" w:rsidP="00000021">
            <w:pPr>
              <w:rPr>
                <w:rFonts w:ascii="Arial" w:eastAsia="Times New Roman" w:hAnsi="Arial" w:cs="Arial"/>
                <w:sz w:val="20"/>
                <w:szCs w:val="20"/>
              </w:rPr>
            </w:pPr>
            <w:r>
              <w:rPr>
                <w:rFonts w:ascii="Arial" w:eastAsia="Times New Roman" w:hAnsi="Arial" w:cs="Arial"/>
                <w:color w:val="000000"/>
                <w:sz w:val="20"/>
                <w:szCs w:val="20"/>
              </w:rPr>
              <w:t>WC</w:t>
            </w:r>
            <w:r w:rsidR="00001981" w:rsidRPr="00EE4EA1">
              <w:rPr>
                <w:rFonts w:ascii="Arial" w:eastAsia="Times New Roman" w:hAnsi="Arial" w:cs="Arial"/>
                <w:color w:val="000000"/>
                <w:sz w:val="20"/>
                <w:szCs w:val="20"/>
              </w:rPr>
              <w:t>-</w:t>
            </w:r>
            <w:r w:rsidR="00001981" w:rsidRPr="00BA5E76">
              <w:rPr>
                <w:rFonts w:ascii="Arial" w:eastAsia="Times New Roman" w:hAnsi="Arial" w:cs="Arial"/>
                <w:b/>
                <w:bCs/>
                <w:sz w:val="20"/>
                <w:szCs w:val="20"/>
              </w:rPr>
              <w:t xml:space="preserve"> II</w:t>
            </w:r>
            <w:r w:rsidR="00001981" w:rsidRPr="00BA5E76">
              <w:rPr>
                <w:rFonts w:ascii="Arial" w:eastAsia="Times New Roman" w:hAnsi="Arial" w:cs="Arial"/>
                <w:szCs w:val="20"/>
              </w:rPr>
              <w:t xml:space="preserve"> </w:t>
            </w:r>
            <w:r w:rsidR="00001981" w:rsidRPr="00EE4EA1">
              <w:rPr>
                <w:rFonts w:ascii="Arial" w:eastAsia="Times New Roman" w:hAnsi="Arial" w:cs="Arial"/>
                <w:color w:val="000000"/>
                <w:sz w:val="20"/>
                <w:szCs w:val="20"/>
              </w:rPr>
              <w:t>-</w:t>
            </w:r>
            <w:r w:rsidR="00001981">
              <w:rPr>
                <w:rFonts w:ascii="Arial" w:eastAsia="Times New Roman" w:hAnsi="Arial" w:cs="Arial"/>
                <w:color w:val="000000"/>
                <w:sz w:val="20"/>
                <w:szCs w:val="20"/>
              </w:rPr>
              <w:t>ж</w:t>
            </w:r>
            <w:r w:rsidR="00001981"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39.70</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70.46</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512"/>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4</w:t>
            </w:r>
            <w:r>
              <w:rPr>
                <w:rFonts w:ascii="Arial" w:eastAsia="Times New Roman" w:hAnsi="Arial" w:cs="Arial"/>
                <w:b/>
                <w:bCs/>
                <w:sz w:val="20"/>
                <w:szCs w:val="20"/>
              </w:rPr>
              <w:t>.</w:t>
            </w:r>
          </w:p>
        </w:tc>
        <w:tc>
          <w:tcPr>
            <w:tcW w:w="4529" w:type="dxa"/>
            <w:gridSpan w:val="3"/>
            <w:hideMark/>
          </w:tcPr>
          <w:p w:rsidR="00001981" w:rsidRPr="006E53AA" w:rsidRDefault="00001981" w:rsidP="00000021">
            <w:pPr>
              <w:rPr>
                <w:rFonts w:ascii="Arial" w:eastAsia="Times New Roman" w:hAnsi="Arial" w:cs="Arial"/>
                <w:sz w:val="20"/>
                <w:szCs w:val="20"/>
              </w:rPr>
            </w:pPr>
            <w:r w:rsidRPr="006E53AA">
              <w:rPr>
                <w:rFonts w:ascii="Arial" w:eastAsia="Times New Roman" w:hAnsi="Arial" w:cs="Arial"/>
                <w:sz w:val="20"/>
                <w:szCs w:val="20"/>
              </w:rPr>
              <w:t>Набавка материјала и малтерисање унутрашњих зидова, армираног бетона и опеке, у два слоја  продуженим малтером 1:3:9 са предходним прскањем цем. млеком. Први слој нанети грубо, а слој фини испердашити са употребом потребне скеле. Омалтерисане површине морају бити равне, без     прелома и таласа, а ивице оштре и праве.</w:t>
            </w:r>
            <w:r w:rsidRPr="006E53AA">
              <w:rPr>
                <w:rFonts w:ascii="Arial" w:eastAsia="Times New Roman" w:hAnsi="Arial" w:cs="Arial"/>
                <w:sz w:val="20"/>
                <w:szCs w:val="20"/>
              </w:rPr>
              <w:br/>
            </w:r>
            <w:r w:rsidR="006E53AA">
              <w:rPr>
                <w:rFonts w:ascii="Arial" w:eastAsia="Times New Roman" w:hAnsi="Arial" w:cs="Arial"/>
                <w:sz w:val="20"/>
                <w:szCs w:val="20"/>
              </w:rPr>
              <w:t>WC</w:t>
            </w:r>
            <w:r w:rsidRPr="006E53AA">
              <w:rPr>
                <w:rFonts w:ascii="Arial" w:eastAsia="Times New Roman" w:hAnsi="Arial" w:cs="Arial"/>
                <w:sz w:val="20"/>
                <w:szCs w:val="20"/>
              </w:rPr>
              <w:t>-</w:t>
            </w:r>
            <w:r w:rsidRPr="006E53AA">
              <w:rPr>
                <w:rFonts w:ascii="Arial" w:eastAsia="Times New Roman" w:hAnsi="Arial" w:cs="Arial"/>
                <w:b/>
                <w:bCs/>
                <w:sz w:val="20"/>
                <w:szCs w:val="20"/>
              </w:rPr>
              <w:t>I</w:t>
            </w:r>
            <w:r w:rsidRPr="006E53AA">
              <w:rPr>
                <w:rFonts w:ascii="Arial" w:eastAsia="Times New Roman" w:hAnsi="Arial" w:cs="Arial"/>
                <w:sz w:val="20"/>
                <w:szCs w:val="20"/>
              </w:rPr>
              <w:t xml:space="preserve"> -м     </w:t>
            </w:r>
            <w:r w:rsidR="00000021">
              <w:rPr>
                <w:rFonts w:ascii="Arial" w:eastAsia="Times New Roman" w:hAnsi="Arial" w:cs="Arial"/>
                <w:sz w:val="20"/>
                <w:szCs w:val="20"/>
              </w:rPr>
              <w:t xml:space="preserve">    150</w:t>
            </w:r>
            <w:r w:rsidRPr="006E53AA">
              <w:rPr>
                <w:rFonts w:ascii="Arial" w:eastAsia="Times New Roman" w:hAnsi="Arial" w:cs="Arial"/>
                <w:sz w:val="20"/>
                <w:szCs w:val="20"/>
              </w:rPr>
              <w:t>.00</w:t>
            </w:r>
            <w:r w:rsidRPr="006E53AA">
              <w:rPr>
                <w:rFonts w:ascii="Arial" w:eastAsia="Times New Roman" w:hAnsi="Arial" w:cs="Arial"/>
                <w:sz w:val="20"/>
                <w:szCs w:val="20"/>
              </w:rPr>
              <w:br/>
            </w:r>
            <w:r w:rsidR="006E53AA">
              <w:rPr>
                <w:rFonts w:ascii="Arial" w:eastAsia="Times New Roman" w:hAnsi="Arial" w:cs="Arial"/>
                <w:color w:val="000000"/>
                <w:sz w:val="20"/>
                <w:szCs w:val="20"/>
              </w:rPr>
              <w:t>WC</w:t>
            </w:r>
            <w:r w:rsidRPr="006E53AA">
              <w:rPr>
                <w:rFonts w:ascii="Arial" w:eastAsia="Times New Roman" w:hAnsi="Arial" w:cs="Arial"/>
                <w:color w:val="000000"/>
                <w:sz w:val="20"/>
                <w:szCs w:val="20"/>
              </w:rPr>
              <w:t>-</w:t>
            </w:r>
            <w:r w:rsidRPr="006E53AA">
              <w:rPr>
                <w:rFonts w:ascii="Arial" w:eastAsia="Times New Roman" w:hAnsi="Arial" w:cs="Arial"/>
                <w:b/>
                <w:bCs/>
                <w:sz w:val="20"/>
                <w:szCs w:val="20"/>
              </w:rPr>
              <w:t xml:space="preserve"> II</w:t>
            </w:r>
            <w:r w:rsidRPr="006E53AA">
              <w:rPr>
                <w:rFonts w:ascii="Arial" w:eastAsia="Times New Roman" w:hAnsi="Arial" w:cs="Arial"/>
                <w:sz w:val="20"/>
                <w:szCs w:val="20"/>
              </w:rPr>
              <w:t xml:space="preserve"> </w:t>
            </w:r>
            <w:r w:rsidRPr="006E53AA">
              <w:rPr>
                <w:rFonts w:ascii="Arial" w:eastAsia="Times New Roman" w:hAnsi="Arial" w:cs="Arial"/>
                <w:color w:val="000000"/>
                <w:sz w:val="20"/>
                <w:szCs w:val="20"/>
              </w:rPr>
              <w:t xml:space="preserve">-ж       </w:t>
            </w:r>
            <w:r w:rsidR="00000021">
              <w:rPr>
                <w:rFonts w:ascii="Arial" w:eastAsia="Times New Roman" w:hAnsi="Arial" w:cs="Arial"/>
                <w:color w:val="000000"/>
                <w:sz w:val="20"/>
                <w:szCs w:val="20"/>
              </w:rPr>
              <w:t>166</w:t>
            </w:r>
            <w:r w:rsidRPr="006E53AA">
              <w:rPr>
                <w:rFonts w:ascii="Arial" w:eastAsia="Times New Roman" w:hAnsi="Arial" w:cs="Arial"/>
                <w:color w:val="000000"/>
                <w:sz w:val="20"/>
                <w:szCs w:val="20"/>
              </w:rPr>
              <w:t>.00</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316</w:t>
            </w:r>
            <w:r w:rsidR="00001981" w:rsidRPr="00EE4EA1">
              <w:rPr>
                <w:rFonts w:ascii="Arial" w:eastAsia="Times New Roman" w:hAnsi="Arial" w:cs="Arial"/>
                <w:color w:val="333333"/>
                <w:sz w:val="20"/>
                <w:szCs w:val="20"/>
              </w:rPr>
              <w:t>,00</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744"/>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5</w:t>
            </w:r>
            <w:r>
              <w:rPr>
                <w:rFonts w:ascii="Arial" w:eastAsia="Times New Roman" w:hAnsi="Arial" w:cs="Arial"/>
                <w:b/>
                <w:bCs/>
                <w:sz w:val="20"/>
                <w:szCs w:val="20"/>
              </w:rPr>
              <w:t>.</w:t>
            </w:r>
          </w:p>
        </w:tc>
        <w:tc>
          <w:tcPr>
            <w:tcW w:w="4529" w:type="dxa"/>
            <w:gridSpan w:val="3"/>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израда</w:t>
            </w:r>
            <w:r w:rsidRPr="00EE4EA1">
              <w:rPr>
                <w:rFonts w:ascii="Arial" w:eastAsia="Times New Roman" w:hAnsi="Arial" w:cs="Arial"/>
                <w:sz w:val="20"/>
                <w:szCs w:val="20"/>
              </w:rPr>
              <w:t xml:space="preserve"> </w:t>
            </w:r>
            <w:r>
              <w:rPr>
                <w:rFonts w:ascii="Arial" w:eastAsia="Times New Roman" w:hAnsi="Arial" w:cs="Arial"/>
                <w:sz w:val="20"/>
                <w:szCs w:val="20"/>
              </w:rPr>
              <w:t>хоризонталне</w:t>
            </w:r>
            <w:r w:rsidRPr="00EE4EA1">
              <w:rPr>
                <w:rFonts w:ascii="Arial" w:eastAsia="Times New Roman" w:hAnsi="Arial" w:cs="Arial"/>
                <w:sz w:val="20"/>
                <w:szCs w:val="20"/>
              </w:rPr>
              <w:t xml:space="preserve"> </w:t>
            </w:r>
            <w:r>
              <w:rPr>
                <w:rFonts w:ascii="Arial" w:eastAsia="Times New Roman" w:hAnsi="Arial" w:cs="Arial"/>
                <w:sz w:val="20"/>
                <w:szCs w:val="20"/>
              </w:rPr>
              <w:t>хидроизолације</w:t>
            </w:r>
            <w:r w:rsidRPr="00EE4EA1">
              <w:rPr>
                <w:rFonts w:ascii="Arial" w:eastAsia="Times New Roman" w:hAnsi="Arial" w:cs="Arial"/>
                <w:sz w:val="20"/>
                <w:szCs w:val="20"/>
              </w:rPr>
              <w:t xml:space="preserve"> </w:t>
            </w:r>
            <w:r>
              <w:rPr>
                <w:rFonts w:ascii="Arial" w:eastAsia="Times New Roman" w:hAnsi="Arial" w:cs="Arial"/>
                <w:sz w:val="20"/>
                <w:szCs w:val="20"/>
              </w:rPr>
              <w:t>подова</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битулита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кондора</w:t>
            </w:r>
            <w:r w:rsidRPr="00EE4EA1">
              <w:rPr>
                <w:rFonts w:ascii="Arial" w:eastAsia="Times New Roman" w:hAnsi="Arial" w:cs="Arial"/>
                <w:sz w:val="20"/>
                <w:szCs w:val="20"/>
              </w:rPr>
              <w:t xml:space="preserve"> </w:t>
            </w:r>
            <w:r>
              <w:rPr>
                <w:rFonts w:ascii="Arial" w:eastAsia="Times New Roman" w:hAnsi="Arial" w:cs="Arial"/>
                <w:sz w:val="20"/>
                <w:szCs w:val="20"/>
              </w:rPr>
              <w:t>вареног</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30.76</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39.70</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70.46</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452"/>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6</w:t>
            </w:r>
            <w:r>
              <w:rPr>
                <w:rFonts w:ascii="Arial" w:eastAsia="Times New Roman" w:hAnsi="Arial" w:cs="Arial"/>
                <w:b/>
                <w:bCs/>
                <w:sz w:val="20"/>
                <w:szCs w:val="20"/>
              </w:rPr>
              <w:t>.</w:t>
            </w:r>
          </w:p>
        </w:tc>
        <w:tc>
          <w:tcPr>
            <w:tcW w:w="4529" w:type="dxa"/>
            <w:gridSpan w:val="3"/>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постављање</w:t>
            </w:r>
            <w:r w:rsidRPr="00EE4EA1">
              <w:rPr>
                <w:rFonts w:ascii="Arial" w:eastAsia="Times New Roman" w:hAnsi="Arial" w:cs="Arial"/>
                <w:sz w:val="20"/>
                <w:szCs w:val="20"/>
              </w:rPr>
              <w:t xml:space="preserve"> </w:t>
            </w:r>
            <w:r>
              <w:rPr>
                <w:rFonts w:ascii="Arial" w:eastAsia="Times New Roman" w:hAnsi="Arial" w:cs="Arial"/>
                <w:sz w:val="20"/>
                <w:szCs w:val="20"/>
              </w:rPr>
              <w:t>хидроизолације</w:t>
            </w:r>
            <w:r w:rsidRPr="00EE4EA1">
              <w:rPr>
                <w:rFonts w:ascii="Arial" w:eastAsia="Times New Roman" w:hAnsi="Arial" w:cs="Arial"/>
                <w:sz w:val="20"/>
                <w:szCs w:val="20"/>
              </w:rPr>
              <w:t xml:space="preserve"> </w:t>
            </w:r>
            <w:r>
              <w:rPr>
                <w:rFonts w:ascii="Arial" w:eastAsia="Times New Roman" w:hAnsi="Arial" w:cs="Arial"/>
                <w:sz w:val="20"/>
                <w:szCs w:val="20"/>
              </w:rPr>
              <w:t>ЦЕРЕСИТ</w:t>
            </w:r>
            <w:r w:rsidRPr="00EE4EA1">
              <w:rPr>
                <w:rFonts w:ascii="Arial" w:eastAsia="Times New Roman" w:hAnsi="Arial" w:cs="Arial"/>
                <w:sz w:val="20"/>
                <w:szCs w:val="20"/>
              </w:rPr>
              <w:t xml:space="preserve"> (</w:t>
            </w:r>
            <w:r>
              <w:rPr>
                <w:rFonts w:ascii="Arial" w:eastAsia="Times New Roman" w:hAnsi="Arial" w:cs="Arial"/>
                <w:sz w:val="20"/>
                <w:szCs w:val="20"/>
              </w:rPr>
              <w:t>или</w:t>
            </w:r>
            <w:r w:rsidRPr="00EE4EA1">
              <w:rPr>
                <w:rFonts w:ascii="Arial" w:eastAsia="Times New Roman" w:hAnsi="Arial" w:cs="Arial"/>
                <w:sz w:val="20"/>
                <w:szCs w:val="20"/>
              </w:rPr>
              <w:t xml:space="preserve"> </w:t>
            </w:r>
            <w:r>
              <w:rPr>
                <w:rFonts w:ascii="Arial" w:eastAsia="Times New Roman" w:hAnsi="Arial" w:cs="Arial"/>
                <w:sz w:val="20"/>
                <w:szCs w:val="20"/>
              </w:rPr>
              <w:t>другог</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бази</w:t>
            </w:r>
            <w:r w:rsidRPr="00EE4EA1">
              <w:rPr>
                <w:rFonts w:ascii="Arial" w:eastAsia="Times New Roman" w:hAnsi="Arial" w:cs="Arial"/>
                <w:sz w:val="20"/>
                <w:szCs w:val="20"/>
              </w:rPr>
              <w:t xml:space="preserve"> </w:t>
            </w:r>
            <w:r>
              <w:rPr>
                <w:rFonts w:ascii="Arial" w:eastAsia="Times New Roman" w:hAnsi="Arial" w:cs="Arial"/>
                <w:sz w:val="20"/>
                <w:szCs w:val="20"/>
              </w:rPr>
              <w:t>цемента</w:t>
            </w:r>
            <w:r w:rsidRPr="00EE4EA1">
              <w:rPr>
                <w:rFonts w:ascii="Arial" w:eastAsia="Times New Roman" w:hAnsi="Arial" w:cs="Arial"/>
                <w:sz w:val="20"/>
                <w:szCs w:val="20"/>
              </w:rPr>
              <w:t xml:space="preserve"> </w:t>
            </w:r>
            <w:r>
              <w:rPr>
                <w:rFonts w:ascii="Arial" w:eastAsia="Times New Roman" w:hAnsi="Arial" w:cs="Arial"/>
                <w:sz w:val="20"/>
                <w:szCs w:val="20"/>
              </w:rPr>
              <w:t>а</w:t>
            </w:r>
            <w:r w:rsidRPr="00EE4EA1">
              <w:rPr>
                <w:rFonts w:ascii="Arial" w:eastAsia="Times New Roman" w:hAnsi="Arial" w:cs="Arial"/>
                <w:sz w:val="20"/>
                <w:szCs w:val="20"/>
              </w:rPr>
              <w:t xml:space="preserve"> </w:t>
            </w:r>
            <w:r>
              <w:rPr>
                <w:rFonts w:ascii="Arial" w:eastAsia="Times New Roman" w:hAnsi="Arial" w:cs="Arial"/>
                <w:sz w:val="20"/>
                <w:szCs w:val="20"/>
              </w:rPr>
              <w:t>истих</w:t>
            </w:r>
            <w:r w:rsidRPr="00EE4EA1">
              <w:rPr>
                <w:rFonts w:ascii="Arial" w:eastAsia="Times New Roman" w:hAnsi="Arial" w:cs="Arial"/>
                <w:sz w:val="20"/>
                <w:szCs w:val="20"/>
              </w:rPr>
              <w:t xml:space="preserve"> </w:t>
            </w:r>
            <w:r>
              <w:rPr>
                <w:rFonts w:ascii="Arial" w:eastAsia="Times New Roman" w:hAnsi="Arial" w:cs="Arial"/>
                <w:sz w:val="20"/>
                <w:szCs w:val="20"/>
              </w:rPr>
              <w:t>карактеристика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који</w:t>
            </w:r>
            <w:r w:rsidRPr="00EE4EA1">
              <w:rPr>
                <w:rFonts w:ascii="Arial" w:eastAsia="Times New Roman" w:hAnsi="Arial" w:cs="Arial"/>
                <w:sz w:val="20"/>
                <w:szCs w:val="20"/>
              </w:rPr>
              <w:t xml:space="preserve"> </w:t>
            </w:r>
            <w:r>
              <w:rPr>
                <w:rFonts w:ascii="Arial" w:eastAsia="Times New Roman" w:hAnsi="Arial" w:cs="Arial"/>
                <w:sz w:val="20"/>
                <w:szCs w:val="20"/>
              </w:rPr>
              <w:t>задовољавају</w:t>
            </w:r>
            <w:r w:rsidRPr="00EE4EA1">
              <w:rPr>
                <w:rFonts w:ascii="Arial" w:eastAsia="Times New Roman" w:hAnsi="Arial" w:cs="Arial"/>
                <w:sz w:val="20"/>
                <w:szCs w:val="20"/>
              </w:rPr>
              <w:t xml:space="preserve"> </w:t>
            </w:r>
            <w:r>
              <w:rPr>
                <w:rFonts w:ascii="Arial" w:eastAsia="Times New Roman" w:hAnsi="Arial" w:cs="Arial"/>
                <w:sz w:val="20"/>
                <w:szCs w:val="20"/>
              </w:rPr>
              <w:t>ове</w:t>
            </w:r>
            <w:r w:rsidRPr="00EE4EA1">
              <w:rPr>
                <w:rFonts w:ascii="Arial" w:eastAsia="Times New Roman" w:hAnsi="Arial" w:cs="Arial"/>
                <w:sz w:val="20"/>
                <w:szCs w:val="20"/>
              </w:rPr>
              <w:t xml:space="preserve"> </w:t>
            </w:r>
            <w:r>
              <w:rPr>
                <w:rFonts w:ascii="Arial" w:eastAsia="Times New Roman" w:hAnsi="Arial" w:cs="Arial"/>
                <w:sz w:val="20"/>
                <w:szCs w:val="20"/>
              </w:rPr>
              <w:t>прописе</w:t>
            </w:r>
            <w:r w:rsidRPr="00EE4EA1">
              <w:rPr>
                <w:rFonts w:ascii="Arial" w:eastAsia="Times New Roman" w:hAnsi="Arial" w:cs="Arial"/>
                <w:sz w:val="20"/>
                <w:szCs w:val="20"/>
              </w:rPr>
              <w:t xml:space="preserve">) </w:t>
            </w:r>
            <w:r>
              <w:rPr>
                <w:rFonts w:ascii="Arial" w:eastAsia="Times New Roman" w:hAnsi="Arial" w:cs="Arial"/>
                <w:sz w:val="20"/>
                <w:szCs w:val="20"/>
              </w:rPr>
              <w:t>преко</w:t>
            </w:r>
            <w:r w:rsidRPr="00EE4EA1">
              <w:rPr>
                <w:rFonts w:ascii="Arial" w:eastAsia="Times New Roman" w:hAnsi="Arial" w:cs="Arial"/>
                <w:sz w:val="20"/>
                <w:szCs w:val="20"/>
              </w:rPr>
              <w:t xml:space="preserve"> </w:t>
            </w:r>
            <w:r>
              <w:rPr>
                <w:rFonts w:ascii="Arial" w:eastAsia="Times New Roman" w:hAnsi="Arial" w:cs="Arial"/>
                <w:sz w:val="20"/>
                <w:szCs w:val="20"/>
              </w:rPr>
              <w:t>цементне</w:t>
            </w:r>
            <w:r w:rsidRPr="00EE4EA1">
              <w:rPr>
                <w:rFonts w:ascii="Arial" w:eastAsia="Times New Roman" w:hAnsi="Arial" w:cs="Arial"/>
                <w:sz w:val="20"/>
                <w:szCs w:val="20"/>
              </w:rPr>
              <w:t xml:space="preserve"> </w:t>
            </w:r>
            <w:r>
              <w:rPr>
                <w:rFonts w:ascii="Arial" w:eastAsia="Times New Roman" w:hAnsi="Arial" w:cs="Arial"/>
                <w:sz w:val="20"/>
                <w:szCs w:val="20"/>
              </w:rPr>
              <w:t>кошуљице</w:t>
            </w:r>
            <w:r w:rsidRPr="00EE4EA1">
              <w:rPr>
                <w:rFonts w:ascii="Arial" w:eastAsia="Times New Roman" w:hAnsi="Arial" w:cs="Arial"/>
                <w:sz w:val="20"/>
                <w:szCs w:val="20"/>
              </w:rPr>
              <w:t xml:space="preserve">. </w:t>
            </w:r>
            <w:r>
              <w:rPr>
                <w:rFonts w:ascii="Arial" w:eastAsia="Times New Roman" w:hAnsi="Arial" w:cs="Arial"/>
                <w:sz w:val="20"/>
                <w:szCs w:val="20"/>
              </w:rPr>
              <w:t>Подлогу</w:t>
            </w:r>
            <w:r w:rsidRPr="00EE4EA1">
              <w:rPr>
                <w:rFonts w:ascii="Arial" w:eastAsia="Times New Roman" w:hAnsi="Arial" w:cs="Arial"/>
                <w:sz w:val="20"/>
                <w:szCs w:val="20"/>
              </w:rPr>
              <w:t xml:space="preserve"> </w:t>
            </w:r>
            <w:r>
              <w:rPr>
                <w:rFonts w:ascii="Arial" w:eastAsia="Times New Roman" w:hAnsi="Arial" w:cs="Arial"/>
                <w:sz w:val="20"/>
                <w:szCs w:val="20"/>
              </w:rPr>
              <w:t>премазати</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ЦЛ</w:t>
            </w:r>
            <w:r w:rsidRPr="00EE4EA1">
              <w:rPr>
                <w:rFonts w:ascii="Arial" w:eastAsia="Times New Roman" w:hAnsi="Arial" w:cs="Arial"/>
                <w:sz w:val="20"/>
                <w:szCs w:val="20"/>
              </w:rPr>
              <w:t xml:space="preserve">-17.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ивицама</w:t>
            </w:r>
            <w:r w:rsidRPr="00EE4EA1">
              <w:rPr>
                <w:rFonts w:ascii="Arial" w:eastAsia="Times New Roman" w:hAnsi="Arial" w:cs="Arial"/>
                <w:sz w:val="20"/>
                <w:szCs w:val="20"/>
              </w:rPr>
              <w:t xml:space="preserve"> </w:t>
            </w:r>
            <w:r>
              <w:rPr>
                <w:rFonts w:ascii="Arial" w:eastAsia="Times New Roman" w:hAnsi="Arial" w:cs="Arial"/>
                <w:sz w:val="20"/>
                <w:szCs w:val="20"/>
              </w:rPr>
              <w:t>поставити</w:t>
            </w:r>
            <w:r w:rsidRPr="00EE4EA1">
              <w:rPr>
                <w:rFonts w:ascii="Arial" w:eastAsia="Times New Roman" w:hAnsi="Arial" w:cs="Arial"/>
                <w:sz w:val="20"/>
                <w:szCs w:val="20"/>
              </w:rPr>
              <w:t xml:space="preserve"> </w:t>
            </w:r>
            <w:r>
              <w:rPr>
                <w:rFonts w:ascii="Arial" w:eastAsia="Times New Roman" w:hAnsi="Arial" w:cs="Arial"/>
                <w:sz w:val="20"/>
                <w:szCs w:val="20"/>
              </w:rPr>
              <w:t>гумирану</w:t>
            </w:r>
            <w:r w:rsidRPr="00EE4EA1">
              <w:rPr>
                <w:rFonts w:ascii="Arial" w:eastAsia="Times New Roman" w:hAnsi="Arial" w:cs="Arial"/>
                <w:sz w:val="20"/>
                <w:szCs w:val="20"/>
              </w:rPr>
              <w:t xml:space="preserve"> </w:t>
            </w:r>
            <w:r>
              <w:rPr>
                <w:rFonts w:ascii="Arial" w:eastAsia="Times New Roman" w:hAnsi="Arial" w:cs="Arial"/>
                <w:sz w:val="20"/>
                <w:szCs w:val="20"/>
              </w:rPr>
              <w:t>траку</w:t>
            </w:r>
            <w:r w:rsidRPr="00EE4EA1">
              <w:rPr>
                <w:rFonts w:ascii="Arial" w:eastAsia="Times New Roman" w:hAnsi="Arial" w:cs="Arial"/>
                <w:sz w:val="20"/>
                <w:szCs w:val="20"/>
              </w:rPr>
              <w:t xml:space="preserve"> </w:t>
            </w:r>
            <w:r>
              <w:rPr>
                <w:rFonts w:ascii="Arial" w:eastAsia="Times New Roman" w:hAnsi="Arial" w:cs="Arial"/>
                <w:sz w:val="20"/>
                <w:szCs w:val="20"/>
              </w:rPr>
              <w:t>ширине</w:t>
            </w:r>
            <w:r w:rsidRPr="00EE4EA1">
              <w:rPr>
                <w:rFonts w:ascii="Arial" w:eastAsia="Times New Roman" w:hAnsi="Arial" w:cs="Arial"/>
                <w:sz w:val="20"/>
                <w:szCs w:val="20"/>
              </w:rPr>
              <w:t xml:space="preserve"> 10</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Премаз</w:t>
            </w:r>
            <w:r w:rsidRPr="00EE4EA1">
              <w:rPr>
                <w:rFonts w:ascii="Arial" w:eastAsia="Times New Roman" w:hAnsi="Arial" w:cs="Arial"/>
                <w:sz w:val="20"/>
                <w:szCs w:val="20"/>
              </w:rPr>
              <w:t xml:space="preserve"> </w:t>
            </w:r>
            <w:r>
              <w:rPr>
                <w:rFonts w:ascii="Arial" w:eastAsia="Times New Roman" w:hAnsi="Arial" w:cs="Arial"/>
                <w:sz w:val="20"/>
                <w:szCs w:val="20"/>
              </w:rPr>
              <w:t>ЦЛ</w:t>
            </w:r>
            <w:r w:rsidRPr="00EE4EA1">
              <w:rPr>
                <w:rFonts w:ascii="Arial" w:eastAsia="Times New Roman" w:hAnsi="Arial" w:cs="Arial"/>
                <w:sz w:val="20"/>
                <w:szCs w:val="20"/>
              </w:rPr>
              <w:t xml:space="preserve">-51 </w:t>
            </w:r>
            <w:r>
              <w:rPr>
                <w:rFonts w:ascii="Arial" w:eastAsia="Times New Roman" w:hAnsi="Arial" w:cs="Arial"/>
                <w:sz w:val="20"/>
                <w:szCs w:val="20"/>
              </w:rPr>
              <w:t>премазати</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два</w:t>
            </w:r>
            <w:r w:rsidRPr="00EE4EA1">
              <w:rPr>
                <w:rFonts w:ascii="Arial" w:eastAsia="Times New Roman" w:hAnsi="Arial" w:cs="Arial"/>
                <w:sz w:val="20"/>
                <w:szCs w:val="20"/>
              </w:rPr>
              <w:t xml:space="preserve"> </w:t>
            </w:r>
            <w:r>
              <w:rPr>
                <w:rFonts w:ascii="Arial" w:eastAsia="Times New Roman" w:hAnsi="Arial" w:cs="Arial"/>
                <w:sz w:val="20"/>
                <w:szCs w:val="20"/>
              </w:rPr>
              <w:t>слоја</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упутству</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максималне</w:t>
            </w:r>
            <w:r w:rsidRPr="00EE4EA1">
              <w:rPr>
                <w:rFonts w:ascii="Arial" w:eastAsia="Times New Roman" w:hAnsi="Arial" w:cs="Arial"/>
                <w:sz w:val="20"/>
                <w:szCs w:val="20"/>
              </w:rPr>
              <w:t xml:space="preserve"> </w:t>
            </w:r>
            <w:r>
              <w:rPr>
                <w:rFonts w:ascii="Arial" w:eastAsia="Times New Roman" w:hAnsi="Arial" w:cs="Arial"/>
                <w:sz w:val="20"/>
                <w:szCs w:val="20"/>
              </w:rPr>
              <w:t>дебљине</w:t>
            </w:r>
            <w:r w:rsidRPr="00EE4EA1">
              <w:rPr>
                <w:rFonts w:ascii="Arial" w:eastAsia="Times New Roman" w:hAnsi="Arial" w:cs="Arial"/>
                <w:sz w:val="20"/>
                <w:szCs w:val="20"/>
              </w:rPr>
              <w:t xml:space="preserve"> 2</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Хидроизолацију</w:t>
            </w:r>
            <w:r w:rsidRPr="00EE4EA1">
              <w:rPr>
                <w:rFonts w:ascii="Arial" w:eastAsia="Times New Roman" w:hAnsi="Arial" w:cs="Arial"/>
                <w:sz w:val="20"/>
                <w:szCs w:val="20"/>
              </w:rPr>
              <w:t xml:space="preserve"> </w:t>
            </w:r>
            <w:r>
              <w:rPr>
                <w:rFonts w:ascii="Arial" w:eastAsia="Times New Roman" w:hAnsi="Arial" w:cs="Arial"/>
                <w:sz w:val="20"/>
                <w:szCs w:val="20"/>
              </w:rPr>
              <w:t>уз</w:t>
            </w:r>
            <w:r w:rsidRPr="00EE4EA1">
              <w:rPr>
                <w:rFonts w:ascii="Arial" w:eastAsia="Times New Roman" w:hAnsi="Arial" w:cs="Arial"/>
                <w:sz w:val="20"/>
                <w:szCs w:val="20"/>
              </w:rPr>
              <w:t xml:space="preserve"> </w:t>
            </w:r>
            <w:r>
              <w:rPr>
                <w:rFonts w:ascii="Arial" w:eastAsia="Times New Roman" w:hAnsi="Arial" w:cs="Arial"/>
                <w:sz w:val="20"/>
                <w:szCs w:val="20"/>
              </w:rPr>
              <w:t>зид</w:t>
            </w:r>
            <w:r w:rsidRPr="00EE4EA1">
              <w:rPr>
                <w:rFonts w:ascii="Arial" w:eastAsia="Times New Roman" w:hAnsi="Arial" w:cs="Arial"/>
                <w:sz w:val="20"/>
                <w:szCs w:val="20"/>
              </w:rPr>
              <w:t xml:space="preserve"> </w:t>
            </w:r>
            <w:r>
              <w:rPr>
                <w:rFonts w:ascii="Arial" w:eastAsia="Times New Roman" w:hAnsi="Arial" w:cs="Arial"/>
                <w:sz w:val="20"/>
                <w:szCs w:val="20"/>
              </w:rPr>
              <w:t>стандардно</w:t>
            </w:r>
            <w:r w:rsidRPr="00EE4EA1">
              <w:rPr>
                <w:rFonts w:ascii="Arial" w:eastAsia="Times New Roman" w:hAnsi="Arial" w:cs="Arial"/>
                <w:sz w:val="20"/>
                <w:szCs w:val="20"/>
              </w:rPr>
              <w:t xml:space="preserve"> </w:t>
            </w:r>
            <w:r>
              <w:rPr>
                <w:rFonts w:ascii="Arial" w:eastAsia="Times New Roman" w:hAnsi="Arial" w:cs="Arial"/>
                <w:sz w:val="20"/>
                <w:szCs w:val="20"/>
              </w:rPr>
              <w:t>подићи</w:t>
            </w:r>
            <w:r w:rsidRPr="00EE4EA1">
              <w:rPr>
                <w:rFonts w:ascii="Arial" w:eastAsia="Times New Roman" w:hAnsi="Arial" w:cs="Arial"/>
                <w:sz w:val="20"/>
                <w:szCs w:val="20"/>
              </w:rPr>
              <w:t xml:space="preserve"> </w:t>
            </w:r>
            <w:r>
              <w:rPr>
                <w:rFonts w:ascii="Arial" w:eastAsia="Times New Roman" w:hAnsi="Arial" w:cs="Arial"/>
                <w:sz w:val="20"/>
                <w:szCs w:val="20"/>
              </w:rPr>
              <w:t>до</w:t>
            </w:r>
            <w:r w:rsidRPr="00EE4EA1">
              <w:rPr>
                <w:rFonts w:ascii="Arial" w:eastAsia="Times New Roman" w:hAnsi="Arial" w:cs="Arial"/>
                <w:sz w:val="20"/>
                <w:szCs w:val="20"/>
              </w:rPr>
              <w:t xml:space="preserve"> </w:t>
            </w:r>
            <w:r>
              <w:rPr>
                <w:rFonts w:ascii="Arial" w:eastAsia="Times New Roman" w:hAnsi="Arial" w:cs="Arial"/>
                <w:sz w:val="20"/>
                <w:szCs w:val="20"/>
              </w:rPr>
              <w:lastRenderedPageBreak/>
              <w:t>висине</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х</w:t>
            </w:r>
            <w:r w:rsidRPr="00EE4EA1">
              <w:rPr>
                <w:rFonts w:ascii="Arial" w:eastAsia="Times New Roman" w:hAnsi="Arial" w:cs="Arial"/>
                <w:sz w:val="20"/>
                <w:szCs w:val="20"/>
              </w:rPr>
              <w:t>=25</w:t>
            </w:r>
            <w:r>
              <w:rPr>
                <w:rFonts w:ascii="Arial" w:eastAsia="Times New Roman" w:hAnsi="Arial" w:cs="Arial"/>
                <w:sz w:val="20"/>
                <w:szCs w:val="20"/>
              </w:rPr>
              <w:t>цм</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40.86</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51.06</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lastRenderedPageBreak/>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91.92</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972"/>
        </w:trPr>
        <w:tc>
          <w:tcPr>
            <w:tcW w:w="1349" w:type="dxa"/>
            <w:gridSpan w:val="2"/>
            <w:noWrap/>
            <w:hideMark/>
          </w:tcPr>
          <w:p w:rsidR="00001981" w:rsidRPr="00E2174E"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7</w:t>
            </w:r>
            <w:r>
              <w:rPr>
                <w:rFonts w:ascii="Arial" w:eastAsia="Times New Roman" w:hAnsi="Arial" w:cs="Arial"/>
                <w:b/>
                <w:bCs/>
                <w:sz w:val="20"/>
                <w:szCs w:val="20"/>
              </w:rPr>
              <w:t>.</w:t>
            </w:r>
          </w:p>
        </w:tc>
        <w:tc>
          <w:tcPr>
            <w:tcW w:w="4529" w:type="dxa"/>
            <w:gridSpan w:val="3"/>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израда</w:t>
            </w:r>
            <w:r w:rsidRPr="00EE4EA1">
              <w:rPr>
                <w:rFonts w:ascii="Arial" w:eastAsia="Times New Roman" w:hAnsi="Arial" w:cs="Arial"/>
                <w:sz w:val="20"/>
                <w:szCs w:val="20"/>
              </w:rPr>
              <w:t xml:space="preserve"> </w:t>
            </w:r>
            <w:r>
              <w:rPr>
                <w:rFonts w:ascii="Arial" w:eastAsia="Times New Roman" w:hAnsi="Arial" w:cs="Arial"/>
                <w:sz w:val="20"/>
                <w:szCs w:val="20"/>
              </w:rPr>
              <w:t>подлоге</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подове</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керамичких</w:t>
            </w:r>
            <w:r w:rsidRPr="00EE4EA1">
              <w:rPr>
                <w:rFonts w:ascii="Arial" w:eastAsia="Times New Roman" w:hAnsi="Arial" w:cs="Arial"/>
                <w:sz w:val="20"/>
                <w:szCs w:val="20"/>
              </w:rPr>
              <w:t xml:space="preserve"> </w:t>
            </w:r>
            <w:r>
              <w:rPr>
                <w:rFonts w:ascii="Arial" w:eastAsia="Times New Roman" w:hAnsi="Arial" w:cs="Arial"/>
                <w:sz w:val="20"/>
                <w:szCs w:val="20"/>
              </w:rPr>
              <w:t>плочица</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цементне</w:t>
            </w:r>
            <w:r w:rsidRPr="00EE4EA1">
              <w:rPr>
                <w:rFonts w:ascii="Arial" w:eastAsia="Times New Roman" w:hAnsi="Arial" w:cs="Arial"/>
                <w:sz w:val="20"/>
                <w:szCs w:val="20"/>
              </w:rPr>
              <w:t xml:space="preserve"> </w:t>
            </w:r>
            <w:r>
              <w:rPr>
                <w:rFonts w:ascii="Arial" w:eastAsia="Times New Roman" w:hAnsi="Arial" w:cs="Arial"/>
                <w:sz w:val="20"/>
                <w:szCs w:val="20"/>
              </w:rPr>
              <w:t>кошуљице</w:t>
            </w:r>
            <w:r w:rsidRPr="00EE4EA1">
              <w:rPr>
                <w:rFonts w:ascii="Arial" w:eastAsia="Times New Roman" w:hAnsi="Arial" w:cs="Arial"/>
                <w:sz w:val="20"/>
                <w:szCs w:val="20"/>
              </w:rPr>
              <w:t xml:space="preserve"> 1:3,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истовременим</w:t>
            </w:r>
            <w:r w:rsidRPr="00EE4EA1">
              <w:rPr>
                <w:rFonts w:ascii="Arial" w:eastAsia="Times New Roman" w:hAnsi="Arial" w:cs="Arial"/>
                <w:sz w:val="20"/>
                <w:szCs w:val="20"/>
              </w:rPr>
              <w:t xml:space="preserve"> </w:t>
            </w:r>
            <w:r>
              <w:rPr>
                <w:rFonts w:ascii="Arial" w:eastAsia="Times New Roman" w:hAnsi="Arial" w:cs="Arial"/>
                <w:sz w:val="20"/>
                <w:szCs w:val="20"/>
              </w:rPr>
              <w:t>убацивањем</w:t>
            </w:r>
            <w:r w:rsidRPr="00EE4EA1">
              <w:rPr>
                <w:rFonts w:ascii="Arial" w:eastAsia="Times New Roman" w:hAnsi="Arial" w:cs="Arial"/>
                <w:sz w:val="20"/>
                <w:szCs w:val="20"/>
              </w:rPr>
              <w:t xml:space="preserve"> </w:t>
            </w:r>
            <w:r>
              <w:rPr>
                <w:rFonts w:ascii="Arial" w:eastAsia="Times New Roman" w:hAnsi="Arial" w:cs="Arial"/>
                <w:sz w:val="20"/>
                <w:szCs w:val="20"/>
              </w:rPr>
              <w:t>везивних</w:t>
            </w:r>
            <w:r w:rsidRPr="00EE4EA1">
              <w:rPr>
                <w:rFonts w:ascii="Arial" w:eastAsia="Times New Roman" w:hAnsi="Arial" w:cs="Arial"/>
                <w:sz w:val="20"/>
                <w:szCs w:val="20"/>
              </w:rPr>
              <w:t xml:space="preserve"> </w:t>
            </w:r>
            <w:r>
              <w:rPr>
                <w:rFonts w:ascii="Arial" w:eastAsia="Times New Roman" w:hAnsi="Arial" w:cs="Arial"/>
                <w:sz w:val="20"/>
                <w:szCs w:val="20"/>
              </w:rPr>
              <w:t>влакана</w:t>
            </w:r>
            <w:r w:rsidRPr="00EE4EA1">
              <w:rPr>
                <w:rFonts w:ascii="Arial" w:eastAsia="Times New Roman" w:hAnsi="Arial" w:cs="Arial"/>
                <w:sz w:val="20"/>
                <w:szCs w:val="20"/>
              </w:rPr>
              <w:t xml:space="preserve"> </w:t>
            </w:r>
            <w:r>
              <w:rPr>
                <w:rFonts w:ascii="Arial" w:eastAsia="Times New Roman" w:hAnsi="Arial" w:cs="Arial"/>
                <w:sz w:val="20"/>
                <w:szCs w:val="20"/>
              </w:rPr>
              <w:t>машинским</w:t>
            </w:r>
            <w:r w:rsidRPr="00EE4EA1">
              <w:rPr>
                <w:rFonts w:ascii="Arial" w:eastAsia="Times New Roman" w:hAnsi="Arial" w:cs="Arial"/>
                <w:sz w:val="20"/>
                <w:szCs w:val="20"/>
              </w:rPr>
              <w:t xml:space="preserve"> </w:t>
            </w:r>
            <w:r>
              <w:rPr>
                <w:rFonts w:ascii="Arial" w:eastAsia="Times New Roman" w:hAnsi="Arial" w:cs="Arial"/>
                <w:sz w:val="20"/>
                <w:szCs w:val="20"/>
              </w:rPr>
              <w:t>путем</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30.76</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39.70</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06"/>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vertAlign w:val="superscript"/>
              </w:rPr>
              <w:t>2</w:t>
            </w:r>
          </w:p>
        </w:tc>
        <w:tc>
          <w:tcPr>
            <w:tcW w:w="956" w:type="dxa"/>
            <w:gridSpan w:val="2"/>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70.46</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529" w:type="dxa"/>
            <w:gridSpan w:val="3"/>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572" w:type="dxa"/>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956" w:type="dxa"/>
            <w:gridSpan w:val="2"/>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228"/>
        </w:trPr>
        <w:tc>
          <w:tcPr>
            <w:tcW w:w="1349" w:type="dxa"/>
            <w:gridSpan w:val="2"/>
            <w:noWrap/>
            <w:hideMark/>
          </w:tcPr>
          <w:p w:rsidR="00001981" w:rsidRPr="00356C5C" w:rsidRDefault="00001981" w:rsidP="00001981">
            <w:pPr>
              <w:jc w:val="center"/>
              <w:rPr>
                <w:rFonts w:ascii="Arial" w:eastAsia="Times New Roman" w:hAnsi="Arial" w:cs="Arial"/>
                <w:b/>
                <w:bCs/>
                <w:sz w:val="24"/>
                <w:szCs w:val="24"/>
              </w:rPr>
            </w:pPr>
            <w:r w:rsidRPr="00356C5C">
              <w:rPr>
                <w:rFonts w:ascii="Arial" w:eastAsia="Times New Roman" w:hAnsi="Arial" w:cs="Arial"/>
                <w:b/>
                <w:bCs/>
                <w:sz w:val="24"/>
                <w:szCs w:val="24"/>
              </w:rPr>
              <w:t> </w:t>
            </w:r>
          </w:p>
        </w:tc>
        <w:tc>
          <w:tcPr>
            <w:tcW w:w="7474" w:type="dxa"/>
            <w:gridSpan w:val="7"/>
            <w:hideMark/>
          </w:tcPr>
          <w:p w:rsidR="00001981" w:rsidRPr="00356C5C" w:rsidRDefault="00001981" w:rsidP="00001981">
            <w:pPr>
              <w:rPr>
                <w:rFonts w:ascii="Arial" w:eastAsia="Times New Roman" w:hAnsi="Arial" w:cs="Arial"/>
                <w:b/>
                <w:bCs/>
                <w:sz w:val="24"/>
                <w:szCs w:val="24"/>
              </w:rPr>
            </w:pPr>
            <w:r w:rsidRPr="00356C5C">
              <w:rPr>
                <w:rFonts w:ascii="Arial" w:eastAsia="Times New Roman" w:hAnsi="Arial" w:cs="Arial"/>
                <w:b/>
                <w:bCs/>
                <w:sz w:val="24"/>
                <w:szCs w:val="24"/>
              </w:rPr>
              <w:t>УКУПНО  II:  ЗИДАРСКИ, СУВОМОНТАЖНИ И ИЗОЛАТЕРСКИ РАДОВИ</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p>
        </w:tc>
        <w:tc>
          <w:tcPr>
            <w:tcW w:w="4497" w:type="dxa"/>
            <w:gridSpan w:val="2"/>
            <w:hideMark/>
          </w:tcPr>
          <w:p w:rsidR="00001981" w:rsidRPr="00EE4EA1" w:rsidRDefault="00001981" w:rsidP="00001981">
            <w:pPr>
              <w:rPr>
                <w:rFonts w:ascii="Arial" w:eastAsia="Times New Roman" w:hAnsi="Arial" w:cs="Arial"/>
                <w:sz w:val="20"/>
                <w:szCs w:val="20"/>
              </w:rPr>
            </w:pPr>
          </w:p>
        </w:tc>
        <w:tc>
          <w:tcPr>
            <w:tcW w:w="709" w:type="dxa"/>
            <w:gridSpan w:val="3"/>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356C5C" w:rsidRDefault="00001981" w:rsidP="00001981">
            <w:pPr>
              <w:jc w:val="center"/>
              <w:rPr>
                <w:rFonts w:ascii="Arial" w:eastAsia="Times New Roman" w:hAnsi="Arial" w:cs="Arial"/>
                <w:b/>
                <w:bCs/>
                <w:sz w:val="24"/>
                <w:szCs w:val="24"/>
              </w:rPr>
            </w:pPr>
            <w:r w:rsidRPr="00356C5C">
              <w:rPr>
                <w:rFonts w:ascii="Arial" w:eastAsia="Times New Roman" w:hAnsi="Arial" w:cs="Arial"/>
                <w:b/>
                <w:bCs/>
                <w:sz w:val="24"/>
                <w:szCs w:val="24"/>
              </w:rPr>
              <w:t xml:space="preserve"> III</w:t>
            </w:r>
          </w:p>
        </w:tc>
        <w:tc>
          <w:tcPr>
            <w:tcW w:w="4497" w:type="dxa"/>
            <w:gridSpan w:val="2"/>
            <w:hideMark/>
          </w:tcPr>
          <w:p w:rsidR="00001981" w:rsidRPr="00356C5C" w:rsidRDefault="00001981" w:rsidP="00001981">
            <w:pPr>
              <w:rPr>
                <w:rFonts w:ascii="Arial" w:eastAsia="Times New Roman" w:hAnsi="Arial" w:cs="Arial"/>
                <w:b/>
                <w:bCs/>
                <w:sz w:val="24"/>
                <w:szCs w:val="24"/>
              </w:rPr>
            </w:pPr>
            <w:r w:rsidRPr="00356C5C">
              <w:rPr>
                <w:rFonts w:ascii="Arial" w:eastAsia="Times New Roman" w:hAnsi="Arial" w:cs="Arial"/>
                <w:b/>
                <w:bCs/>
                <w:sz w:val="24"/>
                <w:szCs w:val="24"/>
              </w:rPr>
              <w:t>КЕРАМИЧАРСКИ  РАДОВИ</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911"/>
        </w:trPr>
        <w:tc>
          <w:tcPr>
            <w:tcW w:w="1349" w:type="dxa"/>
            <w:gridSpan w:val="2"/>
            <w:noWrap/>
            <w:hideMark/>
          </w:tcPr>
          <w:p w:rsidR="00001981" w:rsidRPr="00356C5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497" w:type="dxa"/>
            <w:gridSpan w:val="2"/>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Облагање</w:t>
            </w:r>
            <w:r w:rsidRPr="00EE4EA1">
              <w:rPr>
                <w:rFonts w:ascii="Arial" w:eastAsia="Times New Roman" w:hAnsi="Arial" w:cs="Arial"/>
                <w:sz w:val="20"/>
                <w:szCs w:val="20"/>
              </w:rPr>
              <w:t xml:space="preserve"> </w:t>
            </w:r>
            <w:r>
              <w:rPr>
                <w:rFonts w:ascii="Arial" w:eastAsia="Times New Roman" w:hAnsi="Arial" w:cs="Arial"/>
                <w:sz w:val="20"/>
                <w:szCs w:val="20"/>
              </w:rPr>
              <w:t>зидова</w:t>
            </w:r>
            <w:r w:rsidRPr="00EE4EA1">
              <w:rPr>
                <w:rFonts w:ascii="Arial" w:eastAsia="Times New Roman" w:hAnsi="Arial" w:cs="Arial"/>
                <w:sz w:val="20"/>
                <w:szCs w:val="20"/>
              </w:rPr>
              <w:t xml:space="preserve"> </w:t>
            </w:r>
            <w:r>
              <w:rPr>
                <w:rFonts w:ascii="Arial" w:eastAsia="Times New Roman" w:hAnsi="Arial" w:cs="Arial"/>
                <w:sz w:val="20"/>
                <w:szCs w:val="20"/>
              </w:rPr>
              <w:t>санитарних</w:t>
            </w:r>
            <w:r w:rsidRPr="00EE4EA1">
              <w:rPr>
                <w:rFonts w:ascii="Arial" w:eastAsia="Times New Roman" w:hAnsi="Arial" w:cs="Arial"/>
                <w:sz w:val="20"/>
                <w:szCs w:val="20"/>
              </w:rPr>
              <w:t xml:space="preserve"> </w:t>
            </w:r>
            <w:r>
              <w:rPr>
                <w:rFonts w:ascii="Arial" w:eastAsia="Times New Roman" w:hAnsi="Arial" w:cs="Arial"/>
                <w:sz w:val="20"/>
                <w:szCs w:val="20"/>
              </w:rPr>
              <w:t>чворова</w:t>
            </w:r>
            <w:r w:rsidRPr="00EE4EA1">
              <w:rPr>
                <w:rFonts w:ascii="Arial" w:eastAsia="Times New Roman" w:hAnsi="Arial" w:cs="Arial"/>
                <w:sz w:val="20"/>
                <w:szCs w:val="20"/>
              </w:rPr>
              <w:t xml:space="preserve">, </w:t>
            </w:r>
            <w:r>
              <w:rPr>
                <w:rFonts w:ascii="Arial" w:eastAsia="Times New Roman" w:hAnsi="Arial" w:cs="Arial"/>
                <w:sz w:val="20"/>
                <w:szCs w:val="20"/>
              </w:rPr>
              <w:t>зидним</w:t>
            </w:r>
            <w:r w:rsidRPr="00EE4EA1">
              <w:rPr>
                <w:rFonts w:ascii="Arial" w:eastAsia="Times New Roman" w:hAnsi="Arial" w:cs="Arial"/>
                <w:sz w:val="20"/>
                <w:szCs w:val="20"/>
              </w:rPr>
              <w:t xml:space="preserve"> </w:t>
            </w:r>
            <w:r>
              <w:rPr>
                <w:rFonts w:ascii="Arial" w:eastAsia="Times New Roman" w:hAnsi="Arial" w:cs="Arial"/>
                <w:sz w:val="20"/>
                <w:szCs w:val="20"/>
              </w:rPr>
              <w:t>керамичким</w:t>
            </w:r>
            <w:r w:rsidRPr="00EE4EA1">
              <w:rPr>
                <w:rFonts w:ascii="Arial" w:eastAsia="Times New Roman" w:hAnsi="Arial" w:cs="Arial"/>
                <w:sz w:val="20"/>
                <w:szCs w:val="20"/>
              </w:rPr>
              <w:t xml:space="preserve"> </w:t>
            </w:r>
            <w:r>
              <w:rPr>
                <w:rFonts w:ascii="Arial" w:eastAsia="Times New Roman" w:hAnsi="Arial" w:cs="Arial"/>
                <w:sz w:val="20"/>
                <w:szCs w:val="20"/>
              </w:rPr>
              <w:t>плочицама</w:t>
            </w:r>
            <w:r w:rsidRPr="00EE4EA1">
              <w:rPr>
                <w:rFonts w:ascii="Arial" w:eastAsia="Times New Roman" w:hAnsi="Arial" w:cs="Arial"/>
                <w:sz w:val="20"/>
                <w:szCs w:val="20"/>
              </w:rPr>
              <w:t xml:space="preserve"> </w:t>
            </w:r>
            <w:r>
              <w:rPr>
                <w:rFonts w:ascii="Arial" w:eastAsia="Times New Roman" w:hAnsi="Arial" w:cs="Arial"/>
                <w:sz w:val="20"/>
                <w:szCs w:val="20"/>
              </w:rPr>
              <w:t>димензија</w:t>
            </w:r>
            <w:r w:rsidRPr="00EE4EA1">
              <w:rPr>
                <w:rFonts w:ascii="Arial" w:eastAsia="Times New Roman" w:hAnsi="Arial" w:cs="Arial"/>
                <w:sz w:val="20"/>
                <w:szCs w:val="20"/>
              </w:rPr>
              <w:t xml:space="preserve"> 30/30</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класе</w:t>
            </w:r>
            <w:r w:rsidRPr="00EE4EA1">
              <w:rPr>
                <w:rFonts w:ascii="Arial" w:eastAsia="Times New Roman" w:hAnsi="Arial" w:cs="Arial"/>
                <w:sz w:val="20"/>
                <w:szCs w:val="20"/>
              </w:rPr>
              <w:t xml:space="preserve">, </w:t>
            </w:r>
            <w:r>
              <w:rPr>
                <w:rFonts w:ascii="Arial" w:eastAsia="Times New Roman" w:hAnsi="Arial" w:cs="Arial"/>
                <w:sz w:val="20"/>
                <w:szCs w:val="20"/>
              </w:rPr>
              <w:t>фуга</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фугу</w:t>
            </w:r>
            <w:r w:rsidRPr="00EE4EA1">
              <w:rPr>
                <w:rFonts w:ascii="Arial" w:eastAsia="Times New Roman" w:hAnsi="Arial" w:cs="Arial"/>
                <w:sz w:val="20"/>
                <w:szCs w:val="20"/>
              </w:rPr>
              <w:t xml:space="preserve"> </w:t>
            </w:r>
            <w:r>
              <w:rPr>
                <w:rFonts w:ascii="Arial" w:eastAsia="Times New Roman" w:hAnsi="Arial" w:cs="Arial"/>
                <w:sz w:val="20"/>
                <w:szCs w:val="20"/>
              </w:rPr>
              <w:t>лепљењем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тону</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избору</w:t>
            </w:r>
            <w:r w:rsidRPr="00EE4EA1">
              <w:rPr>
                <w:rFonts w:ascii="Arial" w:eastAsia="Times New Roman" w:hAnsi="Arial" w:cs="Arial"/>
                <w:sz w:val="20"/>
                <w:szCs w:val="20"/>
              </w:rPr>
              <w:t xml:space="preserve"> </w:t>
            </w:r>
            <w:r>
              <w:rPr>
                <w:rFonts w:ascii="Arial" w:eastAsia="Times New Roman" w:hAnsi="Arial" w:cs="Arial"/>
                <w:sz w:val="20"/>
                <w:szCs w:val="20"/>
              </w:rPr>
              <w:t>пројектанта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уградњом</w:t>
            </w:r>
            <w:r w:rsidRPr="00EE4EA1">
              <w:rPr>
                <w:rFonts w:ascii="Arial" w:eastAsia="Times New Roman" w:hAnsi="Arial" w:cs="Arial"/>
                <w:sz w:val="20"/>
                <w:szCs w:val="20"/>
              </w:rPr>
              <w:t xml:space="preserve"> </w:t>
            </w:r>
            <w:r>
              <w:rPr>
                <w:rFonts w:ascii="Arial" w:eastAsia="Times New Roman" w:hAnsi="Arial" w:cs="Arial"/>
                <w:sz w:val="20"/>
                <w:szCs w:val="20"/>
              </w:rPr>
              <w:t>ивичних</w:t>
            </w:r>
            <w:r w:rsidRPr="00EE4EA1">
              <w:rPr>
                <w:rFonts w:ascii="Arial" w:eastAsia="Times New Roman" w:hAnsi="Arial" w:cs="Arial"/>
                <w:sz w:val="20"/>
                <w:szCs w:val="20"/>
              </w:rPr>
              <w:t xml:space="preserve"> </w:t>
            </w:r>
            <w:r>
              <w:rPr>
                <w:rFonts w:ascii="Arial" w:eastAsia="Times New Roman" w:hAnsi="Arial" w:cs="Arial"/>
                <w:sz w:val="20"/>
                <w:szCs w:val="20"/>
              </w:rPr>
              <w:t>АЛ</w:t>
            </w:r>
            <w:r w:rsidRPr="00EE4EA1">
              <w:rPr>
                <w:rFonts w:ascii="Arial" w:eastAsia="Times New Roman" w:hAnsi="Arial" w:cs="Arial"/>
                <w:sz w:val="20"/>
                <w:szCs w:val="20"/>
              </w:rPr>
              <w:t xml:space="preserve"> </w:t>
            </w:r>
            <w:r>
              <w:rPr>
                <w:rFonts w:ascii="Arial" w:eastAsia="Times New Roman" w:hAnsi="Arial" w:cs="Arial"/>
                <w:sz w:val="20"/>
                <w:szCs w:val="20"/>
              </w:rPr>
              <w:t>лајсни</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106</w:t>
            </w:r>
            <w:r w:rsidRPr="00EE4EA1">
              <w:rPr>
                <w:rFonts w:ascii="Arial" w:eastAsia="Times New Roman" w:hAnsi="Arial" w:cs="Arial"/>
                <w:sz w:val="20"/>
                <w:szCs w:val="20"/>
              </w:rPr>
              <w:t>.00</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114</w:t>
            </w:r>
            <w:r w:rsidRPr="00EE4EA1">
              <w:rPr>
                <w:rFonts w:ascii="Arial" w:eastAsia="Times New Roman" w:hAnsi="Arial" w:cs="Arial"/>
                <w:color w:val="000000"/>
                <w:sz w:val="20"/>
                <w:szCs w:val="20"/>
              </w:rPr>
              <w:t>.00</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0021" w:rsidP="00001981">
            <w:pPr>
              <w:jc w:val="right"/>
              <w:rPr>
                <w:rFonts w:ascii="Arial" w:eastAsia="Times New Roman" w:hAnsi="Arial" w:cs="Arial"/>
                <w:sz w:val="20"/>
                <w:szCs w:val="20"/>
              </w:rPr>
            </w:pPr>
            <w:r>
              <w:rPr>
                <w:rFonts w:ascii="Arial" w:eastAsia="Times New Roman" w:hAnsi="Arial" w:cs="Arial"/>
                <w:sz w:val="20"/>
                <w:szCs w:val="20"/>
              </w:rPr>
              <w:t>220</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2"/>
          <w:wBefore w:w="68" w:type="dxa"/>
          <w:trHeight w:val="185"/>
        </w:trPr>
        <w:tc>
          <w:tcPr>
            <w:tcW w:w="1349" w:type="dxa"/>
            <w:gridSpan w:val="2"/>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792"/>
        </w:trPr>
        <w:tc>
          <w:tcPr>
            <w:tcW w:w="1383" w:type="dxa"/>
            <w:gridSpan w:val="3"/>
            <w:noWrap/>
            <w:hideMark/>
          </w:tcPr>
          <w:p w:rsidR="00001981" w:rsidRPr="00356C5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2</w:t>
            </w:r>
            <w:r>
              <w:rPr>
                <w:rFonts w:ascii="Arial" w:eastAsia="Times New Roman" w:hAnsi="Arial" w:cs="Arial"/>
                <w:b/>
                <w:bCs/>
                <w:sz w:val="20"/>
                <w:szCs w:val="20"/>
              </w:rPr>
              <w:t>.</w:t>
            </w:r>
          </w:p>
        </w:tc>
        <w:tc>
          <w:tcPr>
            <w:tcW w:w="4497" w:type="dxa"/>
            <w:gridSpan w:val="2"/>
            <w:hideMark/>
          </w:tcPr>
          <w:p w:rsidR="00001981" w:rsidRPr="00533BB9" w:rsidRDefault="00001981" w:rsidP="00000021">
            <w:pPr>
              <w:rPr>
                <w:rFonts w:ascii="Times New Roman" w:eastAsia="Times New Roman" w:hAnsi="Times New Roman" w:cs="Times New Roman"/>
              </w:rPr>
            </w:pPr>
            <w:r w:rsidRPr="00533BB9">
              <w:rPr>
                <w:rFonts w:ascii="Times New Roman" w:eastAsia="Times New Roman" w:hAnsi="Times New Roman" w:cs="Times New Roman"/>
              </w:rPr>
              <w:t>Постављање подних керамичких плочица И класе димензија 30/30цм фуга на фугу лепљењем у тону по избору пројектанта.</w:t>
            </w:r>
            <w:r w:rsidRPr="00533BB9">
              <w:rPr>
                <w:rFonts w:ascii="Times New Roman" w:eastAsia="Times New Roman" w:hAnsi="Times New Roman" w:cs="Times New Roman"/>
              </w:rPr>
              <w:br/>
            </w:r>
            <w:r w:rsidR="006E53AA" w:rsidRPr="00533BB9">
              <w:rPr>
                <w:rFonts w:ascii="Times New Roman" w:eastAsia="Times New Roman" w:hAnsi="Times New Roman" w:cs="Times New Roman"/>
                <w:sz w:val="20"/>
                <w:szCs w:val="20"/>
              </w:rPr>
              <w:t>WC</w:t>
            </w:r>
            <w:r w:rsidRPr="00533BB9">
              <w:rPr>
                <w:rFonts w:ascii="Times New Roman" w:eastAsia="Times New Roman" w:hAnsi="Times New Roman" w:cs="Times New Roman"/>
                <w:sz w:val="20"/>
                <w:szCs w:val="20"/>
              </w:rPr>
              <w:t>-</w:t>
            </w:r>
            <w:r w:rsidRPr="00533BB9">
              <w:rPr>
                <w:rFonts w:ascii="Times New Roman" w:eastAsia="Times New Roman" w:hAnsi="Times New Roman" w:cs="Times New Roman"/>
                <w:b/>
                <w:bCs/>
                <w:sz w:val="20"/>
                <w:szCs w:val="20"/>
              </w:rPr>
              <w:t>I</w:t>
            </w:r>
            <w:r w:rsidRPr="00533BB9">
              <w:rPr>
                <w:rFonts w:ascii="Times New Roman" w:eastAsia="Times New Roman" w:hAnsi="Times New Roman" w:cs="Times New Roman"/>
                <w:sz w:val="20"/>
                <w:szCs w:val="20"/>
              </w:rPr>
              <w:t xml:space="preserve"> -м    </w:t>
            </w:r>
            <w:r w:rsidR="00000021">
              <w:rPr>
                <w:rFonts w:ascii="Times New Roman" w:eastAsia="Times New Roman" w:hAnsi="Times New Roman" w:cs="Times New Roman"/>
                <w:sz w:val="20"/>
                <w:szCs w:val="20"/>
              </w:rPr>
              <w:t xml:space="preserve">    </w:t>
            </w:r>
            <w:r w:rsidRPr="00533BB9">
              <w:rPr>
                <w:rFonts w:ascii="Times New Roman" w:eastAsia="Times New Roman" w:hAnsi="Times New Roman" w:cs="Times New Roman"/>
                <w:sz w:val="20"/>
                <w:szCs w:val="20"/>
              </w:rPr>
              <w:t xml:space="preserve"> </w:t>
            </w:r>
            <w:r w:rsidR="00000021">
              <w:rPr>
                <w:rFonts w:ascii="Times New Roman" w:eastAsia="Times New Roman" w:hAnsi="Times New Roman" w:cs="Times New Roman"/>
                <w:sz w:val="20"/>
                <w:szCs w:val="20"/>
              </w:rPr>
              <w:t>30.76</w:t>
            </w:r>
            <w:r w:rsidRPr="00533BB9">
              <w:rPr>
                <w:rFonts w:ascii="Times New Roman" w:eastAsia="Times New Roman" w:hAnsi="Times New Roman" w:cs="Times New Roman"/>
                <w:sz w:val="20"/>
                <w:szCs w:val="20"/>
              </w:rPr>
              <w:br/>
            </w:r>
            <w:r w:rsidR="006E53AA" w:rsidRPr="00533BB9">
              <w:rPr>
                <w:rFonts w:ascii="Times New Roman" w:eastAsia="Times New Roman" w:hAnsi="Times New Roman" w:cs="Times New Roman"/>
                <w:color w:val="000000"/>
                <w:sz w:val="20"/>
                <w:szCs w:val="20"/>
              </w:rPr>
              <w:t>WC</w:t>
            </w:r>
            <w:r w:rsidRPr="00533BB9">
              <w:rPr>
                <w:rFonts w:ascii="Times New Roman" w:eastAsia="Times New Roman" w:hAnsi="Times New Roman" w:cs="Times New Roman"/>
                <w:color w:val="000000"/>
                <w:sz w:val="20"/>
                <w:szCs w:val="20"/>
              </w:rPr>
              <w:t>-</w:t>
            </w:r>
            <w:r w:rsidRPr="00533BB9">
              <w:rPr>
                <w:rFonts w:ascii="Times New Roman" w:eastAsia="Times New Roman" w:hAnsi="Times New Roman" w:cs="Times New Roman"/>
                <w:b/>
                <w:bCs/>
                <w:sz w:val="20"/>
                <w:szCs w:val="20"/>
              </w:rPr>
              <w:t>II</w:t>
            </w:r>
            <w:r w:rsidRPr="00533BB9">
              <w:rPr>
                <w:rFonts w:ascii="Times New Roman" w:eastAsia="Times New Roman" w:hAnsi="Times New Roman" w:cs="Times New Roman"/>
                <w:color w:val="000000"/>
                <w:sz w:val="20"/>
                <w:szCs w:val="20"/>
              </w:rPr>
              <w:t xml:space="preserve"> -ж       </w:t>
            </w:r>
            <w:r w:rsidR="00000021">
              <w:rPr>
                <w:rFonts w:ascii="Times New Roman" w:eastAsia="Times New Roman" w:hAnsi="Times New Roman" w:cs="Times New Roman"/>
                <w:color w:val="000000"/>
                <w:sz w:val="20"/>
                <w:szCs w:val="20"/>
              </w:rPr>
              <w:t>39.70</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0021" w:rsidP="00001981">
            <w:pPr>
              <w:jc w:val="right"/>
              <w:rPr>
                <w:rFonts w:ascii="Arial" w:eastAsia="Times New Roman" w:hAnsi="Arial" w:cs="Arial"/>
                <w:sz w:val="20"/>
                <w:szCs w:val="20"/>
              </w:rPr>
            </w:pPr>
            <w:r>
              <w:rPr>
                <w:rFonts w:ascii="Arial" w:eastAsia="Times New Roman" w:hAnsi="Arial" w:cs="Arial"/>
                <w:sz w:val="20"/>
                <w:szCs w:val="20"/>
              </w:rPr>
              <w:t>70.46</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r w:rsidRPr="00EE4EA1">
              <w:rPr>
                <w:rFonts w:ascii="Arial" w:eastAsia="Times New Roman" w:hAnsi="Arial" w:cs="Arial"/>
                <w:color w:val="333333"/>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356C5C" w:rsidRDefault="00001981" w:rsidP="00001981">
            <w:pPr>
              <w:jc w:val="center"/>
              <w:rPr>
                <w:rFonts w:ascii="Arial" w:eastAsia="Times New Roman" w:hAnsi="Arial" w:cs="Arial"/>
                <w:b/>
                <w:bCs/>
                <w:sz w:val="24"/>
                <w:szCs w:val="24"/>
              </w:rPr>
            </w:pPr>
            <w:r w:rsidRPr="00356C5C">
              <w:rPr>
                <w:rFonts w:ascii="Arial" w:eastAsia="Times New Roman" w:hAnsi="Arial" w:cs="Arial"/>
                <w:b/>
                <w:bCs/>
                <w:sz w:val="24"/>
                <w:szCs w:val="24"/>
              </w:rPr>
              <w:t> </w:t>
            </w:r>
          </w:p>
        </w:tc>
        <w:tc>
          <w:tcPr>
            <w:tcW w:w="4497" w:type="dxa"/>
            <w:gridSpan w:val="2"/>
            <w:hideMark/>
          </w:tcPr>
          <w:p w:rsidR="00001981" w:rsidRPr="00356C5C" w:rsidRDefault="00001981" w:rsidP="00001981">
            <w:pPr>
              <w:rPr>
                <w:rFonts w:ascii="Arial" w:eastAsia="Times New Roman" w:hAnsi="Arial" w:cs="Arial"/>
                <w:b/>
                <w:bCs/>
                <w:sz w:val="24"/>
                <w:szCs w:val="24"/>
              </w:rPr>
            </w:pPr>
            <w:r w:rsidRPr="00356C5C">
              <w:rPr>
                <w:rFonts w:ascii="Arial" w:eastAsia="Times New Roman" w:hAnsi="Arial" w:cs="Arial"/>
                <w:b/>
                <w:bCs/>
                <w:sz w:val="24"/>
                <w:szCs w:val="24"/>
              </w:rPr>
              <w:t>УКУПНО</w:t>
            </w:r>
            <w:r>
              <w:rPr>
                <w:rFonts w:ascii="Arial" w:eastAsia="Times New Roman" w:hAnsi="Arial" w:cs="Arial"/>
                <w:b/>
                <w:bCs/>
                <w:sz w:val="24"/>
                <w:szCs w:val="24"/>
              </w:rPr>
              <w:t xml:space="preserve"> III: </w:t>
            </w:r>
            <w:r w:rsidRPr="00356C5C">
              <w:rPr>
                <w:rFonts w:ascii="Arial" w:eastAsia="Times New Roman" w:hAnsi="Arial" w:cs="Arial"/>
                <w:b/>
                <w:bCs/>
                <w:sz w:val="24"/>
                <w:szCs w:val="24"/>
              </w:rPr>
              <w:t xml:space="preserve"> КЕРАМИЧАРСКИ  РАДОВИ</w:t>
            </w:r>
          </w:p>
        </w:tc>
        <w:tc>
          <w:tcPr>
            <w:tcW w:w="709" w:type="dxa"/>
            <w:gridSpan w:val="3"/>
            <w:noWrap/>
            <w:hideMark/>
          </w:tcPr>
          <w:p w:rsidR="00001981" w:rsidRPr="00356C5C" w:rsidRDefault="00001981" w:rsidP="00001981">
            <w:pPr>
              <w:jc w:val="center"/>
              <w:rPr>
                <w:rFonts w:ascii="Arial" w:eastAsia="Times New Roman" w:hAnsi="Arial" w:cs="Arial"/>
                <w:sz w:val="24"/>
                <w:szCs w:val="24"/>
              </w:rPr>
            </w:pPr>
            <w:r w:rsidRPr="00356C5C">
              <w:rPr>
                <w:rFonts w:ascii="Arial" w:eastAsia="Times New Roman" w:hAnsi="Arial" w:cs="Arial"/>
                <w:sz w:val="24"/>
                <w:szCs w:val="24"/>
              </w:rPr>
              <w:t> </w:t>
            </w:r>
          </w:p>
        </w:tc>
        <w:tc>
          <w:tcPr>
            <w:tcW w:w="851" w:type="dxa"/>
            <w:noWrap/>
            <w:hideMark/>
          </w:tcPr>
          <w:p w:rsidR="00001981" w:rsidRPr="00356C5C" w:rsidRDefault="00001981" w:rsidP="00001981">
            <w:pPr>
              <w:jc w:val="right"/>
              <w:rPr>
                <w:rFonts w:ascii="Arial" w:eastAsia="Times New Roman" w:hAnsi="Arial" w:cs="Arial"/>
                <w:sz w:val="24"/>
                <w:szCs w:val="24"/>
              </w:rPr>
            </w:pPr>
            <w:r w:rsidRPr="00356C5C">
              <w:rPr>
                <w:rFonts w:ascii="Arial" w:eastAsia="Times New Roman" w:hAnsi="Arial" w:cs="Arial"/>
                <w:sz w:val="24"/>
                <w:szCs w:val="24"/>
              </w:rPr>
              <w:t> </w:t>
            </w:r>
          </w:p>
        </w:tc>
        <w:tc>
          <w:tcPr>
            <w:tcW w:w="1417" w:type="dxa"/>
            <w:noWrap/>
            <w:hideMark/>
          </w:tcPr>
          <w:p w:rsidR="00001981" w:rsidRPr="00356C5C" w:rsidRDefault="00001981" w:rsidP="00001981">
            <w:pPr>
              <w:jc w:val="right"/>
              <w:rPr>
                <w:rFonts w:ascii="Arial" w:eastAsia="Times New Roman" w:hAnsi="Arial" w:cs="Arial"/>
                <w:sz w:val="24"/>
                <w:szCs w:val="24"/>
              </w:rPr>
            </w:pPr>
            <w:r w:rsidRPr="00356C5C">
              <w:rPr>
                <w:rFonts w:ascii="Arial" w:eastAsia="Times New Roman" w:hAnsi="Arial" w:cs="Arial"/>
                <w:sz w:val="24"/>
                <w:szCs w:val="24"/>
              </w:rPr>
              <w:t> </w:t>
            </w:r>
          </w:p>
        </w:tc>
        <w:tc>
          <w:tcPr>
            <w:tcW w:w="1559" w:type="dxa"/>
            <w:gridSpan w:val="2"/>
            <w:noWrap/>
            <w:hideMark/>
          </w:tcPr>
          <w:p w:rsidR="00001981" w:rsidRPr="00356C5C" w:rsidRDefault="00001981" w:rsidP="00001981">
            <w:pPr>
              <w:jc w:val="right"/>
              <w:rPr>
                <w:rFonts w:ascii="Arial" w:eastAsia="Times New Roman" w:hAnsi="Arial" w:cs="Arial"/>
                <w:b/>
                <w:bCs/>
                <w:sz w:val="24"/>
                <w:szCs w:val="24"/>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p>
        </w:tc>
        <w:tc>
          <w:tcPr>
            <w:tcW w:w="4497" w:type="dxa"/>
            <w:gridSpan w:val="2"/>
            <w:hideMark/>
          </w:tcPr>
          <w:p w:rsidR="00001981" w:rsidRPr="00EE4EA1" w:rsidRDefault="00001981" w:rsidP="00001981">
            <w:pPr>
              <w:rPr>
                <w:rFonts w:ascii="Arial" w:eastAsia="Times New Roman" w:hAnsi="Arial" w:cs="Arial"/>
                <w:sz w:val="20"/>
                <w:szCs w:val="20"/>
              </w:rPr>
            </w:pPr>
          </w:p>
        </w:tc>
        <w:tc>
          <w:tcPr>
            <w:tcW w:w="709" w:type="dxa"/>
            <w:gridSpan w:val="3"/>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356C5C" w:rsidRDefault="00001981" w:rsidP="00001981">
            <w:pPr>
              <w:jc w:val="center"/>
              <w:rPr>
                <w:rFonts w:ascii="Arial" w:eastAsia="Times New Roman" w:hAnsi="Arial" w:cs="Arial"/>
                <w:b/>
                <w:bCs/>
                <w:sz w:val="24"/>
                <w:szCs w:val="24"/>
              </w:rPr>
            </w:pPr>
            <w:r w:rsidRPr="00356C5C">
              <w:rPr>
                <w:rFonts w:ascii="Arial" w:eastAsia="Times New Roman" w:hAnsi="Arial" w:cs="Arial"/>
                <w:b/>
                <w:bCs/>
                <w:sz w:val="24"/>
                <w:szCs w:val="24"/>
              </w:rPr>
              <w:t>IV</w:t>
            </w:r>
          </w:p>
        </w:tc>
        <w:tc>
          <w:tcPr>
            <w:tcW w:w="4497" w:type="dxa"/>
            <w:gridSpan w:val="2"/>
            <w:hideMark/>
          </w:tcPr>
          <w:p w:rsidR="00001981" w:rsidRPr="00356C5C" w:rsidRDefault="00001981" w:rsidP="00001981">
            <w:pPr>
              <w:rPr>
                <w:rFonts w:ascii="Arial" w:eastAsia="Times New Roman" w:hAnsi="Arial" w:cs="Arial"/>
                <w:b/>
                <w:bCs/>
                <w:sz w:val="24"/>
                <w:szCs w:val="24"/>
              </w:rPr>
            </w:pPr>
            <w:r w:rsidRPr="00356C5C">
              <w:rPr>
                <w:rFonts w:ascii="Arial" w:eastAsia="Times New Roman" w:hAnsi="Arial" w:cs="Arial"/>
                <w:b/>
                <w:bCs/>
                <w:sz w:val="24"/>
                <w:szCs w:val="24"/>
              </w:rPr>
              <w:t>МОЛЕРСКО-ФАРБАРСКИ РАДОВИ</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b/>
                <w:bCs/>
                <w:sz w:val="20"/>
                <w:szCs w:val="20"/>
              </w:rPr>
            </w:pPr>
            <w:r w:rsidRPr="00EE4EA1">
              <w:rPr>
                <w:rFonts w:ascii="Arial" w:eastAsia="Times New Roman" w:hAnsi="Arial" w:cs="Arial"/>
                <w:b/>
                <w:bCs/>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922"/>
        </w:trPr>
        <w:tc>
          <w:tcPr>
            <w:tcW w:w="1383" w:type="dxa"/>
            <w:gridSpan w:val="3"/>
            <w:noWrap/>
            <w:hideMark/>
          </w:tcPr>
          <w:p w:rsidR="00001981" w:rsidRPr="00356C5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497" w:type="dxa"/>
            <w:gridSpan w:val="2"/>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Глетовање</w:t>
            </w:r>
            <w:r w:rsidRPr="00EE4EA1">
              <w:rPr>
                <w:rFonts w:ascii="Arial" w:eastAsia="Times New Roman" w:hAnsi="Arial" w:cs="Arial"/>
                <w:sz w:val="20"/>
                <w:szCs w:val="20"/>
              </w:rPr>
              <w:t xml:space="preserve"> </w:t>
            </w:r>
            <w:r>
              <w:rPr>
                <w:rFonts w:ascii="Arial" w:eastAsia="Times New Roman" w:hAnsi="Arial" w:cs="Arial"/>
                <w:sz w:val="20"/>
                <w:szCs w:val="20"/>
              </w:rPr>
              <w:t>грубо</w:t>
            </w:r>
            <w:r w:rsidRPr="00EE4EA1">
              <w:rPr>
                <w:rFonts w:ascii="Arial" w:eastAsia="Times New Roman" w:hAnsi="Arial" w:cs="Arial"/>
                <w:sz w:val="20"/>
                <w:szCs w:val="20"/>
              </w:rPr>
              <w:t xml:space="preserve"> </w:t>
            </w:r>
            <w:r>
              <w:rPr>
                <w:rFonts w:ascii="Arial" w:eastAsia="Times New Roman" w:hAnsi="Arial" w:cs="Arial"/>
                <w:sz w:val="20"/>
                <w:szCs w:val="20"/>
              </w:rPr>
              <w:t>малтерисаних</w:t>
            </w:r>
            <w:r w:rsidRPr="00EE4EA1">
              <w:rPr>
                <w:rFonts w:ascii="Arial" w:eastAsia="Times New Roman" w:hAnsi="Arial" w:cs="Arial"/>
                <w:sz w:val="20"/>
                <w:szCs w:val="20"/>
              </w:rPr>
              <w:t xml:space="preserve"> </w:t>
            </w:r>
            <w:r>
              <w:rPr>
                <w:rFonts w:ascii="Arial" w:eastAsia="Times New Roman" w:hAnsi="Arial" w:cs="Arial"/>
                <w:sz w:val="20"/>
                <w:szCs w:val="20"/>
              </w:rPr>
              <w:t>зидова</w:t>
            </w:r>
            <w:r w:rsidRPr="00EE4EA1">
              <w:rPr>
                <w:rFonts w:ascii="Arial" w:eastAsia="Times New Roman" w:hAnsi="Arial" w:cs="Arial"/>
                <w:sz w:val="20"/>
                <w:szCs w:val="20"/>
              </w:rPr>
              <w:t xml:space="preserve"> </w:t>
            </w:r>
            <w:r>
              <w:rPr>
                <w:rFonts w:ascii="Arial" w:eastAsia="Times New Roman" w:hAnsi="Arial" w:cs="Arial"/>
                <w:sz w:val="20"/>
                <w:szCs w:val="20"/>
              </w:rPr>
              <w:t>дисперзивним</w:t>
            </w:r>
            <w:r w:rsidRPr="00EE4EA1">
              <w:rPr>
                <w:rFonts w:ascii="Arial" w:eastAsia="Times New Roman" w:hAnsi="Arial" w:cs="Arial"/>
                <w:sz w:val="20"/>
                <w:szCs w:val="20"/>
              </w:rPr>
              <w:t xml:space="preserve"> </w:t>
            </w:r>
            <w:r>
              <w:rPr>
                <w:rFonts w:ascii="Arial" w:eastAsia="Times New Roman" w:hAnsi="Arial" w:cs="Arial"/>
                <w:sz w:val="20"/>
                <w:szCs w:val="20"/>
              </w:rPr>
              <w:t>китом</w:t>
            </w:r>
            <w:r w:rsidRPr="00EE4EA1">
              <w:rPr>
                <w:rFonts w:ascii="Arial" w:eastAsia="Times New Roman" w:hAnsi="Arial" w:cs="Arial"/>
                <w:sz w:val="20"/>
                <w:szCs w:val="20"/>
              </w:rPr>
              <w:t xml:space="preserve">. </w:t>
            </w:r>
            <w:r>
              <w:rPr>
                <w:rFonts w:ascii="Arial" w:eastAsia="Times New Roman" w:hAnsi="Arial" w:cs="Arial"/>
                <w:sz w:val="20"/>
                <w:szCs w:val="20"/>
              </w:rPr>
              <w:t>Површине</w:t>
            </w:r>
            <w:r w:rsidRPr="00EE4EA1">
              <w:rPr>
                <w:rFonts w:ascii="Arial" w:eastAsia="Times New Roman" w:hAnsi="Arial" w:cs="Arial"/>
                <w:sz w:val="20"/>
                <w:szCs w:val="20"/>
              </w:rPr>
              <w:t xml:space="preserve"> </w:t>
            </w:r>
            <w:r>
              <w:rPr>
                <w:rFonts w:ascii="Arial" w:eastAsia="Times New Roman" w:hAnsi="Arial" w:cs="Arial"/>
                <w:sz w:val="20"/>
                <w:szCs w:val="20"/>
              </w:rPr>
              <w:t>обрусити</w:t>
            </w:r>
            <w:r w:rsidRPr="00EE4EA1">
              <w:rPr>
                <w:rFonts w:ascii="Arial" w:eastAsia="Times New Roman" w:hAnsi="Arial" w:cs="Arial"/>
                <w:sz w:val="20"/>
                <w:szCs w:val="20"/>
              </w:rPr>
              <w:t xml:space="preserve">, </w:t>
            </w:r>
            <w:r>
              <w:rPr>
                <w:rFonts w:ascii="Arial" w:eastAsia="Times New Roman" w:hAnsi="Arial" w:cs="Arial"/>
                <w:sz w:val="20"/>
                <w:szCs w:val="20"/>
              </w:rPr>
              <w:t>очистити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извршити</w:t>
            </w:r>
            <w:r w:rsidRPr="00EE4EA1">
              <w:rPr>
                <w:rFonts w:ascii="Arial" w:eastAsia="Times New Roman" w:hAnsi="Arial" w:cs="Arial"/>
                <w:sz w:val="20"/>
                <w:szCs w:val="20"/>
              </w:rPr>
              <w:t xml:space="preserve"> </w:t>
            </w:r>
            <w:r>
              <w:rPr>
                <w:rFonts w:ascii="Arial" w:eastAsia="Times New Roman" w:hAnsi="Arial" w:cs="Arial"/>
                <w:sz w:val="20"/>
                <w:szCs w:val="20"/>
              </w:rPr>
              <w:t>неутрализовање</w:t>
            </w:r>
            <w:r w:rsidRPr="00EE4EA1">
              <w:rPr>
                <w:rFonts w:ascii="Arial" w:eastAsia="Times New Roman" w:hAnsi="Arial" w:cs="Arial"/>
                <w:sz w:val="20"/>
                <w:szCs w:val="20"/>
              </w:rPr>
              <w:t xml:space="preserve">. </w:t>
            </w:r>
            <w:r>
              <w:rPr>
                <w:rFonts w:ascii="Arial" w:eastAsia="Times New Roman" w:hAnsi="Arial" w:cs="Arial"/>
                <w:sz w:val="20"/>
                <w:szCs w:val="20"/>
              </w:rPr>
              <w:t>Прегледати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китовати</w:t>
            </w:r>
            <w:r w:rsidRPr="00EE4EA1">
              <w:rPr>
                <w:rFonts w:ascii="Arial" w:eastAsia="Times New Roman" w:hAnsi="Arial" w:cs="Arial"/>
                <w:sz w:val="20"/>
                <w:szCs w:val="20"/>
              </w:rPr>
              <w:t xml:space="preserve"> </w:t>
            </w:r>
            <w:r>
              <w:rPr>
                <w:rFonts w:ascii="Arial" w:eastAsia="Times New Roman" w:hAnsi="Arial" w:cs="Arial"/>
                <w:sz w:val="20"/>
                <w:szCs w:val="20"/>
              </w:rPr>
              <w:t>мања</w:t>
            </w:r>
            <w:r w:rsidRPr="00EE4EA1">
              <w:rPr>
                <w:rFonts w:ascii="Arial" w:eastAsia="Times New Roman" w:hAnsi="Arial" w:cs="Arial"/>
                <w:sz w:val="20"/>
                <w:szCs w:val="20"/>
              </w:rPr>
              <w:t xml:space="preserve"> </w:t>
            </w:r>
            <w:r>
              <w:rPr>
                <w:rFonts w:ascii="Arial" w:eastAsia="Times New Roman" w:hAnsi="Arial" w:cs="Arial"/>
                <w:sz w:val="20"/>
                <w:szCs w:val="20"/>
              </w:rPr>
              <w:t>оштећења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пукотине</w:t>
            </w:r>
            <w:r w:rsidRPr="00EE4EA1">
              <w:rPr>
                <w:rFonts w:ascii="Arial" w:eastAsia="Times New Roman" w:hAnsi="Arial" w:cs="Arial"/>
                <w:sz w:val="20"/>
                <w:szCs w:val="20"/>
              </w:rPr>
              <w:t xml:space="preserve">. </w:t>
            </w:r>
            <w:r>
              <w:rPr>
                <w:rFonts w:ascii="Arial" w:eastAsia="Times New Roman" w:hAnsi="Arial" w:cs="Arial"/>
                <w:sz w:val="20"/>
                <w:szCs w:val="20"/>
              </w:rPr>
              <w:t>Импрегнирати</w:t>
            </w:r>
            <w:r w:rsidRPr="00EE4EA1">
              <w:rPr>
                <w:rFonts w:ascii="Arial" w:eastAsia="Times New Roman" w:hAnsi="Arial" w:cs="Arial"/>
                <w:sz w:val="20"/>
                <w:szCs w:val="20"/>
              </w:rPr>
              <w:t xml:space="preserve"> </w:t>
            </w:r>
            <w:r>
              <w:rPr>
                <w:rFonts w:ascii="Arial" w:eastAsia="Times New Roman" w:hAnsi="Arial" w:cs="Arial"/>
                <w:sz w:val="20"/>
                <w:szCs w:val="20"/>
              </w:rPr>
              <w:t>превући</w:t>
            </w:r>
            <w:r w:rsidRPr="00EE4EA1">
              <w:rPr>
                <w:rFonts w:ascii="Arial" w:eastAsia="Times New Roman" w:hAnsi="Arial" w:cs="Arial"/>
                <w:sz w:val="20"/>
                <w:szCs w:val="20"/>
              </w:rPr>
              <w:t xml:space="preserve"> </w:t>
            </w:r>
            <w:r>
              <w:rPr>
                <w:rFonts w:ascii="Arial" w:eastAsia="Times New Roman" w:hAnsi="Arial" w:cs="Arial"/>
                <w:sz w:val="20"/>
                <w:szCs w:val="20"/>
              </w:rPr>
              <w:t>дисперзивни</w:t>
            </w:r>
            <w:r w:rsidRPr="00EE4EA1">
              <w:rPr>
                <w:rFonts w:ascii="Arial" w:eastAsia="Times New Roman" w:hAnsi="Arial" w:cs="Arial"/>
                <w:sz w:val="20"/>
                <w:szCs w:val="20"/>
              </w:rPr>
              <w:t xml:space="preserve"> </w:t>
            </w:r>
            <w:r>
              <w:rPr>
                <w:rFonts w:ascii="Arial" w:eastAsia="Times New Roman" w:hAnsi="Arial" w:cs="Arial"/>
                <w:sz w:val="20"/>
                <w:szCs w:val="20"/>
              </w:rPr>
              <w:t>кит</w:t>
            </w:r>
            <w:r w:rsidRPr="00EE4EA1">
              <w:rPr>
                <w:rFonts w:ascii="Arial" w:eastAsia="Times New Roman" w:hAnsi="Arial" w:cs="Arial"/>
                <w:sz w:val="20"/>
                <w:szCs w:val="20"/>
              </w:rPr>
              <w:t xml:space="preserve"> </w:t>
            </w:r>
            <w:r>
              <w:rPr>
                <w:rFonts w:ascii="Arial" w:eastAsia="Times New Roman" w:hAnsi="Arial" w:cs="Arial"/>
                <w:sz w:val="20"/>
                <w:szCs w:val="20"/>
              </w:rPr>
              <w:t>три</w:t>
            </w:r>
            <w:r w:rsidRPr="00EE4EA1">
              <w:rPr>
                <w:rFonts w:ascii="Arial" w:eastAsia="Times New Roman" w:hAnsi="Arial" w:cs="Arial"/>
                <w:sz w:val="20"/>
                <w:szCs w:val="20"/>
              </w:rPr>
              <w:t xml:space="preserve"> </w:t>
            </w:r>
            <w:r>
              <w:rPr>
                <w:rFonts w:ascii="Arial" w:eastAsia="Times New Roman" w:hAnsi="Arial" w:cs="Arial"/>
                <w:sz w:val="20"/>
                <w:szCs w:val="20"/>
              </w:rPr>
              <w:t>пута</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42</w:t>
            </w:r>
            <w:r w:rsidRPr="00EE4EA1">
              <w:rPr>
                <w:rFonts w:ascii="Arial" w:eastAsia="Times New Roman" w:hAnsi="Arial" w:cs="Arial"/>
                <w:sz w:val="20"/>
                <w:szCs w:val="20"/>
              </w:rPr>
              <w:t>.00</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00000021">
              <w:rPr>
                <w:rFonts w:ascii="Arial" w:eastAsia="Times New Roman" w:hAnsi="Arial" w:cs="Arial"/>
                <w:color w:val="000000"/>
                <w:sz w:val="20"/>
                <w:szCs w:val="20"/>
              </w:rPr>
              <w:t xml:space="preserve">       44</w:t>
            </w:r>
            <w:r w:rsidRPr="00EE4EA1">
              <w:rPr>
                <w:rFonts w:ascii="Arial" w:eastAsia="Times New Roman" w:hAnsi="Arial" w:cs="Arial"/>
                <w:color w:val="000000"/>
                <w:sz w:val="20"/>
                <w:szCs w:val="20"/>
              </w:rPr>
              <w:t>.00</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86</w:t>
            </w:r>
            <w:r w:rsidR="00001981" w:rsidRPr="00EE4EA1">
              <w:rPr>
                <w:rFonts w:ascii="Arial" w:eastAsia="Times New Roman" w:hAnsi="Arial" w:cs="Arial"/>
                <w:color w:val="333333"/>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4497"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922"/>
        </w:trPr>
        <w:tc>
          <w:tcPr>
            <w:tcW w:w="1383" w:type="dxa"/>
            <w:gridSpan w:val="3"/>
            <w:noWrap/>
            <w:hideMark/>
          </w:tcPr>
          <w:p w:rsidR="00001981" w:rsidRPr="00761438"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2</w:t>
            </w:r>
            <w:r>
              <w:rPr>
                <w:rFonts w:ascii="Arial" w:eastAsia="Times New Roman" w:hAnsi="Arial" w:cs="Arial"/>
                <w:b/>
                <w:bCs/>
                <w:sz w:val="20"/>
                <w:szCs w:val="20"/>
              </w:rPr>
              <w:t>.</w:t>
            </w:r>
          </w:p>
        </w:tc>
        <w:tc>
          <w:tcPr>
            <w:tcW w:w="4497" w:type="dxa"/>
            <w:gridSpan w:val="2"/>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Глетовање</w:t>
            </w:r>
            <w:r w:rsidRPr="00EE4EA1">
              <w:rPr>
                <w:rFonts w:ascii="Arial" w:eastAsia="Times New Roman" w:hAnsi="Arial" w:cs="Arial"/>
                <w:sz w:val="20"/>
                <w:szCs w:val="20"/>
              </w:rPr>
              <w:t xml:space="preserve"> </w:t>
            </w:r>
            <w:r>
              <w:rPr>
                <w:rFonts w:ascii="Arial" w:eastAsia="Times New Roman" w:hAnsi="Arial" w:cs="Arial"/>
                <w:sz w:val="20"/>
                <w:szCs w:val="20"/>
              </w:rPr>
              <w:t>плафона</w:t>
            </w:r>
            <w:r w:rsidRPr="00EE4EA1">
              <w:rPr>
                <w:rFonts w:ascii="Arial" w:eastAsia="Times New Roman" w:hAnsi="Arial" w:cs="Arial"/>
                <w:sz w:val="20"/>
                <w:szCs w:val="20"/>
              </w:rPr>
              <w:t xml:space="preserve"> </w:t>
            </w:r>
            <w:r>
              <w:rPr>
                <w:rFonts w:ascii="Arial" w:eastAsia="Times New Roman" w:hAnsi="Arial" w:cs="Arial"/>
                <w:sz w:val="20"/>
                <w:szCs w:val="20"/>
              </w:rPr>
              <w:t>дисперзивним</w:t>
            </w:r>
            <w:r w:rsidRPr="00EE4EA1">
              <w:rPr>
                <w:rFonts w:ascii="Arial" w:eastAsia="Times New Roman" w:hAnsi="Arial" w:cs="Arial"/>
                <w:sz w:val="20"/>
                <w:szCs w:val="20"/>
              </w:rPr>
              <w:t xml:space="preserve"> </w:t>
            </w:r>
            <w:r>
              <w:rPr>
                <w:rFonts w:ascii="Arial" w:eastAsia="Times New Roman" w:hAnsi="Arial" w:cs="Arial"/>
                <w:sz w:val="20"/>
                <w:szCs w:val="20"/>
              </w:rPr>
              <w:t>китом</w:t>
            </w:r>
            <w:r w:rsidRPr="00EE4EA1">
              <w:rPr>
                <w:rFonts w:ascii="Arial" w:eastAsia="Times New Roman" w:hAnsi="Arial" w:cs="Arial"/>
                <w:sz w:val="20"/>
                <w:szCs w:val="20"/>
              </w:rPr>
              <w:t xml:space="preserve">. </w:t>
            </w:r>
            <w:r>
              <w:rPr>
                <w:rFonts w:ascii="Arial" w:eastAsia="Times New Roman" w:hAnsi="Arial" w:cs="Arial"/>
                <w:sz w:val="20"/>
                <w:szCs w:val="20"/>
              </w:rPr>
              <w:t>Површине</w:t>
            </w:r>
            <w:r w:rsidRPr="00EE4EA1">
              <w:rPr>
                <w:rFonts w:ascii="Arial" w:eastAsia="Times New Roman" w:hAnsi="Arial" w:cs="Arial"/>
                <w:sz w:val="20"/>
                <w:szCs w:val="20"/>
              </w:rPr>
              <w:t xml:space="preserve"> </w:t>
            </w:r>
            <w:r>
              <w:rPr>
                <w:rFonts w:ascii="Arial" w:eastAsia="Times New Roman" w:hAnsi="Arial" w:cs="Arial"/>
                <w:sz w:val="20"/>
                <w:szCs w:val="20"/>
              </w:rPr>
              <w:t>обрусити</w:t>
            </w:r>
            <w:r w:rsidRPr="00EE4EA1">
              <w:rPr>
                <w:rFonts w:ascii="Arial" w:eastAsia="Times New Roman" w:hAnsi="Arial" w:cs="Arial"/>
                <w:sz w:val="20"/>
                <w:szCs w:val="20"/>
              </w:rPr>
              <w:t xml:space="preserve">, </w:t>
            </w:r>
            <w:r>
              <w:rPr>
                <w:rFonts w:ascii="Arial" w:eastAsia="Times New Roman" w:hAnsi="Arial" w:cs="Arial"/>
                <w:sz w:val="20"/>
                <w:szCs w:val="20"/>
              </w:rPr>
              <w:t>очистити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извршити</w:t>
            </w:r>
            <w:r w:rsidRPr="00EE4EA1">
              <w:rPr>
                <w:rFonts w:ascii="Arial" w:eastAsia="Times New Roman" w:hAnsi="Arial" w:cs="Arial"/>
                <w:sz w:val="20"/>
                <w:szCs w:val="20"/>
              </w:rPr>
              <w:t xml:space="preserve"> </w:t>
            </w:r>
            <w:r>
              <w:rPr>
                <w:rFonts w:ascii="Arial" w:eastAsia="Times New Roman" w:hAnsi="Arial" w:cs="Arial"/>
                <w:sz w:val="20"/>
                <w:szCs w:val="20"/>
              </w:rPr>
              <w:t>неутрализовање</w:t>
            </w:r>
            <w:r w:rsidRPr="00EE4EA1">
              <w:rPr>
                <w:rFonts w:ascii="Arial" w:eastAsia="Times New Roman" w:hAnsi="Arial" w:cs="Arial"/>
                <w:sz w:val="20"/>
                <w:szCs w:val="20"/>
              </w:rPr>
              <w:t xml:space="preserve">. </w:t>
            </w:r>
            <w:r>
              <w:rPr>
                <w:rFonts w:ascii="Arial" w:eastAsia="Times New Roman" w:hAnsi="Arial" w:cs="Arial"/>
                <w:sz w:val="20"/>
                <w:szCs w:val="20"/>
              </w:rPr>
              <w:t>Прегледати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китовати</w:t>
            </w:r>
            <w:r w:rsidRPr="00EE4EA1">
              <w:rPr>
                <w:rFonts w:ascii="Arial" w:eastAsia="Times New Roman" w:hAnsi="Arial" w:cs="Arial"/>
                <w:sz w:val="20"/>
                <w:szCs w:val="20"/>
              </w:rPr>
              <w:t xml:space="preserve"> </w:t>
            </w:r>
            <w:r>
              <w:rPr>
                <w:rFonts w:ascii="Arial" w:eastAsia="Times New Roman" w:hAnsi="Arial" w:cs="Arial"/>
                <w:sz w:val="20"/>
                <w:szCs w:val="20"/>
              </w:rPr>
              <w:t>мања</w:t>
            </w:r>
            <w:r w:rsidRPr="00EE4EA1">
              <w:rPr>
                <w:rFonts w:ascii="Arial" w:eastAsia="Times New Roman" w:hAnsi="Arial" w:cs="Arial"/>
                <w:sz w:val="20"/>
                <w:szCs w:val="20"/>
              </w:rPr>
              <w:t xml:space="preserve"> </w:t>
            </w:r>
            <w:r>
              <w:rPr>
                <w:rFonts w:ascii="Arial" w:eastAsia="Times New Roman" w:hAnsi="Arial" w:cs="Arial"/>
                <w:sz w:val="20"/>
                <w:szCs w:val="20"/>
              </w:rPr>
              <w:t>оштећења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пукотине</w:t>
            </w:r>
            <w:r w:rsidRPr="00EE4EA1">
              <w:rPr>
                <w:rFonts w:ascii="Arial" w:eastAsia="Times New Roman" w:hAnsi="Arial" w:cs="Arial"/>
                <w:sz w:val="20"/>
                <w:szCs w:val="20"/>
              </w:rPr>
              <w:t xml:space="preserve">. </w:t>
            </w:r>
            <w:r>
              <w:rPr>
                <w:rFonts w:ascii="Arial" w:eastAsia="Times New Roman" w:hAnsi="Arial" w:cs="Arial"/>
                <w:sz w:val="20"/>
                <w:szCs w:val="20"/>
              </w:rPr>
              <w:t>Импрегнирати</w:t>
            </w:r>
            <w:r w:rsidRPr="00EE4EA1">
              <w:rPr>
                <w:rFonts w:ascii="Arial" w:eastAsia="Times New Roman" w:hAnsi="Arial" w:cs="Arial"/>
                <w:sz w:val="20"/>
                <w:szCs w:val="20"/>
              </w:rPr>
              <w:t xml:space="preserve"> </w:t>
            </w:r>
            <w:r>
              <w:rPr>
                <w:rFonts w:ascii="Arial" w:eastAsia="Times New Roman" w:hAnsi="Arial" w:cs="Arial"/>
                <w:sz w:val="20"/>
                <w:szCs w:val="20"/>
              </w:rPr>
              <w:t>превући</w:t>
            </w:r>
            <w:r w:rsidRPr="00EE4EA1">
              <w:rPr>
                <w:rFonts w:ascii="Arial" w:eastAsia="Times New Roman" w:hAnsi="Arial" w:cs="Arial"/>
                <w:sz w:val="20"/>
                <w:szCs w:val="20"/>
              </w:rPr>
              <w:t xml:space="preserve"> </w:t>
            </w:r>
            <w:r>
              <w:rPr>
                <w:rFonts w:ascii="Arial" w:eastAsia="Times New Roman" w:hAnsi="Arial" w:cs="Arial"/>
                <w:sz w:val="20"/>
                <w:szCs w:val="20"/>
              </w:rPr>
              <w:t>дисперзивни</w:t>
            </w:r>
            <w:r w:rsidRPr="00EE4EA1">
              <w:rPr>
                <w:rFonts w:ascii="Arial" w:eastAsia="Times New Roman" w:hAnsi="Arial" w:cs="Arial"/>
                <w:sz w:val="20"/>
                <w:szCs w:val="20"/>
              </w:rPr>
              <w:t xml:space="preserve"> </w:t>
            </w:r>
            <w:r>
              <w:rPr>
                <w:rFonts w:ascii="Arial" w:eastAsia="Times New Roman" w:hAnsi="Arial" w:cs="Arial"/>
                <w:sz w:val="20"/>
                <w:szCs w:val="20"/>
              </w:rPr>
              <w:t>кит</w:t>
            </w:r>
            <w:r w:rsidRPr="00EE4EA1">
              <w:rPr>
                <w:rFonts w:ascii="Arial" w:eastAsia="Times New Roman" w:hAnsi="Arial" w:cs="Arial"/>
                <w:sz w:val="20"/>
                <w:szCs w:val="20"/>
              </w:rPr>
              <w:t xml:space="preserve"> </w:t>
            </w:r>
            <w:r>
              <w:rPr>
                <w:rFonts w:ascii="Arial" w:eastAsia="Times New Roman" w:hAnsi="Arial" w:cs="Arial"/>
                <w:sz w:val="20"/>
                <w:szCs w:val="20"/>
              </w:rPr>
              <w:t>три</w:t>
            </w:r>
            <w:r w:rsidRPr="00EE4EA1">
              <w:rPr>
                <w:rFonts w:ascii="Arial" w:eastAsia="Times New Roman" w:hAnsi="Arial" w:cs="Arial"/>
                <w:sz w:val="20"/>
                <w:szCs w:val="20"/>
              </w:rPr>
              <w:t xml:space="preserve"> </w:t>
            </w:r>
            <w:r>
              <w:rPr>
                <w:rFonts w:ascii="Arial" w:eastAsia="Times New Roman" w:hAnsi="Arial" w:cs="Arial"/>
                <w:sz w:val="20"/>
                <w:szCs w:val="20"/>
              </w:rPr>
              <w:t>пута</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25.88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ж    </w:t>
            </w:r>
            <w:r w:rsidR="00000021">
              <w:rPr>
                <w:rFonts w:ascii="Arial" w:eastAsia="Times New Roman" w:hAnsi="Arial" w:cs="Arial"/>
                <w:color w:val="000000"/>
                <w:sz w:val="20"/>
                <w:szCs w:val="20"/>
              </w:rPr>
              <w:t>26.80</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52.68</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4497"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818"/>
        </w:trPr>
        <w:tc>
          <w:tcPr>
            <w:tcW w:w="1383" w:type="dxa"/>
            <w:gridSpan w:val="3"/>
            <w:noWrap/>
            <w:hideMark/>
          </w:tcPr>
          <w:p w:rsidR="00001981" w:rsidRPr="00761438"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3</w:t>
            </w:r>
            <w:r>
              <w:rPr>
                <w:rFonts w:ascii="Arial" w:eastAsia="Times New Roman" w:hAnsi="Arial" w:cs="Arial"/>
                <w:b/>
                <w:bCs/>
                <w:sz w:val="20"/>
                <w:szCs w:val="20"/>
              </w:rPr>
              <w:t>.</w:t>
            </w:r>
          </w:p>
        </w:tc>
        <w:tc>
          <w:tcPr>
            <w:tcW w:w="4497" w:type="dxa"/>
            <w:gridSpan w:val="2"/>
            <w:hideMark/>
          </w:tcPr>
          <w:p w:rsidR="00000021" w:rsidRDefault="00001981" w:rsidP="00001981">
            <w:pPr>
              <w:jc w:val="both"/>
              <w:rPr>
                <w:rFonts w:ascii="Arial" w:eastAsia="Times New Roman" w:hAnsi="Arial" w:cs="Arial"/>
                <w:sz w:val="20"/>
                <w:szCs w:val="20"/>
              </w:rPr>
            </w:pPr>
            <w:r>
              <w:rPr>
                <w:rFonts w:ascii="Arial" w:eastAsia="Times New Roman" w:hAnsi="Arial" w:cs="Arial"/>
                <w:sz w:val="20"/>
                <w:szCs w:val="20"/>
              </w:rPr>
              <w:t>Бојење</w:t>
            </w:r>
            <w:r w:rsidRPr="00EE4EA1">
              <w:rPr>
                <w:rFonts w:ascii="Arial" w:eastAsia="Times New Roman" w:hAnsi="Arial" w:cs="Arial"/>
                <w:sz w:val="20"/>
                <w:szCs w:val="20"/>
              </w:rPr>
              <w:t xml:space="preserve"> </w:t>
            </w:r>
            <w:r>
              <w:rPr>
                <w:rFonts w:ascii="Arial" w:eastAsia="Times New Roman" w:hAnsi="Arial" w:cs="Arial"/>
                <w:sz w:val="20"/>
                <w:szCs w:val="20"/>
              </w:rPr>
              <w:t>зидова</w:t>
            </w:r>
            <w:r w:rsidRPr="00EE4EA1">
              <w:rPr>
                <w:rFonts w:ascii="Arial" w:eastAsia="Times New Roman" w:hAnsi="Arial" w:cs="Arial"/>
                <w:sz w:val="20"/>
                <w:szCs w:val="20"/>
              </w:rPr>
              <w:t xml:space="preserve"> </w:t>
            </w:r>
            <w:r>
              <w:rPr>
                <w:rFonts w:ascii="Arial" w:eastAsia="Times New Roman" w:hAnsi="Arial" w:cs="Arial"/>
                <w:sz w:val="20"/>
                <w:szCs w:val="20"/>
              </w:rPr>
              <w:t>полудисперзивном</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избору</w:t>
            </w:r>
            <w:r w:rsidRPr="00EE4EA1">
              <w:rPr>
                <w:rFonts w:ascii="Arial" w:eastAsia="Times New Roman" w:hAnsi="Arial" w:cs="Arial"/>
                <w:sz w:val="20"/>
                <w:szCs w:val="20"/>
              </w:rPr>
              <w:t xml:space="preserve"> </w:t>
            </w:r>
            <w:r>
              <w:rPr>
                <w:rFonts w:ascii="Arial" w:eastAsia="Times New Roman" w:hAnsi="Arial" w:cs="Arial"/>
                <w:sz w:val="20"/>
                <w:szCs w:val="20"/>
              </w:rPr>
              <w:t>пројектанта</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површине</w:t>
            </w:r>
            <w:r w:rsidRPr="00EE4EA1">
              <w:rPr>
                <w:rFonts w:ascii="Arial" w:eastAsia="Times New Roman" w:hAnsi="Arial" w:cs="Arial"/>
                <w:sz w:val="20"/>
                <w:szCs w:val="20"/>
              </w:rPr>
              <w:t xml:space="preserve"> </w:t>
            </w:r>
            <w:r>
              <w:rPr>
                <w:rFonts w:ascii="Arial" w:eastAsia="Times New Roman" w:hAnsi="Arial" w:cs="Arial"/>
                <w:sz w:val="20"/>
                <w:szCs w:val="20"/>
              </w:rPr>
              <w:t>брусити</w:t>
            </w:r>
            <w:r w:rsidRPr="00EE4EA1">
              <w:rPr>
                <w:rFonts w:ascii="Arial" w:eastAsia="Times New Roman" w:hAnsi="Arial" w:cs="Arial"/>
                <w:sz w:val="20"/>
                <w:szCs w:val="20"/>
              </w:rPr>
              <w:t xml:space="preserve">, </w:t>
            </w:r>
            <w:r>
              <w:rPr>
                <w:rFonts w:ascii="Arial" w:eastAsia="Times New Roman" w:hAnsi="Arial" w:cs="Arial"/>
                <w:sz w:val="20"/>
                <w:szCs w:val="20"/>
              </w:rPr>
              <w:t>импрегнирати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китовати</w:t>
            </w:r>
            <w:r w:rsidRPr="00EE4EA1">
              <w:rPr>
                <w:rFonts w:ascii="Arial" w:eastAsia="Times New Roman" w:hAnsi="Arial" w:cs="Arial"/>
                <w:sz w:val="20"/>
                <w:szCs w:val="20"/>
              </w:rPr>
              <w:t xml:space="preserve"> </w:t>
            </w:r>
            <w:r>
              <w:rPr>
                <w:rFonts w:ascii="Arial" w:eastAsia="Times New Roman" w:hAnsi="Arial" w:cs="Arial"/>
                <w:sz w:val="20"/>
                <w:szCs w:val="20"/>
              </w:rPr>
              <w:t>мања</w:t>
            </w:r>
            <w:r w:rsidRPr="00EE4EA1">
              <w:rPr>
                <w:rFonts w:ascii="Arial" w:eastAsia="Times New Roman" w:hAnsi="Arial" w:cs="Arial"/>
                <w:sz w:val="20"/>
                <w:szCs w:val="20"/>
              </w:rPr>
              <w:t xml:space="preserve"> </w:t>
            </w:r>
            <w:r>
              <w:rPr>
                <w:rFonts w:ascii="Arial" w:eastAsia="Times New Roman" w:hAnsi="Arial" w:cs="Arial"/>
                <w:sz w:val="20"/>
                <w:szCs w:val="20"/>
              </w:rPr>
              <w:t>оштећења</w:t>
            </w:r>
            <w:r w:rsidRPr="00EE4EA1">
              <w:rPr>
                <w:rFonts w:ascii="Arial" w:eastAsia="Times New Roman" w:hAnsi="Arial" w:cs="Arial"/>
                <w:sz w:val="20"/>
                <w:szCs w:val="20"/>
              </w:rPr>
              <w:t xml:space="preserve">. </w:t>
            </w:r>
            <w:r>
              <w:rPr>
                <w:rFonts w:ascii="Arial" w:eastAsia="Times New Roman" w:hAnsi="Arial" w:cs="Arial"/>
                <w:sz w:val="20"/>
                <w:szCs w:val="20"/>
              </w:rPr>
              <w:t>Позиција</w:t>
            </w:r>
            <w:r w:rsidRPr="00EE4EA1">
              <w:rPr>
                <w:rFonts w:ascii="Arial" w:eastAsia="Times New Roman" w:hAnsi="Arial" w:cs="Arial"/>
                <w:sz w:val="20"/>
                <w:szCs w:val="20"/>
              </w:rPr>
              <w:t xml:space="preserve"> </w:t>
            </w:r>
            <w:r>
              <w:rPr>
                <w:rFonts w:ascii="Arial" w:eastAsia="Times New Roman" w:hAnsi="Arial" w:cs="Arial"/>
                <w:sz w:val="20"/>
                <w:szCs w:val="20"/>
              </w:rPr>
              <w:t>подразумева</w:t>
            </w:r>
            <w:r w:rsidRPr="00EE4EA1">
              <w:rPr>
                <w:rFonts w:ascii="Arial" w:eastAsia="Times New Roman" w:hAnsi="Arial" w:cs="Arial"/>
                <w:sz w:val="20"/>
                <w:szCs w:val="20"/>
              </w:rPr>
              <w:t xml:space="preserve"> </w:t>
            </w:r>
            <w:r>
              <w:rPr>
                <w:rFonts w:ascii="Arial" w:eastAsia="Times New Roman" w:hAnsi="Arial" w:cs="Arial"/>
                <w:sz w:val="20"/>
                <w:szCs w:val="20"/>
              </w:rPr>
              <w:t>два</w:t>
            </w:r>
            <w:r w:rsidRPr="00EE4EA1">
              <w:rPr>
                <w:rFonts w:ascii="Arial" w:eastAsia="Times New Roman" w:hAnsi="Arial" w:cs="Arial"/>
                <w:sz w:val="20"/>
                <w:szCs w:val="20"/>
              </w:rPr>
              <w:t xml:space="preserve"> </w:t>
            </w:r>
            <w:r>
              <w:rPr>
                <w:rFonts w:ascii="Arial" w:eastAsia="Times New Roman" w:hAnsi="Arial" w:cs="Arial"/>
                <w:sz w:val="20"/>
                <w:szCs w:val="20"/>
              </w:rPr>
              <w:t>премаза</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Финална</w:t>
            </w:r>
            <w:r w:rsidRPr="00EE4EA1">
              <w:rPr>
                <w:rFonts w:ascii="Arial" w:eastAsia="Times New Roman" w:hAnsi="Arial" w:cs="Arial"/>
                <w:sz w:val="20"/>
                <w:szCs w:val="20"/>
              </w:rPr>
              <w:t xml:space="preserve"> </w:t>
            </w:r>
            <w:r>
              <w:rPr>
                <w:rFonts w:ascii="Arial" w:eastAsia="Times New Roman" w:hAnsi="Arial" w:cs="Arial"/>
                <w:sz w:val="20"/>
                <w:szCs w:val="20"/>
              </w:rPr>
              <w:t>површина</w:t>
            </w:r>
            <w:r w:rsidRPr="00EE4EA1">
              <w:rPr>
                <w:rFonts w:ascii="Arial" w:eastAsia="Times New Roman" w:hAnsi="Arial" w:cs="Arial"/>
                <w:sz w:val="20"/>
                <w:szCs w:val="20"/>
              </w:rPr>
              <w:t xml:space="preserve"> </w:t>
            </w:r>
            <w:r>
              <w:rPr>
                <w:rFonts w:ascii="Arial" w:eastAsia="Times New Roman" w:hAnsi="Arial" w:cs="Arial"/>
                <w:sz w:val="20"/>
                <w:szCs w:val="20"/>
              </w:rPr>
              <w:t>мора</w:t>
            </w:r>
            <w:r w:rsidRPr="00EE4EA1">
              <w:rPr>
                <w:rFonts w:ascii="Arial" w:eastAsia="Times New Roman" w:hAnsi="Arial" w:cs="Arial"/>
                <w:sz w:val="20"/>
                <w:szCs w:val="20"/>
              </w:rPr>
              <w:t xml:space="preserve"> </w:t>
            </w:r>
            <w:r>
              <w:rPr>
                <w:rFonts w:ascii="Arial" w:eastAsia="Times New Roman" w:hAnsi="Arial" w:cs="Arial"/>
                <w:sz w:val="20"/>
                <w:szCs w:val="20"/>
              </w:rPr>
              <w:t>бити</w:t>
            </w:r>
            <w:r w:rsidRPr="00EE4EA1">
              <w:rPr>
                <w:rFonts w:ascii="Arial" w:eastAsia="Times New Roman" w:hAnsi="Arial" w:cs="Arial"/>
                <w:sz w:val="20"/>
                <w:szCs w:val="20"/>
              </w:rPr>
              <w:t xml:space="preserve"> </w:t>
            </w:r>
            <w:r>
              <w:rPr>
                <w:rFonts w:ascii="Arial" w:eastAsia="Times New Roman" w:hAnsi="Arial" w:cs="Arial"/>
                <w:sz w:val="20"/>
                <w:szCs w:val="20"/>
              </w:rPr>
              <w:t>уједначене</w:t>
            </w:r>
            <w:r w:rsidRPr="00EE4EA1">
              <w:rPr>
                <w:rFonts w:ascii="Arial" w:eastAsia="Times New Roman" w:hAnsi="Arial" w:cs="Arial"/>
                <w:sz w:val="20"/>
                <w:szCs w:val="20"/>
              </w:rPr>
              <w:t xml:space="preserve"> </w:t>
            </w:r>
            <w:r>
              <w:rPr>
                <w:rFonts w:ascii="Arial" w:eastAsia="Times New Roman" w:hAnsi="Arial" w:cs="Arial"/>
                <w:sz w:val="20"/>
                <w:szCs w:val="20"/>
              </w:rPr>
              <w:t>нијансе</w:t>
            </w:r>
            <w:r w:rsidRPr="00EE4EA1">
              <w:rPr>
                <w:rFonts w:ascii="Arial" w:eastAsia="Times New Roman" w:hAnsi="Arial" w:cs="Arial"/>
                <w:sz w:val="20"/>
                <w:szCs w:val="20"/>
              </w:rPr>
              <w:t>.</w:t>
            </w:r>
          </w:p>
          <w:p w:rsidR="00000021" w:rsidRDefault="00001981" w:rsidP="00001981">
            <w:pPr>
              <w:jc w:val="both"/>
              <w:rPr>
                <w:rFonts w:ascii="Arial" w:eastAsia="Times New Roman" w:hAnsi="Arial" w:cs="Arial"/>
                <w:sz w:val="20"/>
                <w:szCs w:val="20"/>
              </w:rPr>
            </w:pPr>
            <w:r w:rsidRPr="00EE4EA1">
              <w:rPr>
                <w:rFonts w:ascii="Arial" w:eastAsia="Times New Roman" w:hAnsi="Arial" w:cs="Arial"/>
                <w:sz w:val="20"/>
                <w:szCs w:val="20"/>
              </w:rPr>
              <w:br w:type="page"/>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42</w:t>
            </w:r>
            <w:r w:rsidRPr="00EE4EA1">
              <w:rPr>
                <w:rFonts w:ascii="Arial" w:eastAsia="Times New Roman" w:hAnsi="Arial" w:cs="Arial"/>
                <w:sz w:val="20"/>
                <w:szCs w:val="20"/>
              </w:rPr>
              <w:t>.00</w:t>
            </w:r>
            <w:r w:rsidRPr="00EE4EA1">
              <w:rPr>
                <w:rFonts w:ascii="Arial" w:eastAsia="Times New Roman" w:hAnsi="Arial" w:cs="Arial"/>
                <w:sz w:val="20"/>
                <w:szCs w:val="20"/>
              </w:rPr>
              <w:br w:type="page"/>
            </w:r>
          </w:p>
          <w:p w:rsidR="00001981" w:rsidRPr="00EE4EA1" w:rsidRDefault="006E53AA" w:rsidP="00000021">
            <w:pPr>
              <w:jc w:val="both"/>
              <w:rPr>
                <w:rFonts w:ascii="Arial" w:eastAsia="Times New Roman" w:hAnsi="Arial" w:cs="Arial"/>
                <w:sz w:val="20"/>
                <w:szCs w:val="20"/>
              </w:rPr>
            </w:pPr>
            <w:r>
              <w:rPr>
                <w:rFonts w:ascii="Arial" w:eastAsia="Times New Roman" w:hAnsi="Arial" w:cs="Arial"/>
                <w:color w:val="000000"/>
                <w:sz w:val="20"/>
                <w:szCs w:val="20"/>
              </w:rPr>
              <w:t>WC</w:t>
            </w:r>
            <w:r w:rsidR="00001981" w:rsidRPr="00EE4EA1">
              <w:rPr>
                <w:rFonts w:ascii="Arial" w:eastAsia="Times New Roman" w:hAnsi="Arial" w:cs="Arial"/>
                <w:color w:val="000000"/>
                <w:sz w:val="20"/>
                <w:szCs w:val="20"/>
              </w:rPr>
              <w:t>-</w:t>
            </w:r>
            <w:r w:rsidR="00001981" w:rsidRPr="00BA5E76">
              <w:rPr>
                <w:rFonts w:ascii="Arial" w:eastAsia="Times New Roman" w:hAnsi="Arial" w:cs="Arial"/>
                <w:b/>
                <w:bCs/>
                <w:sz w:val="20"/>
                <w:szCs w:val="20"/>
              </w:rPr>
              <w:t>II</w:t>
            </w:r>
            <w:r w:rsidR="00001981" w:rsidRPr="00EE4EA1">
              <w:rPr>
                <w:rFonts w:ascii="Arial" w:eastAsia="Times New Roman" w:hAnsi="Arial" w:cs="Arial"/>
                <w:color w:val="000000"/>
                <w:sz w:val="20"/>
                <w:szCs w:val="20"/>
              </w:rPr>
              <w:t xml:space="preserve"> -</w:t>
            </w:r>
            <w:r w:rsidR="00001981">
              <w:rPr>
                <w:rFonts w:ascii="Arial" w:eastAsia="Times New Roman" w:hAnsi="Arial" w:cs="Arial"/>
                <w:color w:val="000000"/>
                <w:sz w:val="20"/>
                <w:szCs w:val="20"/>
              </w:rPr>
              <w:t>ж</w:t>
            </w:r>
            <w:r w:rsidR="00001981"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44</w:t>
            </w:r>
            <w:r w:rsidR="00001981" w:rsidRPr="00EE4EA1">
              <w:rPr>
                <w:rFonts w:ascii="Arial" w:eastAsia="Times New Roman" w:hAnsi="Arial" w:cs="Arial"/>
                <w:color w:val="000000"/>
                <w:sz w:val="20"/>
                <w:szCs w:val="20"/>
              </w:rPr>
              <w:t>.00</w:t>
            </w:r>
            <w:r w:rsidR="00001981"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69"/>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86</w:t>
            </w:r>
            <w:r w:rsidR="00001981" w:rsidRPr="00EE4EA1">
              <w:rPr>
                <w:rFonts w:ascii="Arial" w:eastAsia="Times New Roman" w:hAnsi="Arial" w:cs="Arial"/>
                <w:color w:val="333333"/>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761438" w:rsidRDefault="00001981" w:rsidP="00001981">
            <w:pPr>
              <w:rPr>
                <w:rFonts w:ascii="Arial" w:eastAsia="Times New Roman" w:hAnsi="Arial" w:cs="Arial"/>
                <w:sz w:val="20"/>
                <w:szCs w:val="20"/>
              </w:rPr>
            </w:pPr>
          </w:p>
        </w:tc>
      </w:tr>
      <w:tr w:rsidR="00001981" w:rsidRPr="00EE4EA1" w:rsidTr="001F1D6A">
        <w:trPr>
          <w:gridBefore w:val="1"/>
          <w:wBefore w:w="34" w:type="dxa"/>
          <w:trHeight w:val="69"/>
        </w:trPr>
        <w:tc>
          <w:tcPr>
            <w:tcW w:w="1383"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4497"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116"/>
        </w:trPr>
        <w:tc>
          <w:tcPr>
            <w:tcW w:w="1383" w:type="dxa"/>
            <w:gridSpan w:val="3"/>
            <w:noWrap/>
            <w:hideMark/>
          </w:tcPr>
          <w:p w:rsidR="00001981" w:rsidRPr="00761438"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4</w:t>
            </w:r>
            <w:r>
              <w:rPr>
                <w:rFonts w:ascii="Arial" w:eastAsia="Times New Roman" w:hAnsi="Arial" w:cs="Arial"/>
                <w:b/>
                <w:bCs/>
                <w:sz w:val="20"/>
                <w:szCs w:val="20"/>
              </w:rPr>
              <w:t>.</w:t>
            </w:r>
          </w:p>
        </w:tc>
        <w:tc>
          <w:tcPr>
            <w:tcW w:w="4497" w:type="dxa"/>
            <w:gridSpan w:val="2"/>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Бојење</w:t>
            </w:r>
            <w:r w:rsidRPr="00EE4EA1">
              <w:rPr>
                <w:rFonts w:ascii="Arial" w:eastAsia="Times New Roman" w:hAnsi="Arial" w:cs="Arial"/>
                <w:sz w:val="20"/>
                <w:szCs w:val="20"/>
              </w:rPr>
              <w:t xml:space="preserve"> </w:t>
            </w:r>
            <w:r>
              <w:rPr>
                <w:rFonts w:ascii="Arial" w:eastAsia="Times New Roman" w:hAnsi="Arial" w:cs="Arial"/>
                <w:sz w:val="20"/>
                <w:szCs w:val="20"/>
              </w:rPr>
              <w:t>плафона</w:t>
            </w:r>
            <w:r w:rsidRPr="00EE4EA1">
              <w:rPr>
                <w:rFonts w:ascii="Arial" w:eastAsia="Times New Roman" w:hAnsi="Arial" w:cs="Arial"/>
                <w:sz w:val="20"/>
                <w:szCs w:val="20"/>
              </w:rPr>
              <w:t xml:space="preserve"> </w:t>
            </w:r>
            <w:r>
              <w:rPr>
                <w:rFonts w:ascii="Arial" w:eastAsia="Times New Roman" w:hAnsi="Arial" w:cs="Arial"/>
                <w:sz w:val="20"/>
                <w:szCs w:val="20"/>
              </w:rPr>
              <w:t>полудисперзивном</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избору</w:t>
            </w:r>
            <w:r w:rsidRPr="00EE4EA1">
              <w:rPr>
                <w:rFonts w:ascii="Arial" w:eastAsia="Times New Roman" w:hAnsi="Arial" w:cs="Arial"/>
                <w:sz w:val="20"/>
                <w:szCs w:val="20"/>
              </w:rPr>
              <w:t xml:space="preserve"> </w:t>
            </w:r>
            <w:r>
              <w:rPr>
                <w:rFonts w:ascii="Arial" w:eastAsia="Times New Roman" w:hAnsi="Arial" w:cs="Arial"/>
                <w:sz w:val="20"/>
                <w:szCs w:val="20"/>
              </w:rPr>
              <w:t>пројектанта</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површине</w:t>
            </w:r>
            <w:r w:rsidRPr="00EE4EA1">
              <w:rPr>
                <w:rFonts w:ascii="Arial" w:eastAsia="Times New Roman" w:hAnsi="Arial" w:cs="Arial"/>
                <w:sz w:val="20"/>
                <w:szCs w:val="20"/>
              </w:rPr>
              <w:t xml:space="preserve"> </w:t>
            </w:r>
            <w:r>
              <w:rPr>
                <w:rFonts w:ascii="Arial" w:eastAsia="Times New Roman" w:hAnsi="Arial" w:cs="Arial"/>
                <w:sz w:val="20"/>
                <w:szCs w:val="20"/>
              </w:rPr>
              <w:t>брусити</w:t>
            </w:r>
            <w:r w:rsidRPr="00EE4EA1">
              <w:rPr>
                <w:rFonts w:ascii="Arial" w:eastAsia="Times New Roman" w:hAnsi="Arial" w:cs="Arial"/>
                <w:sz w:val="20"/>
                <w:szCs w:val="20"/>
              </w:rPr>
              <w:t xml:space="preserve">, </w:t>
            </w:r>
            <w:r>
              <w:rPr>
                <w:rFonts w:ascii="Arial" w:eastAsia="Times New Roman" w:hAnsi="Arial" w:cs="Arial"/>
                <w:sz w:val="20"/>
                <w:szCs w:val="20"/>
              </w:rPr>
              <w:t>импрегнирати</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китовати</w:t>
            </w:r>
            <w:r w:rsidRPr="00EE4EA1">
              <w:rPr>
                <w:rFonts w:ascii="Arial" w:eastAsia="Times New Roman" w:hAnsi="Arial" w:cs="Arial"/>
                <w:sz w:val="20"/>
                <w:szCs w:val="20"/>
              </w:rPr>
              <w:t xml:space="preserve"> </w:t>
            </w:r>
            <w:r>
              <w:rPr>
                <w:rFonts w:ascii="Arial" w:eastAsia="Times New Roman" w:hAnsi="Arial" w:cs="Arial"/>
                <w:sz w:val="20"/>
                <w:szCs w:val="20"/>
              </w:rPr>
              <w:t>мања</w:t>
            </w:r>
            <w:r w:rsidRPr="00EE4EA1">
              <w:rPr>
                <w:rFonts w:ascii="Arial" w:eastAsia="Times New Roman" w:hAnsi="Arial" w:cs="Arial"/>
                <w:sz w:val="20"/>
                <w:szCs w:val="20"/>
              </w:rPr>
              <w:t xml:space="preserve"> </w:t>
            </w:r>
            <w:r>
              <w:rPr>
                <w:rFonts w:ascii="Arial" w:eastAsia="Times New Roman" w:hAnsi="Arial" w:cs="Arial"/>
                <w:sz w:val="20"/>
                <w:szCs w:val="20"/>
              </w:rPr>
              <w:t>оштећења</w:t>
            </w:r>
            <w:r w:rsidRPr="00EE4EA1">
              <w:rPr>
                <w:rFonts w:ascii="Arial" w:eastAsia="Times New Roman" w:hAnsi="Arial" w:cs="Arial"/>
                <w:sz w:val="20"/>
                <w:szCs w:val="20"/>
              </w:rPr>
              <w:t xml:space="preserve">. </w:t>
            </w:r>
            <w:r>
              <w:rPr>
                <w:rFonts w:ascii="Arial" w:eastAsia="Times New Roman" w:hAnsi="Arial" w:cs="Arial"/>
                <w:sz w:val="20"/>
                <w:szCs w:val="20"/>
              </w:rPr>
              <w:t>Позиција</w:t>
            </w:r>
            <w:r w:rsidRPr="00EE4EA1">
              <w:rPr>
                <w:rFonts w:ascii="Arial" w:eastAsia="Times New Roman" w:hAnsi="Arial" w:cs="Arial"/>
                <w:sz w:val="20"/>
                <w:szCs w:val="20"/>
              </w:rPr>
              <w:t xml:space="preserve"> </w:t>
            </w:r>
            <w:r>
              <w:rPr>
                <w:rFonts w:ascii="Arial" w:eastAsia="Times New Roman" w:hAnsi="Arial" w:cs="Arial"/>
                <w:sz w:val="20"/>
                <w:szCs w:val="20"/>
              </w:rPr>
              <w:t>подразумева</w:t>
            </w:r>
            <w:r w:rsidRPr="00EE4EA1">
              <w:rPr>
                <w:rFonts w:ascii="Arial" w:eastAsia="Times New Roman" w:hAnsi="Arial" w:cs="Arial"/>
                <w:sz w:val="20"/>
                <w:szCs w:val="20"/>
              </w:rPr>
              <w:t xml:space="preserve"> </w:t>
            </w:r>
            <w:r>
              <w:rPr>
                <w:rFonts w:ascii="Arial" w:eastAsia="Times New Roman" w:hAnsi="Arial" w:cs="Arial"/>
                <w:sz w:val="20"/>
                <w:szCs w:val="20"/>
              </w:rPr>
              <w:t>два</w:t>
            </w:r>
            <w:r w:rsidRPr="00EE4EA1">
              <w:rPr>
                <w:rFonts w:ascii="Arial" w:eastAsia="Times New Roman" w:hAnsi="Arial" w:cs="Arial"/>
                <w:sz w:val="20"/>
                <w:szCs w:val="20"/>
              </w:rPr>
              <w:t xml:space="preserve"> </w:t>
            </w:r>
            <w:r>
              <w:rPr>
                <w:rFonts w:ascii="Arial" w:eastAsia="Times New Roman" w:hAnsi="Arial" w:cs="Arial"/>
                <w:sz w:val="20"/>
                <w:szCs w:val="20"/>
              </w:rPr>
              <w:t>премаза</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Финална</w:t>
            </w:r>
            <w:r w:rsidRPr="00EE4EA1">
              <w:rPr>
                <w:rFonts w:ascii="Arial" w:eastAsia="Times New Roman" w:hAnsi="Arial" w:cs="Arial"/>
                <w:sz w:val="20"/>
                <w:szCs w:val="20"/>
              </w:rPr>
              <w:t xml:space="preserve"> </w:t>
            </w:r>
            <w:r>
              <w:rPr>
                <w:rFonts w:ascii="Arial" w:eastAsia="Times New Roman" w:hAnsi="Arial" w:cs="Arial"/>
                <w:sz w:val="20"/>
                <w:szCs w:val="20"/>
              </w:rPr>
              <w:t>површина</w:t>
            </w:r>
            <w:r w:rsidRPr="00EE4EA1">
              <w:rPr>
                <w:rFonts w:ascii="Arial" w:eastAsia="Times New Roman" w:hAnsi="Arial" w:cs="Arial"/>
                <w:sz w:val="20"/>
                <w:szCs w:val="20"/>
              </w:rPr>
              <w:t xml:space="preserve"> </w:t>
            </w:r>
            <w:r>
              <w:rPr>
                <w:rFonts w:ascii="Arial" w:eastAsia="Times New Roman" w:hAnsi="Arial" w:cs="Arial"/>
                <w:sz w:val="20"/>
                <w:szCs w:val="20"/>
              </w:rPr>
              <w:t>мора</w:t>
            </w:r>
            <w:r w:rsidRPr="00EE4EA1">
              <w:rPr>
                <w:rFonts w:ascii="Arial" w:eastAsia="Times New Roman" w:hAnsi="Arial" w:cs="Arial"/>
                <w:sz w:val="20"/>
                <w:szCs w:val="20"/>
              </w:rPr>
              <w:t xml:space="preserve"> </w:t>
            </w:r>
            <w:r>
              <w:rPr>
                <w:rFonts w:ascii="Arial" w:eastAsia="Times New Roman" w:hAnsi="Arial" w:cs="Arial"/>
                <w:sz w:val="20"/>
                <w:szCs w:val="20"/>
              </w:rPr>
              <w:t>бити</w:t>
            </w:r>
            <w:r w:rsidRPr="00EE4EA1">
              <w:rPr>
                <w:rFonts w:ascii="Arial" w:eastAsia="Times New Roman" w:hAnsi="Arial" w:cs="Arial"/>
                <w:sz w:val="20"/>
                <w:szCs w:val="20"/>
              </w:rPr>
              <w:t xml:space="preserve"> </w:t>
            </w:r>
            <w:r>
              <w:rPr>
                <w:rFonts w:ascii="Arial" w:eastAsia="Times New Roman" w:hAnsi="Arial" w:cs="Arial"/>
                <w:sz w:val="20"/>
                <w:szCs w:val="20"/>
              </w:rPr>
              <w:t>уједначене</w:t>
            </w:r>
            <w:r w:rsidRPr="00EE4EA1">
              <w:rPr>
                <w:rFonts w:ascii="Arial" w:eastAsia="Times New Roman" w:hAnsi="Arial" w:cs="Arial"/>
                <w:sz w:val="20"/>
                <w:szCs w:val="20"/>
              </w:rPr>
              <w:t xml:space="preserve"> </w:t>
            </w:r>
            <w:r>
              <w:rPr>
                <w:rFonts w:ascii="Arial" w:eastAsia="Times New Roman" w:hAnsi="Arial" w:cs="Arial"/>
                <w:sz w:val="20"/>
                <w:szCs w:val="20"/>
              </w:rPr>
              <w:t>нијансе</w:t>
            </w:r>
            <w:r w:rsidRPr="00EE4EA1">
              <w:rPr>
                <w:rFonts w:ascii="Arial" w:eastAsia="Times New Roman" w:hAnsi="Arial" w:cs="Arial"/>
                <w:sz w:val="20"/>
                <w:szCs w:val="20"/>
              </w:rPr>
              <w:t xml:space="preserve">.  </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30.76</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ж   </w:t>
            </w:r>
            <w:r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39.70</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70.46</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4497"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319"/>
        </w:trPr>
        <w:tc>
          <w:tcPr>
            <w:tcW w:w="1383" w:type="dxa"/>
            <w:gridSpan w:val="3"/>
            <w:noWrap/>
            <w:hideMark/>
          </w:tcPr>
          <w:p w:rsidR="00001981" w:rsidRPr="00761438"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5</w:t>
            </w:r>
            <w:r>
              <w:rPr>
                <w:rFonts w:ascii="Arial" w:eastAsia="Times New Roman" w:hAnsi="Arial" w:cs="Arial"/>
                <w:b/>
                <w:bCs/>
                <w:sz w:val="20"/>
                <w:szCs w:val="20"/>
              </w:rPr>
              <w:t>.</w:t>
            </w:r>
          </w:p>
        </w:tc>
        <w:tc>
          <w:tcPr>
            <w:tcW w:w="4497" w:type="dxa"/>
            <w:gridSpan w:val="2"/>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Бојење</w:t>
            </w:r>
            <w:r w:rsidRPr="00EE4EA1">
              <w:rPr>
                <w:rFonts w:ascii="Arial" w:eastAsia="Times New Roman" w:hAnsi="Arial" w:cs="Arial"/>
                <w:sz w:val="20"/>
                <w:szCs w:val="20"/>
              </w:rPr>
              <w:t xml:space="preserve"> </w:t>
            </w:r>
            <w:r>
              <w:rPr>
                <w:rFonts w:ascii="Arial" w:eastAsia="Times New Roman" w:hAnsi="Arial" w:cs="Arial"/>
                <w:sz w:val="20"/>
                <w:szCs w:val="20"/>
              </w:rPr>
              <w:t>дрвених</w:t>
            </w:r>
            <w:r w:rsidRPr="00EE4EA1">
              <w:rPr>
                <w:rFonts w:ascii="Arial" w:eastAsia="Times New Roman" w:hAnsi="Arial" w:cs="Arial"/>
                <w:sz w:val="20"/>
                <w:szCs w:val="20"/>
              </w:rPr>
              <w:t xml:space="preserve"> </w:t>
            </w:r>
            <w:r>
              <w:rPr>
                <w:rFonts w:ascii="Arial" w:eastAsia="Times New Roman" w:hAnsi="Arial" w:cs="Arial"/>
                <w:sz w:val="20"/>
                <w:szCs w:val="20"/>
              </w:rPr>
              <w:t>улазних</w:t>
            </w:r>
            <w:r w:rsidRPr="00EE4EA1">
              <w:rPr>
                <w:rFonts w:ascii="Arial" w:eastAsia="Times New Roman" w:hAnsi="Arial" w:cs="Arial"/>
                <w:sz w:val="20"/>
                <w:szCs w:val="20"/>
              </w:rPr>
              <w:t xml:space="preserve"> </w:t>
            </w:r>
            <w:r>
              <w:rPr>
                <w:rFonts w:ascii="Arial" w:eastAsia="Times New Roman" w:hAnsi="Arial" w:cs="Arial"/>
                <w:sz w:val="20"/>
                <w:szCs w:val="20"/>
              </w:rPr>
              <w:t>врата</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санитарне</w:t>
            </w:r>
            <w:r w:rsidRPr="00EE4EA1">
              <w:rPr>
                <w:rFonts w:ascii="Arial" w:eastAsia="Times New Roman" w:hAnsi="Arial" w:cs="Arial"/>
                <w:sz w:val="20"/>
                <w:szCs w:val="20"/>
              </w:rPr>
              <w:t xml:space="preserve"> </w:t>
            </w:r>
            <w:r>
              <w:rPr>
                <w:rFonts w:ascii="Arial" w:eastAsia="Times New Roman" w:hAnsi="Arial" w:cs="Arial"/>
                <w:sz w:val="20"/>
                <w:szCs w:val="20"/>
              </w:rPr>
              <w:t>просторије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то</w:t>
            </w:r>
            <w:r w:rsidRPr="00EE4EA1">
              <w:rPr>
                <w:rFonts w:ascii="Arial" w:eastAsia="Times New Roman" w:hAnsi="Arial" w:cs="Arial"/>
                <w:sz w:val="20"/>
                <w:szCs w:val="20"/>
              </w:rPr>
              <w:t xml:space="preserve"> </w:t>
            </w:r>
            <w:r>
              <w:rPr>
                <w:rFonts w:ascii="Arial" w:eastAsia="Times New Roman" w:hAnsi="Arial" w:cs="Arial"/>
                <w:sz w:val="20"/>
                <w:szCs w:val="20"/>
              </w:rPr>
              <w:t>масном</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два</w:t>
            </w:r>
            <w:r w:rsidRPr="00EE4EA1">
              <w:rPr>
                <w:rFonts w:ascii="Arial" w:eastAsia="Times New Roman" w:hAnsi="Arial" w:cs="Arial"/>
                <w:sz w:val="20"/>
                <w:szCs w:val="20"/>
              </w:rPr>
              <w:t xml:space="preserve"> </w:t>
            </w:r>
            <w:r>
              <w:rPr>
                <w:rFonts w:ascii="Arial" w:eastAsia="Times New Roman" w:hAnsi="Arial" w:cs="Arial"/>
                <w:sz w:val="20"/>
                <w:szCs w:val="20"/>
              </w:rPr>
              <w:t>слоја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свим</w:t>
            </w:r>
            <w:r w:rsidRPr="00EE4EA1">
              <w:rPr>
                <w:rFonts w:ascii="Arial" w:eastAsia="Times New Roman" w:hAnsi="Arial" w:cs="Arial"/>
                <w:sz w:val="20"/>
                <w:szCs w:val="20"/>
              </w:rPr>
              <w:t xml:space="preserve"> </w:t>
            </w:r>
            <w:r>
              <w:rPr>
                <w:rFonts w:ascii="Arial" w:eastAsia="Times New Roman" w:hAnsi="Arial" w:cs="Arial"/>
                <w:sz w:val="20"/>
                <w:szCs w:val="20"/>
              </w:rPr>
              <w:t>неопходним</w:t>
            </w:r>
            <w:r w:rsidRPr="00EE4EA1">
              <w:rPr>
                <w:rFonts w:ascii="Arial" w:eastAsia="Times New Roman" w:hAnsi="Arial" w:cs="Arial"/>
                <w:sz w:val="20"/>
                <w:szCs w:val="20"/>
              </w:rPr>
              <w:t xml:space="preserve"> </w:t>
            </w:r>
            <w:r>
              <w:rPr>
                <w:rFonts w:ascii="Arial" w:eastAsia="Times New Roman" w:hAnsi="Arial" w:cs="Arial"/>
                <w:sz w:val="20"/>
                <w:szCs w:val="20"/>
              </w:rPr>
              <w:t>предрадњама</w:t>
            </w:r>
            <w:r w:rsidRPr="00EE4EA1">
              <w:rPr>
                <w:rFonts w:ascii="Arial" w:eastAsia="Times New Roman" w:hAnsi="Arial" w:cs="Arial"/>
                <w:sz w:val="20"/>
                <w:szCs w:val="20"/>
              </w:rPr>
              <w:t xml:space="preserve"> – </w:t>
            </w:r>
            <w:r>
              <w:rPr>
                <w:rFonts w:ascii="Arial" w:eastAsia="Times New Roman" w:hAnsi="Arial" w:cs="Arial"/>
                <w:sz w:val="20"/>
                <w:szCs w:val="20"/>
              </w:rPr>
              <w:t>скидањем</w:t>
            </w:r>
            <w:r w:rsidRPr="00EE4EA1">
              <w:rPr>
                <w:rFonts w:ascii="Arial" w:eastAsia="Times New Roman" w:hAnsi="Arial" w:cs="Arial"/>
                <w:sz w:val="20"/>
                <w:szCs w:val="20"/>
              </w:rPr>
              <w:t xml:space="preserve"> </w:t>
            </w:r>
            <w:r>
              <w:rPr>
                <w:rFonts w:ascii="Arial" w:eastAsia="Times New Roman" w:hAnsi="Arial" w:cs="Arial"/>
                <w:sz w:val="20"/>
                <w:szCs w:val="20"/>
              </w:rPr>
              <w:t>боје</w:t>
            </w:r>
            <w:r w:rsidRPr="00EE4EA1">
              <w:rPr>
                <w:rFonts w:ascii="Arial" w:eastAsia="Times New Roman" w:hAnsi="Arial" w:cs="Arial"/>
                <w:sz w:val="20"/>
                <w:szCs w:val="20"/>
              </w:rPr>
              <w:t xml:space="preserve">, </w:t>
            </w:r>
            <w:r>
              <w:rPr>
                <w:rFonts w:ascii="Arial" w:eastAsia="Times New Roman" w:hAnsi="Arial" w:cs="Arial"/>
                <w:sz w:val="20"/>
                <w:szCs w:val="20"/>
              </w:rPr>
              <w:t>брушењем</w:t>
            </w:r>
            <w:r w:rsidRPr="00EE4EA1">
              <w:rPr>
                <w:rFonts w:ascii="Arial" w:eastAsia="Times New Roman" w:hAnsi="Arial" w:cs="Arial"/>
                <w:sz w:val="20"/>
                <w:szCs w:val="20"/>
              </w:rPr>
              <w:t xml:space="preserve">, </w:t>
            </w:r>
            <w:r>
              <w:rPr>
                <w:rFonts w:ascii="Arial" w:eastAsia="Times New Roman" w:hAnsi="Arial" w:cs="Arial"/>
                <w:sz w:val="20"/>
                <w:szCs w:val="20"/>
              </w:rPr>
              <w:t>китовањем</w:t>
            </w:r>
            <w:r w:rsidRPr="00EE4EA1">
              <w:rPr>
                <w:rFonts w:ascii="Arial" w:eastAsia="Times New Roman" w:hAnsi="Arial" w:cs="Arial"/>
                <w:sz w:val="20"/>
                <w:szCs w:val="20"/>
              </w:rPr>
              <w:t xml:space="preserve">, </w:t>
            </w:r>
            <w:r>
              <w:rPr>
                <w:rFonts w:ascii="Arial" w:eastAsia="Times New Roman" w:hAnsi="Arial" w:cs="Arial"/>
                <w:sz w:val="20"/>
                <w:szCs w:val="20"/>
              </w:rPr>
              <w:t>премазивањем</w:t>
            </w:r>
            <w:r w:rsidRPr="00EE4EA1">
              <w:rPr>
                <w:rFonts w:ascii="Arial" w:eastAsia="Times New Roman" w:hAnsi="Arial" w:cs="Arial"/>
                <w:sz w:val="20"/>
                <w:szCs w:val="20"/>
              </w:rPr>
              <w:t xml:space="preserve"> </w:t>
            </w:r>
            <w:r>
              <w:rPr>
                <w:rFonts w:ascii="Arial" w:eastAsia="Times New Roman" w:hAnsi="Arial" w:cs="Arial"/>
                <w:sz w:val="20"/>
                <w:szCs w:val="20"/>
              </w:rPr>
              <w:t>фирнисом</w:t>
            </w:r>
            <w:r w:rsidRPr="00EE4EA1">
              <w:rPr>
                <w:rFonts w:ascii="Arial" w:eastAsia="Times New Roman" w:hAnsi="Arial" w:cs="Arial"/>
                <w:sz w:val="20"/>
                <w:szCs w:val="20"/>
              </w:rPr>
              <w:t xml:space="preserve">, </w:t>
            </w:r>
            <w:r>
              <w:rPr>
                <w:rFonts w:ascii="Arial" w:eastAsia="Times New Roman" w:hAnsi="Arial" w:cs="Arial"/>
                <w:sz w:val="20"/>
                <w:szCs w:val="20"/>
              </w:rPr>
              <w:t>основном</w:t>
            </w:r>
            <w:r w:rsidRPr="00EE4EA1">
              <w:rPr>
                <w:rFonts w:ascii="Arial" w:eastAsia="Times New Roman" w:hAnsi="Arial" w:cs="Arial"/>
                <w:sz w:val="20"/>
                <w:szCs w:val="20"/>
              </w:rPr>
              <w:t xml:space="preserve"> </w:t>
            </w:r>
            <w:r>
              <w:rPr>
                <w:rFonts w:ascii="Arial" w:eastAsia="Times New Roman" w:hAnsi="Arial" w:cs="Arial"/>
                <w:sz w:val="20"/>
                <w:szCs w:val="20"/>
              </w:rPr>
              <w:t>бојом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завршном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два</w:t>
            </w:r>
            <w:r w:rsidRPr="00EE4EA1">
              <w:rPr>
                <w:rFonts w:ascii="Arial" w:eastAsia="Times New Roman" w:hAnsi="Arial" w:cs="Arial"/>
                <w:sz w:val="20"/>
                <w:szCs w:val="20"/>
              </w:rPr>
              <w:t xml:space="preserve"> </w:t>
            </w:r>
            <w:r>
              <w:rPr>
                <w:rFonts w:ascii="Arial" w:eastAsia="Times New Roman" w:hAnsi="Arial" w:cs="Arial"/>
                <w:sz w:val="20"/>
                <w:szCs w:val="20"/>
              </w:rPr>
              <w:t>слоја</w:t>
            </w:r>
            <w:r w:rsidRPr="00EE4EA1">
              <w:rPr>
                <w:rFonts w:ascii="Arial" w:eastAsia="Times New Roman" w:hAnsi="Arial" w:cs="Arial"/>
                <w:sz w:val="20"/>
                <w:szCs w:val="20"/>
              </w:rPr>
              <w:t xml:space="preserve">. </w:t>
            </w:r>
            <w:r>
              <w:rPr>
                <w:rFonts w:ascii="Arial" w:eastAsia="Times New Roman" w:hAnsi="Arial" w:cs="Arial"/>
                <w:sz w:val="20"/>
                <w:szCs w:val="20"/>
              </w:rPr>
              <w:t>Финално</w:t>
            </w:r>
            <w:r w:rsidRPr="00EE4EA1">
              <w:rPr>
                <w:rFonts w:ascii="Arial" w:eastAsia="Times New Roman" w:hAnsi="Arial" w:cs="Arial"/>
                <w:sz w:val="20"/>
                <w:szCs w:val="20"/>
              </w:rPr>
              <w:t xml:space="preserve"> </w:t>
            </w:r>
            <w:r>
              <w:rPr>
                <w:rFonts w:ascii="Arial" w:eastAsia="Times New Roman" w:hAnsi="Arial" w:cs="Arial"/>
                <w:sz w:val="20"/>
                <w:szCs w:val="20"/>
              </w:rPr>
              <w:t>обрађене</w:t>
            </w:r>
            <w:r w:rsidRPr="00EE4EA1">
              <w:rPr>
                <w:rFonts w:ascii="Arial" w:eastAsia="Times New Roman" w:hAnsi="Arial" w:cs="Arial"/>
                <w:sz w:val="20"/>
                <w:szCs w:val="20"/>
              </w:rPr>
              <w:t xml:space="preserve"> </w:t>
            </w:r>
            <w:r>
              <w:rPr>
                <w:rFonts w:ascii="Arial" w:eastAsia="Times New Roman" w:hAnsi="Arial" w:cs="Arial"/>
                <w:sz w:val="20"/>
                <w:szCs w:val="20"/>
              </w:rPr>
              <w:t>површине</w:t>
            </w:r>
            <w:r w:rsidRPr="00EE4EA1">
              <w:rPr>
                <w:rFonts w:ascii="Arial" w:eastAsia="Times New Roman" w:hAnsi="Arial" w:cs="Arial"/>
                <w:sz w:val="20"/>
                <w:szCs w:val="20"/>
              </w:rPr>
              <w:t xml:space="preserve"> </w:t>
            </w:r>
            <w:r>
              <w:rPr>
                <w:rFonts w:ascii="Arial" w:eastAsia="Times New Roman" w:hAnsi="Arial" w:cs="Arial"/>
                <w:sz w:val="20"/>
                <w:szCs w:val="20"/>
              </w:rPr>
              <w:t>морају</w:t>
            </w:r>
            <w:r w:rsidRPr="00EE4EA1">
              <w:rPr>
                <w:rFonts w:ascii="Arial" w:eastAsia="Times New Roman" w:hAnsi="Arial" w:cs="Arial"/>
                <w:sz w:val="20"/>
                <w:szCs w:val="20"/>
              </w:rPr>
              <w:t xml:space="preserve"> </w:t>
            </w:r>
            <w:r>
              <w:rPr>
                <w:rFonts w:ascii="Arial" w:eastAsia="Times New Roman" w:hAnsi="Arial" w:cs="Arial"/>
                <w:sz w:val="20"/>
                <w:szCs w:val="20"/>
              </w:rPr>
              <w:t>бити</w:t>
            </w:r>
            <w:r w:rsidRPr="00EE4EA1">
              <w:rPr>
                <w:rFonts w:ascii="Arial" w:eastAsia="Times New Roman" w:hAnsi="Arial" w:cs="Arial"/>
                <w:sz w:val="20"/>
                <w:szCs w:val="20"/>
              </w:rPr>
              <w:t xml:space="preserve"> </w:t>
            </w:r>
            <w:r>
              <w:rPr>
                <w:rFonts w:ascii="Arial" w:eastAsia="Times New Roman" w:hAnsi="Arial" w:cs="Arial"/>
                <w:sz w:val="20"/>
                <w:szCs w:val="20"/>
              </w:rPr>
              <w:t>уједначеног</w:t>
            </w:r>
            <w:r w:rsidRPr="00EE4EA1">
              <w:rPr>
                <w:rFonts w:ascii="Arial" w:eastAsia="Times New Roman" w:hAnsi="Arial" w:cs="Arial"/>
                <w:sz w:val="20"/>
                <w:szCs w:val="20"/>
              </w:rPr>
              <w:t xml:space="preserve"> </w:t>
            </w:r>
            <w:r>
              <w:rPr>
                <w:rFonts w:ascii="Arial" w:eastAsia="Times New Roman" w:hAnsi="Arial" w:cs="Arial"/>
                <w:sz w:val="20"/>
                <w:szCs w:val="20"/>
              </w:rPr>
              <w:t>тона</w:t>
            </w:r>
            <w:r w:rsidRPr="00EE4EA1">
              <w:rPr>
                <w:rFonts w:ascii="Arial" w:eastAsia="Times New Roman" w:hAnsi="Arial" w:cs="Arial"/>
                <w:sz w:val="20"/>
                <w:szCs w:val="20"/>
              </w:rPr>
              <w:t xml:space="preserve"> </w:t>
            </w:r>
            <w:r>
              <w:rPr>
                <w:rFonts w:ascii="Arial" w:eastAsia="Times New Roman" w:hAnsi="Arial" w:cs="Arial"/>
                <w:sz w:val="20"/>
                <w:szCs w:val="20"/>
              </w:rPr>
              <w:t>без</w:t>
            </w:r>
            <w:r w:rsidRPr="00EE4EA1">
              <w:rPr>
                <w:rFonts w:ascii="Arial" w:eastAsia="Times New Roman" w:hAnsi="Arial" w:cs="Arial"/>
                <w:sz w:val="20"/>
                <w:szCs w:val="20"/>
              </w:rPr>
              <w:t xml:space="preserve"> </w:t>
            </w:r>
            <w:r>
              <w:rPr>
                <w:rFonts w:ascii="Arial" w:eastAsia="Times New Roman" w:hAnsi="Arial" w:cs="Arial"/>
                <w:sz w:val="20"/>
                <w:szCs w:val="20"/>
              </w:rPr>
              <w:t>мрља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неравнина</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2</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Pr>
                <w:rFonts w:ascii="Arial" w:eastAsia="Times New Roman" w:hAnsi="Arial" w:cs="Arial"/>
                <w:color w:val="000000"/>
                <w:sz w:val="20"/>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2</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комаду</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 xml:space="preserve">4 </w:t>
            </w:r>
            <w:r w:rsidR="00001981" w:rsidRPr="00EE4EA1">
              <w:rPr>
                <w:rFonts w:ascii="Arial" w:eastAsia="Times New Roman" w:hAnsi="Arial" w:cs="Arial"/>
                <w:color w:val="333333"/>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gridBefore w:val="1"/>
          <w:wBefore w:w="34" w:type="dxa"/>
          <w:trHeight w:val="185"/>
        </w:trPr>
        <w:tc>
          <w:tcPr>
            <w:tcW w:w="1383"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4497"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gridBefore w:val="1"/>
          <w:wBefore w:w="34" w:type="dxa"/>
          <w:trHeight w:val="185"/>
        </w:trPr>
        <w:tc>
          <w:tcPr>
            <w:tcW w:w="1383" w:type="dxa"/>
            <w:gridSpan w:val="3"/>
            <w:noWrap/>
            <w:hideMark/>
          </w:tcPr>
          <w:p w:rsidR="00001981" w:rsidRPr="00761438" w:rsidRDefault="00001981" w:rsidP="00001981">
            <w:pPr>
              <w:jc w:val="center"/>
              <w:rPr>
                <w:rFonts w:ascii="Arial" w:eastAsia="Times New Roman" w:hAnsi="Arial" w:cs="Arial"/>
                <w:b/>
                <w:bCs/>
                <w:sz w:val="24"/>
                <w:szCs w:val="24"/>
              </w:rPr>
            </w:pPr>
            <w:r w:rsidRPr="00761438">
              <w:rPr>
                <w:rFonts w:ascii="Arial" w:eastAsia="Times New Roman" w:hAnsi="Arial" w:cs="Arial"/>
                <w:b/>
                <w:bCs/>
                <w:sz w:val="24"/>
                <w:szCs w:val="24"/>
              </w:rPr>
              <w:t> </w:t>
            </w:r>
          </w:p>
        </w:tc>
        <w:tc>
          <w:tcPr>
            <w:tcW w:w="4497" w:type="dxa"/>
            <w:gridSpan w:val="2"/>
            <w:hideMark/>
          </w:tcPr>
          <w:p w:rsidR="00001981" w:rsidRPr="00761438" w:rsidRDefault="00001981" w:rsidP="00001981">
            <w:pPr>
              <w:rPr>
                <w:rFonts w:ascii="Arial" w:eastAsia="Times New Roman" w:hAnsi="Arial" w:cs="Arial"/>
                <w:b/>
                <w:bCs/>
                <w:sz w:val="24"/>
                <w:szCs w:val="24"/>
              </w:rPr>
            </w:pPr>
            <w:r w:rsidRPr="00761438">
              <w:rPr>
                <w:rFonts w:ascii="Arial" w:eastAsia="Times New Roman" w:hAnsi="Arial" w:cs="Arial"/>
                <w:b/>
                <w:bCs/>
                <w:sz w:val="24"/>
                <w:szCs w:val="24"/>
              </w:rPr>
              <w:t>УКУПНО IV : МОЛЕРСКО-ФАРБАРСКИ РАДОВИ</w:t>
            </w:r>
          </w:p>
        </w:tc>
        <w:tc>
          <w:tcPr>
            <w:tcW w:w="709" w:type="dxa"/>
            <w:gridSpan w:val="3"/>
            <w:noWrap/>
            <w:hideMark/>
          </w:tcPr>
          <w:p w:rsidR="00001981" w:rsidRPr="00761438" w:rsidRDefault="00001981" w:rsidP="00001981">
            <w:pPr>
              <w:jc w:val="center"/>
              <w:rPr>
                <w:rFonts w:ascii="Arial" w:eastAsia="Times New Roman" w:hAnsi="Arial" w:cs="Arial"/>
                <w:sz w:val="24"/>
                <w:szCs w:val="24"/>
              </w:rPr>
            </w:pPr>
            <w:r w:rsidRPr="00761438">
              <w:rPr>
                <w:rFonts w:ascii="Arial" w:eastAsia="Times New Roman" w:hAnsi="Arial" w:cs="Arial"/>
                <w:sz w:val="24"/>
                <w:szCs w:val="24"/>
              </w:rPr>
              <w:t> </w:t>
            </w:r>
          </w:p>
        </w:tc>
        <w:tc>
          <w:tcPr>
            <w:tcW w:w="851" w:type="dxa"/>
            <w:noWrap/>
            <w:hideMark/>
          </w:tcPr>
          <w:p w:rsidR="00001981" w:rsidRPr="00761438" w:rsidRDefault="00001981" w:rsidP="00001981">
            <w:pPr>
              <w:jc w:val="right"/>
              <w:rPr>
                <w:rFonts w:ascii="Arial" w:eastAsia="Times New Roman" w:hAnsi="Arial" w:cs="Arial"/>
                <w:sz w:val="24"/>
                <w:szCs w:val="24"/>
              </w:rPr>
            </w:pPr>
            <w:r w:rsidRPr="00761438">
              <w:rPr>
                <w:rFonts w:ascii="Arial" w:eastAsia="Times New Roman" w:hAnsi="Arial" w:cs="Arial"/>
                <w:sz w:val="24"/>
                <w:szCs w:val="24"/>
              </w:rPr>
              <w:t> </w:t>
            </w:r>
          </w:p>
        </w:tc>
        <w:tc>
          <w:tcPr>
            <w:tcW w:w="1417" w:type="dxa"/>
            <w:noWrap/>
            <w:hideMark/>
          </w:tcPr>
          <w:p w:rsidR="00001981" w:rsidRPr="00761438" w:rsidRDefault="00001981" w:rsidP="00001981">
            <w:pPr>
              <w:jc w:val="right"/>
              <w:rPr>
                <w:rFonts w:ascii="Arial" w:eastAsia="Times New Roman" w:hAnsi="Arial" w:cs="Arial"/>
                <w:sz w:val="24"/>
                <w:szCs w:val="24"/>
              </w:rPr>
            </w:pPr>
            <w:r w:rsidRPr="00761438">
              <w:rPr>
                <w:rFonts w:ascii="Arial" w:eastAsia="Times New Roman" w:hAnsi="Arial" w:cs="Arial"/>
                <w:sz w:val="24"/>
                <w:szCs w:val="24"/>
              </w:rPr>
              <w:t> </w:t>
            </w:r>
          </w:p>
        </w:tc>
        <w:tc>
          <w:tcPr>
            <w:tcW w:w="1559" w:type="dxa"/>
            <w:gridSpan w:val="2"/>
            <w:noWrap/>
            <w:hideMark/>
          </w:tcPr>
          <w:p w:rsidR="00001981" w:rsidRDefault="00001981" w:rsidP="00001981">
            <w:pPr>
              <w:jc w:val="right"/>
              <w:rPr>
                <w:rFonts w:ascii="Arial" w:eastAsia="Times New Roman" w:hAnsi="Arial" w:cs="Arial"/>
                <w:b/>
                <w:bCs/>
                <w:sz w:val="20"/>
                <w:szCs w:val="20"/>
              </w:rPr>
            </w:pPr>
          </w:p>
          <w:p w:rsidR="00001981" w:rsidRPr="00761438" w:rsidRDefault="00001981" w:rsidP="00001981">
            <w:pPr>
              <w:jc w:val="right"/>
              <w:rPr>
                <w:rFonts w:ascii="Arial" w:eastAsia="Times New Roman" w:hAnsi="Arial" w:cs="Arial"/>
                <w:b/>
                <w:bCs/>
                <w:sz w:val="20"/>
                <w:szCs w:val="20"/>
              </w:rPr>
            </w:pPr>
          </w:p>
        </w:tc>
      </w:tr>
      <w:tr w:rsidR="00001981" w:rsidRPr="00EE4EA1" w:rsidTr="001F1D6A">
        <w:trPr>
          <w:gridBefore w:val="4"/>
          <w:wBefore w:w="1417" w:type="dxa"/>
          <w:trHeight w:val="54"/>
        </w:trPr>
        <w:tc>
          <w:tcPr>
            <w:tcW w:w="4497" w:type="dxa"/>
            <w:gridSpan w:val="2"/>
            <w:hideMark/>
          </w:tcPr>
          <w:p w:rsidR="00001981" w:rsidRPr="00761438" w:rsidRDefault="00001981" w:rsidP="00001981">
            <w:pPr>
              <w:rPr>
                <w:rFonts w:ascii="Arial" w:eastAsia="Times New Roman" w:hAnsi="Arial" w:cs="Arial"/>
                <w:b/>
                <w:bCs/>
                <w:sz w:val="20"/>
                <w:szCs w:val="20"/>
              </w:rPr>
            </w:pPr>
          </w:p>
        </w:tc>
        <w:tc>
          <w:tcPr>
            <w:tcW w:w="709" w:type="dxa"/>
            <w:gridSpan w:val="3"/>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trHeight w:val="185"/>
        </w:trPr>
        <w:tc>
          <w:tcPr>
            <w:tcW w:w="1417" w:type="dxa"/>
            <w:gridSpan w:val="4"/>
            <w:noWrap/>
            <w:hideMark/>
          </w:tcPr>
          <w:p w:rsidR="00001981" w:rsidRPr="00761438" w:rsidRDefault="00001981" w:rsidP="00001981">
            <w:pPr>
              <w:jc w:val="center"/>
              <w:rPr>
                <w:rFonts w:ascii="Arial" w:eastAsia="Times New Roman" w:hAnsi="Arial" w:cs="Arial"/>
                <w:b/>
                <w:bCs/>
                <w:sz w:val="24"/>
                <w:szCs w:val="24"/>
              </w:rPr>
            </w:pPr>
            <w:r w:rsidRPr="00761438">
              <w:rPr>
                <w:rFonts w:ascii="Arial" w:eastAsia="Times New Roman" w:hAnsi="Arial" w:cs="Arial"/>
                <w:b/>
                <w:bCs/>
                <w:sz w:val="24"/>
                <w:szCs w:val="24"/>
              </w:rPr>
              <w:t>V</w:t>
            </w:r>
          </w:p>
        </w:tc>
        <w:tc>
          <w:tcPr>
            <w:tcW w:w="4497" w:type="dxa"/>
            <w:gridSpan w:val="2"/>
            <w:hideMark/>
          </w:tcPr>
          <w:p w:rsidR="00001981" w:rsidRPr="00761438" w:rsidRDefault="00001981" w:rsidP="00001981">
            <w:pPr>
              <w:rPr>
                <w:rFonts w:ascii="Arial" w:eastAsia="Times New Roman" w:hAnsi="Arial" w:cs="Arial"/>
                <w:b/>
                <w:bCs/>
                <w:sz w:val="24"/>
                <w:szCs w:val="24"/>
              </w:rPr>
            </w:pPr>
            <w:r w:rsidRPr="00761438">
              <w:rPr>
                <w:rFonts w:ascii="Arial" w:eastAsia="Times New Roman" w:hAnsi="Arial" w:cs="Arial"/>
                <w:b/>
                <w:bCs/>
                <w:sz w:val="24"/>
                <w:szCs w:val="24"/>
              </w:rPr>
              <w:t>БРАВАРСКИ РАДОВИ</w:t>
            </w:r>
          </w:p>
        </w:tc>
        <w:tc>
          <w:tcPr>
            <w:tcW w:w="709" w:type="dxa"/>
            <w:gridSpan w:val="3"/>
            <w:noWrap/>
            <w:hideMark/>
          </w:tcPr>
          <w:p w:rsidR="00001981" w:rsidRPr="00761438" w:rsidRDefault="00001981" w:rsidP="00001981">
            <w:pPr>
              <w:jc w:val="center"/>
              <w:rPr>
                <w:rFonts w:ascii="Arial" w:eastAsia="Times New Roman" w:hAnsi="Arial" w:cs="Arial"/>
                <w:sz w:val="24"/>
                <w:szCs w:val="24"/>
              </w:rPr>
            </w:pPr>
            <w:r w:rsidRPr="00761438">
              <w:rPr>
                <w:rFonts w:ascii="Arial" w:eastAsia="Times New Roman" w:hAnsi="Arial" w:cs="Arial"/>
                <w:sz w:val="24"/>
                <w:szCs w:val="24"/>
              </w:rPr>
              <w:t> </w:t>
            </w:r>
          </w:p>
        </w:tc>
        <w:tc>
          <w:tcPr>
            <w:tcW w:w="851" w:type="dxa"/>
            <w:noWrap/>
            <w:hideMark/>
          </w:tcPr>
          <w:p w:rsidR="00001981" w:rsidRPr="00761438" w:rsidRDefault="00001981" w:rsidP="00001981">
            <w:pPr>
              <w:jc w:val="right"/>
              <w:rPr>
                <w:rFonts w:ascii="Arial" w:eastAsia="Times New Roman" w:hAnsi="Arial" w:cs="Arial"/>
                <w:sz w:val="24"/>
                <w:szCs w:val="24"/>
              </w:rPr>
            </w:pPr>
            <w:r w:rsidRPr="00761438">
              <w:rPr>
                <w:rFonts w:ascii="Arial" w:eastAsia="Times New Roman" w:hAnsi="Arial" w:cs="Arial"/>
                <w:sz w:val="24"/>
                <w:szCs w:val="24"/>
              </w:rPr>
              <w:t> </w:t>
            </w:r>
          </w:p>
        </w:tc>
        <w:tc>
          <w:tcPr>
            <w:tcW w:w="1417" w:type="dxa"/>
            <w:noWrap/>
            <w:hideMark/>
          </w:tcPr>
          <w:p w:rsidR="00001981" w:rsidRPr="00761438" w:rsidRDefault="00001981" w:rsidP="00001981">
            <w:pPr>
              <w:jc w:val="right"/>
              <w:rPr>
                <w:rFonts w:ascii="Arial" w:eastAsia="Times New Roman" w:hAnsi="Arial" w:cs="Arial"/>
                <w:sz w:val="24"/>
                <w:szCs w:val="24"/>
              </w:rPr>
            </w:pPr>
            <w:r w:rsidRPr="00761438">
              <w:rPr>
                <w:rFonts w:ascii="Arial" w:eastAsia="Times New Roman" w:hAnsi="Arial" w:cs="Arial"/>
                <w:sz w:val="24"/>
                <w:szCs w:val="24"/>
              </w:rPr>
              <w:t> </w:t>
            </w:r>
          </w:p>
        </w:tc>
        <w:tc>
          <w:tcPr>
            <w:tcW w:w="1559" w:type="dxa"/>
            <w:gridSpan w:val="2"/>
            <w:noWrap/>
            <w:hideMark/>
          </w:tcPr>
          <w:p w:rsidR="00001981" w:rsidRPr="00761438" w:rsidRDefault="00001981" w:rsidP="00001981">
            <w:pPr>
              <w:jc w:val="right"/>
              <w:rPr>
                <w:rFonts w:ascii="Arial" w:eastAsia="Times New Roman" w:hAnsi="Arial" w:cs="Arial"/>
                <w:b/>
                <w:bCs/>
                <w:sz w:val="24"/>
                <w:szCs w:val="24"/>
              </w:rPr>
            </w:pPr>
            <w:r w:rsidRPr="00761438">
              <w:rPr>
                <w:rFonts w:ascii="Arial" w:eastAsia="Times New Roman" w:hAnsi="Arial" w:cs="Arial"/>
                <w:b/>
                <w:bCs/>
                <w:sz w:val="24"/>
                <w:szCs w:val="24"/>
              </w:rPr>
              <w:t> </w:t>
            </w: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p>
        </w:tc>
        <w:tc>
          <w:tcPr>
            <w:tcW w:w="4497" w:type="dxa"/>
            <w:gridSpan w:val="2"/>
            <w:hideMark/>
          </w:tcPr>
          <w:p w:rsidR="00001981" w:rsidRPr="00EE4EA1" w:rsidRDefault="00001981" w:rsidP="00001981">
            <w:pPr>
              <w:rPr>
                <w:rFonts w:ascii="Arial" w:eastAsia="Times New Roman" w:hAnsi="Arial" w:cs="Arial"/>
                <w:b/>
                <w:bCs/>
                <w:sz w:val="20"/>
                <w:szCs w:val="20"/>
              </w:rPr>
            </w:pPr>
          </w:p>
        </w:tc>
        <w:tc>
          <w:tcPr>
            <w:tcW w:w="709" w:type="dxa"/>
            <w:gridSpan w:val="3"/>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trHeight w:val="2184"/>
        </w:trPr>
        <w:tc>
          <w:tcPr>
            <w:tcW w:w="1417" w:type="dxa"/>
            <w:gridSpan w:val="4"/>
            <w:noWrap/>
            <w:hideMark/>
          </w:tcPr>
          <w:p w:rsidR="00001981" w:rsidRPr="00761438"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497" w:type="dxa"/>
            <w:gridSpan w:val="2"/>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Набавка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уградња</w:t>
            </w:r>
            <w:r w:rsidRPr="00EE4EA1">
              <w:rPr>
                <w:rFonts w:ascii="Arial" w:eastAsia="Times New Roman" w:hAnsi="Arial" w:cs="Arial"/>
                <w:sz w:val="20"/>
                <w:szCs w:val="20"/>
              </w:rPr>
              <w:t xml:space="preserve"> </w:t>
            </w:r>
            <w:r>
              <w:rPr>
                <w:rFonts w:ascii="Arial" w:eastAsia="Times New Roman" w:hAnsi="Arial" w:cs="Arial"/>
                <w:sz w:val="20"/>
                <w:szCs w:val="20"/>
              </w:rPr>
              <w:t>преграда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кабине</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санитарним</w:t>
            </w:r>
            <w:r w:rsidRPr="00EE4EA1">
              <w:rPr>
                <w:rFonts w:ascii="Arial" w:eastAsia="Times New Roman" w:hAnsi="Arial" w:cs="Arial"/>
                <w:sz w:val="20"/>
                <w:szCs w:val="20"/>
              </w:rPr>
              <w:t xml:space="preserve"> </w:t>
            </w:r>
            <w:r>
              <w:rPr>
                <w:rFonts w:ascii="Arial" w:eastAsia="Times New Roman" w:hAnsi="Arial" w:cs="Arial"/>
                <w:sz w:val="20"/>
                <w:szCs w:val="20"/>
              </w:rPr>
              <w:t>чворовима</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фиксним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отварајућим</w:t>
            </w:r>
            <w:r w:rsidRPr="00EE4EA1">
              <w:rPr>
                <w:rFonts w:ascii="Arial" w:eastAsia="Times New Roman" w:hAnsi="Arial" w:cs="Arial"/>
                <w:sz w:val="20"/>
                <w:szCs w:val="20"/>
              </w:rPr>
              <w:t xml:space="preserve"> </w:t>
            </w:r>
            <w:r>
              <w:rPr>
                <w:rFonts w:ascii="Arial" w:eastAsia="Times New Roman" w:hAnsi="Arial" w:cs="Arial"/>
                <w:sz w:val="20"/>
                <w:szCs w:val="20"/>
              </w:rPr>
              <w:t>деловима</w:t>
            </w:r>
            <w:r w:rsidRPr="00EE4EA1">
              <w:rPr>
                <w:rFonts w:ascii="Arial" w:eastAsia="Times New Roman" w:hAnsi="Arial" w:cs="Arial"/>
                <w:sz w:val="20"/>
                <w:szCs w:val="20"/>
              </w:rPr>
              <w:t xml:space="preserve">. </w:t>
            </w:r>
            <w:r>
              <w:rPr>
                <w:rFonts w:ascii="Arial" w:eastAsia="Times New Roman" w:hAnsi="Arial" w:cs="Arial"/>
                <w:sz w:val="20"/>
                <w:szCs w:val="20"/>
              </w:rPr>
              <w:t>Преграда</w:t>
            </w:r>
            <w:r w:rsidRPr="00EE4EA1">
              <w:rPr>
                <w:rFonts w:ascii="Arial" w:eastAsia="Times New Roman" w:hAnsi="Arial" w:cs="Arial"/>
                <w:sz w:val="20"/>
                <w:szCs w:val="20"/>
              </w:rPr>
              <w:t xml:space="preserve"> </w:t>
            </w:r>
            <w:r>
              <w:rPr>
                <w:rFonts w:ascii="Arial" w:eastAsia="Times New Roman" w:hAnsi="Arial" w:cs="Arial"/>
                <w:sz w:val="20"/>
                <w:szCs w:val="20"/>
              </w:rPr>
              <w:t>се</w:t>
            </w:r>
            <w:r w:rsidRPr="00EE4EA1">
              <w:rPr>
                <w:rFonts w:ascii="Arial" w:eastAsia="Times New Roman" w:hAnsi="Arial" w:cs="Arial"/>
                <w:sz w:val="20"/>
                <w:szCs w:val="20"/>
              </w:rPr>
              <w:t xml:space="preserve"> </w:t>
            </w:r>
            <w:r>
              <w:rPr>
                <w:rFonts w:ascii="Arial" w:eastAsia="Times New Roman" w:hAnsi="Arial" w:cs="Arial"/>
                <w:sz w:val="20"/>
                <w:szCs w:val="20"/>
              </w:rPr>
              <w:t>уграђује</w:t>
            </w:r>
            <w:r w:rsidRPr="00EE4EA1">
              <w:rPr>
                <w:rFonts w:ascii="Arial" w:eastAsia="Times New Roman" w:hAnsi="Arial" w:cs="Arial"/>
                <w:sz w:val="20"/>
                <w:szCs w:val="20"/>
              </w:rPr>
              <w:t xml:space="preserve"> </w:t>
            </w:r>
            <w:r>
              <w:rPr>
                <w:rFonts w:ascii="Arial" w:eastAsia="Times New Roman" w:hAnsi="Arial" w:cs="Arial"/>
                <w:sz w:val="20"/>
                <w:szCs w:val="20"/>
              </w:rPr>
              <w:t>сувом</w:t>
            </w:r>
            <w:r w:rsidRPr="00EE4EA1">
              <w:rPr>
                <w:rFonts w:ascii="Arial" w:eastAsia="Times New Roman" w:hAnsi="Arial" w:cs="Arial"/>
                <w:sz w:val="20"/>
                <w:szCs w:val="20"/>
              </w:rPr>
              <w:t xml:space="preserve"> </w:t>
            </w:r>
            <w:r>
              <w:rPr>
                <w:rFonts w:ascii="Arial" w:eastAsia="Times New Roman" w:hAnsi="Arial" w:cs="Arial"/>
                <w:sz w:val="20"/>
                <w:szCs w:val="20"/>
              </w:rPr>
              <w:t>монтажом</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издигнута</w:t>
            </w:r>
            <w:r w:rsidRPr="00EE4EA1">
              <w:rPr>
                <w:rFonts w:ascii="Arial" w:eastAsia="Times New Roman" w:hAnsi="Arial" w:cs="Arial"/>
                <w:sz w:val="20"/>
                <w:szCs w:val="20"/>
              </w:rPr>
              <w:t xml:space="preserve"> </w:t>
            </w:r>
            <w:r>
              <w:rPr>
                <w:rFonts w:ascii="Arial" w:eastAsia="Times New Roman" w:hAnsi="Arial" w:cs="Arial"/>
                <w:sz w:val="20"/>
                <w:szCs w:val="20"/>
              </w:rPr>
              <w:t>је</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пода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10</w:t>
            </w:r>
            <w:r>
              <w:rPr>
                <w:rFonts w:ascii="Arial" w:eastAsia="Times New Roman" w:hAnsi="Arial" w:cs="Arial"/>
                <w:sz w:val="20"/>
                <w:szCs w:val="20"/>
              </w:rPr>
              <w:t>цм</w:t>
            </w:r>
            <w:r w:rsidRPr="00EE4EA1">
              <w:rPr>
                <w:rFonts w:ascii="Arial" w:eastAsia="Times New Roman" w:hAnsi="Arial" w:cs="Arial"/>
                <w:sz w:val="20"/>
                <w:szCs w:val="20"/>
              </w:rPr>
              <w:t xml:space="preserve"> </w:t>
            </w:r>
            <w:r>
              <w:rPr>
                <w:rFonts w:ascii="Arial" w:eastAsia="Times New Roman" w:hAnsi="Arial" w:cs="Arial"/>
                <w:sz w:val="20"/>
                <w:szCs w:val="20"/>
              </w:rPr>
              <w:t>преко</w:t>
            </w:r>
            <w:r w:rsidRPr="00EE4EA1">
              <w:rPr>
                <w:rFonts w:ascii="Arial" w:eastAsia="Times New Roman" w:hAnsi="Arial" w:cs="Arial"/>
                <w:sz w:val="20"/>
                <w:szCs w:val="20"/>
              </w:rPr>
              <w:t xml:space="preserve"> </w:t>
            </w:r>
            <w:r>
              <w:rPr>
                <w:rFonts w:ascii="Arial" w:eastAsia="Times New Roman" w:hAnsi="Arial" w:cs="Arial"/>
                <w:sz w:val="20"/>
                <w:szCs w:val="20"/>
              </w:rPr>
              <w:t>одговарајућих</w:t>
            </w:r>
            <w:r w:rsidRPr="00EE4EA1">
              <w:rPr>
                <w:rFonts w:ascii="Arial" w:eastAsia="Times New Roman" w:hAnsi="Arial" w:cs="Arial"/>
                <w:sz w:val="20"/>
                <w:szCs w:val="20"/>
              </w:rPr>
              <w:t xml:space="preserve"> </w:t>
            </w:r>
            <w:r>
              <w:rPr>
                <w:rFonts w:ascii="Arial" w:eastAsia="Times New Roman" w:hAnsi="Arial" w:cs="Arial"/>
                <w:sz w:val="20"/>
                <w:szCs w:val="20"/>
              </w:rPr>
              <w:t>алуминијумских</w:t>
            </w:r>
            <w:r w:rsidRPr="00EE4EA1">
              <w:rPr>
                <w:rFonts w:ascii="Arial" w:eastAsia="Times New Roman" w:hAnsi="Arial" w:cs="Arial"/>
                <w:sz w:val="20"/>
                <w:szCs w:val="20"/>
              </w:rPr>
              <w:t xml:space="preserve"> </w:t>
            </w:r>
            <w:r>
              <w:rPr>
                <w:rFonts w:ascii="Arial" w:eastAsia="Times New Roman" w:hAnsi="Arial" w:cs="Arial"/>
                <w:sz w:val="20"/>
                <w:szCs w:val="20"/>
              </w:rPr>
              <w:t>стопа</w:t>
            </w:r>
            <w:r w:rsidRPr="00EE4EA1">
              <w:rPr>
                <w:rFonts w:ascii="Arial" w:eastAsia="Times New Roman" w:hAnsi="Arial" w:cs="Arial"/>
                <w:sz w:val="20"/>
                <w:szCs w:val="20"/>
              </w:rPr>
              <w:t xml:space="preserve">. </w:t>
            </w:r>
            <w:r>
              <w:rPr>
                <w:rFonts w:ascii="Arial" w:eastAsia="Times New Roman" w:hAnsi="Arial" w:cs="Arial"/>
                <w:sz w:val="20"/>
                <w:szCs w:val="20"/>
              </w:rPr>
              <w:t>Преграде</w:t>
            </w:r>
            <w:r w:rsidRPr="00EE4EA1">
              <w:rPr>
                <w:rFonts w:ascii="Arial" w:eastAsia="Times New Roman" w:hAnsi="Arial" w:cs="Arial"/>
                <w:sz w:val="20"/>
                <w:szCs w:val="20"/>
              </w:rPr>
              <w:t xml:space="preserve"> </w:t>
            </w:r>
            <w:r>
              <w:rPr>
                <w:rFonts w:ascii="Arial" w:eastAsia="Times New Roman" w:hAnsi="Arial" w:cs="Arial"/>
                <w:sz w:val="20"/>
                <w:szCs w:val="20"/>
              </w:rPr>
              <w:t>се</w:t>
            </w:r>
            <w:r w:rsidRPr="00EE4EA1">
              <w:rPr>
                <w:rFonts w:ascii="Arial" w:eastAsia="Times New Roman" w:hAnsi="Arial" w:cs="Arial"/>
                <w:sz w:val="20"/>
                <w:szCs w:val="20"/>
              </w:rPr>
              <w:t xml:space="preserve"> </w:t>
            </w:r>
            <w:r>
              <w:rPr>
                <w:rFonts w:ascii="Arial" w:eastAsia="Times New Roman" w:hAnsi="Arial" w:cs="Arial"/>
                <w:sz w:val="20"/>
                <w:szCs w:val="20"/>
              </w:rPr>
              <w:t>раде</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детаљима</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а</w:t>
            </w:r>
            <w:r w:rsidRPr="00EE4EA1">
              <w:rPr>
                <w:rFonts w:ascii="Arial" w:eastAsia="Times New Roman" w:hAnsi="Arial" w:cs="Arial"/>
                <w:sz w:val="20"/>
                <w:szCs w:val="20"/>
              </w:rPr>
              <w:t xml:space="preserve"> </w:t>
            </w:r>
            <w:r>
              <w:rPr>
                <w:rFonts w:ascii="Arial" w:eastAsia="Times New Roman" w:hAnsi="Arial" w:cs="Arial"/>
                <w:sz w:val="20"/>
                <w:szCs w:val="20"/>
              </w:rPr>
              <w:t>уз</w:t>
            </w:r>
            <w:r w:rsidRPr="00EE4EA1">
              <w:rPr>
                <w:rFonts w:ascii="Arial" w:eastAsia="Times New Roman" w:hAnsi="Arial" w:cs="Arial"/>
                <w:sz w:val="20"/>
                <w:szCs w:val="20"/>
              </w:rPr>
              <w:t xml:space="preserve"> </w:t>
            </w:r>
            <w:r>
              <w:rPr>
                <w:rFonts w:ascii="Arial" w:eastAsia="Times New Roman" w:hAnsi="Arial" w:cs="Arial"/>
                <w:sz w:val="20"/>
                <w:szCs w:val="20"/>
              </w:rPr>
              <w:t>сагласност</w:t>
            </w:r>
            <w:r w:rsidRPr="00EE4EA1">
              <w:rPr>
                <w:rFonts w:ascii="Arial" w:eastAsia="Times New Roman" w:hAnsi="Arial" w:cs="Arial"/>
                <w:sz w:val="20"/>
                <w:szCs w:val="20"/>
              </w:rPr>
              <w:t xml:space="preserve"> </w:t>
            </w:r>
            <w:r>
              <w:rPr>
                <w:rFonts w:ascii="Arial" w:eastAsia="Times New Roman" w:hAnsi="Arial" w:cs="Arial"/>
                <w:sz w:val="20"/>
                <w:szCs w:val="20"/>
              </w:rPr>
              <w:t>пројектаната</w:t>
            </w:r>
            <w:r w:rsidRPr="00EE4EA1">
              <w:rPr>
                <w:rFonts w:ascii="Arial" w:eastAsia="Times New Roman" w:hAnsi="Arial" w:cs="Arial"/>
                <w:sz w:val="20"/>
                <w:szCs w:val="20"/>
              </w:rPr>
              <w:t xml:space="preserve">. </w:t>
            </w:r>
            <w:r>
              <w:rPr>
                <w:rFonts w:ascii="Arial" w:eastAsia="Times New Roman" w:hAnsi="Arial" w:cs="Arial"/>
                <w:sz w:val="20"/>
                <w:szCs w:val="20"/>
              </w:rPr>
              <w:t>Пластифицирани</w:t>
            </w:r>
            <w:r w:rsidRPr="00EE4EA1">
              <w:rPr>
                <w:rFonts w:ascii="Arial" w:eastAsia="Times New Roman" w:hAnsi="Arial" w:cs="Arial"/>
                <w:sz w:val="20"/>
                <w:szCs w:val="20"/>
              </w:rPr>
              <w:t xml:space="preserve"> </w:t>
            </w:r>
            <w:r>
              <w:rPr>
                <w:rFonts w:ascii="Arial" w:eastAsia="Times New Roman" w:hAnsi="Arial" w:cs="Arial"/>
                <w:sz w:val="20"/>
                <w:szCs w:val="20"/>
              </w:rPr>
              <w:t>алуминијумски</w:t>
            </w:r>
            <w:r w:rsidRPr="00EE4EA1">
              <w:rPr>
                <w:rFonts w:ascii="Arial" w:eastAsia="Times New Roman" w:hAnsi="Arial" w:cs="Arial"/>
                <w:sz w:val="20"/>
                <w:szCs w:val="20"/>
              </w:rPr>
              <w:t xml:space="preserve"> </w:t>
            </w:r>
            <w:r>
              <w:rPr>
                <w:rFonts w:ascii="Arial" w:eastAsia="Times New Roman" w:hAnsi="Arial" w:cs="Arial"/>
                <w:sz w:val="20"/>
                <w:szCs w:val="20"/>
              </w:rPr>
              <w:t>профили</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испуном</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водоотпорног</w:t>
            </w:r>
            <w:r w:rsidRPr="00EE4EA1">
              <w:rPr>
                <w:rFonts w:ascii="Arial" w:eastAsia="Times New Roman" w:hAnsi="Arial" w:cs="Arial"/>
                <w:sz w:val="20"/>
                <w:szCs w:val="20"/>
              </w:rPr>
              <w:t xml:space="preserve"> </w:t>
            </w:r>
            <w:r>
              <w:rPr>
                <w:rFonts w:ascii="Arial" w:eastAsia="Times New Roman" w:hAnsi="Arial" w:cs="Arial"/>
                <w:sz w:val="20"/>
                <w:szCs w:val="20"/>
              </w:rPr>
              <w:t>нетранспарентног</w:t>
            </w:r>
            <w:r w:rsidRPr="00EE4EA1">
              <w:rPr>
                <w:rFonts w:ascii="Arial" w:eastAsia="Times New Roman" w:hAnsi="Arial" w:cs="Arial"/>
                <w:sz w:val="20"/>
                <w:szCs w:val="20"/>
              </w:rPr>
              <w:t xml:space="preserve"> </w:t>
            </w:r>
            <w:r>
              <w:rPr>
                <w:rFonts w:ascii="Arial" w:eastAsia="Times New Roman" w:hAnsi="Arial" w:cs="Arial"/>
                <w:sz w:val="20"/>
                <w:szCs w:val="20"/>
              </w:rPr>
              <w:t>материјала</w:t>
            </w:r>
            <w:r w:rsidRPr="00EE4EA1">
              <w:rPr>
                <w:rFonts w:ascii="Arial" w:eastAsia="Times New Roman" w:hAnsi="Arial" w:cs="Arial"/>
                <w:sz w:val="20"/>
                <w:szCs w:val="20"/>
              </w:rPr>
              <w:t xml:space="preserve"> </w:t>
            </w:r>
            <w:r>
              <w:rPr>
                <w:rFonts w:ascii="Arial" w:eastAsia="Times New Roman" w:hAnsi="Arial" w:cs="Arial"/>
                <w:sz w:val="20"/>
                <w:szCs w:val="20"/>
              </w:rPr>
              <w:t>високог</w:t>
            </w:r>
            <w:r w:rsidRPr="00EE4EA1">
              <w:rPr>
                <w:rFonts w:ascii="Arial" w:eastAsia="Times New Roman" w:hAnsi="Arial" w:cs="Arial"/>
                <w:sz w:val="20"/>
                <w:szCs w:val="20"/>
              </w:rPr>
              <w:t xml:space="preserve"> </w:t>
            </w:r>
            <w:r>
              <w:rPr>
                <w:rFonts w:ascii="Arial" w:eastAsia="Times New Roman" w:hAnsi="Arial" w:cs="Arial"/>
                <w:sz w:val="20"/>
                <w:szCs w:val="20"/>
              </w:rPr>
              <w:t>естетског</w:t>
            </w:r>
            <w:r w:rsidRPr="00EE4EA1">
              <w:rPr>
                <w:rFonts w:ascii="Arial" w:eastAsia="Times New Roman" w:hAnsi="Arial" w:cs="Arial"/>
                <w:sz w:val="20"/>
                <w:szCs w:val="20"/>
              </w:rPr>
              <w:t xml:space="preserve"> </w:t>
            </w:r>
            <w:r>
              <w:rPr>
                <w:rFonts w:ascii="Arial" w:eastAsia="Times New Roman" w:hAnsi="Arial" w:cs="Arial"/>
                <w:sz w:val="20"/>
                <w:szCs w:val="20"/>
              </w:rPr>
              <w:t>квалитета</w:t>
            </w:r>
            <w:r w:rsidRPr="00EE4EA1">
              <w:rPr>
                <w:rFonts w:ascii="Arial" w:eastAsia="Times New Roman" w:hAnsi="Arial" w:cs="Arial"/>
                <w:sz w:val="20"/>
                <w:szCs w:val="20"/>
              </w:rPr>
              <w:t xml:space="preserve"> (</w:t>
            </w:r>
            <w:r>
              <w:rPr>
                <w:rFonts w:ascii="Arial" w:eastAsia="Times New Roman" w:hAnsi="Arial" w:cs="Arial"/>
                <w:sz w:val="20"/>
                <w:szCs w:val="20"/>
              </w:rPr>
              <w:t>ХПЛ</w:t>
            </w:r>
            <w:r w:rsidRPr="00EE4EA1">
              <w:rPr>
                <w:rFonts w:ascii="Arial" w:eastAsia="Times New Roman" w:hAnsi="Arial" w:cs="Arial"/>
                <w:sz w:val="20"/>
                <w:szCs w:val="20"/>
              </w:rPr>
              <w:t xml:space="preserve"> </w:t>
            </w:r>
            <w:r>
              <w:rPr>
                <w:rFonts w:ascii="Arial" w:eastAsia="Times New Roman" w:hAnsi="Arial" w:cs="Arial"/>
                <w:sz w:val="20"/>
                <w:szCs w:val="20"/>
              </w:rPr>
              <w:lastRenderedPageBreak/>
              <w:t>панела или одговарајућег</w:t>
            </w:r>
            <w:r w:rsidRPr="00EE4EA1">
              <w:rPr>
                <w:rFonts w:ascii="Arial" w:eastAsia="Times New Roman" w:hAnsi="Arial" w:cs="Arial"/>
                <w:sz w:val="20"/>
                <w:szCs w:val="20"/>
              </w:rPr>
              <w:t xml:space="preserve">). </w:t>
            </w:r>
            <w:r>
              <w:rPr>
                <w:rFonts w:ascii="Arial" w:eastAsia="Times New Roman" w:hAnsi="Arial" w:cs="Arial"/>
                <w:sz w:val="20"/>
                <w:szCs w:val="20"/>
              </w:rPr>
              <w:t>Преграде</w:t>
            </w:r>
            <w:r w:rsidRPr="00EE4EA1">
              <w:rPr>
                <w:rFonts w:ascii="Arial" w:eastAsia="Times New Roman" w:hAnsi="Arial" w:cs="Arial"/>
                <w:sz w:val="20"/>
                <w:szCs w:val="20"/>
              </w:rPr>
              <w:t xml:space="preserve"> </w:t>
            </w:r>
            <w:r>
              <w:rPr>
                <w:rFonts w:ascii="Arial" w:eastAsia="Times New Roman" w:hAnsi="Arial" w:cs="Arial"/>
                <w:sz w:val="20"/>
                <w:szCs w:val="20"/>
              </w:rPr>
              <w:t>су</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тону</w:t>
            </w:r>
            <w:r w:rsidRPr="00EE4EA1">
              <w:rPr>
                <w:rFonts w:ascii="Arial" w:eastAsia="Times New Roman" w:hAnsi="Arial" w:cs="Arial"/>
                <w:sz w:val="20"/>
                <w:szCs w:val="20"/>
              </w:rPr>
              <w:t xml:space="preserve"> </w:t>
            </w:r>
            <w:r>
              <w:rPr>
                <w:rFonts w:ascii="Arial" w:eastAsia="Times New Roman" w:hAnsi="Arial" w:cs="Arial"/>
                <w:sz w:val="20"/>
                <w:szCs w:val="20"/>
              </w:rPr>
              <w:t>према</w:t>
            </w:r>
            <w:r w:rsidRPr="00EE4EA1">
              <w:rPr>
                <w:rFonts w:ascii="Arial" w:eastAsia="Times New Roman" w:hAnsi="Arial" w:cs="Arial"/>
                <w:sz w:val="20"/>
                <w:szCs w:val="20"/>
              </w:rPr>
              <w:t xml:space="preserve"> </w:t>
            </w:r>
            <w:r>
              <w:rPr>
                <w:rFonts w:ascii="Arial" w:eastAsia="Times New Roman" w:hAnsi="Arial" w:cs="Arial"/>
                <w:sz w:val="20"/>
                <w:szCs w:val="20"/>
              </w:rPr>
              <w:t>избору</w:t>
            </w:r>
            <w:r w:rsidRPr="00EE4EA1">
              <w:rPr>
                <w:rFonts w:ascii="Arial" w:eastAsia="Times New Roman" w:hAnsi="Arial" w:cs="Arial"/>
                <w:sz w:val="20"/>
                <w:szCs w:val="20"/>
              </w:rPr>
              <w:t xml:space="preserve"> </w:t>
            </w:r>
            <w:r>
              <w:rPr>
                <w:rFonts w:ascii="Arial" w:eastAsia="Times New Roman" w:hAnsi="Arial" w:cs="Arial"/>
                <w:sz w:val="20"/>
                <w:szCs w:val="20"/>
              </w:rPr>
              <w:t>пројектанта</w:t>
            </w:r>
            <w:r w:rsidRPr="00EE4EA1">
              <w:rPr>
                <w:rFonts w:ascii="Arial" w:eastAsia="Times New Roman" w:hAnsi="Arial" w:cs="Arial"/>
                <w:sz w:val="20"/>
                <w:szCs w:val="20"/>
              </w:rPr>
              <w:t xml:space="preserve">. </w:t>
            </w:r>
            <w:r>
              <w:rPr>
                <w:rFonts w:ascii="Arial" w:eastAsia="Times New Roman" w:hAnsi="Arial" w:cs="Arial"/>
                <w:sz w:val="20"/>
                <w:szCs w:val="20"/>
              </w:rPr>
              <w:t>Оков</w:t>
            </w:r>
            <w:r w:rsidRPr="00EE4EA1">
              <w:rPr>
                <w:rFonts w:ascii="Arial" w:eastAsia="Times New Roman" w:hAnsi="Arial" w:cs="Arial"/>
                <w:sz w:val="20"/>
                <w:szCs w:val="20"/>
              </w:rPr>
              <w:t xml:space="preserve"> </w:t>
            </w:r>
            <w:r>
              <w:rPr>
                <w:rFonts w:ascii="Arial" w:eastAsia="Times New Roman" w:hAnsi="Arial" w:cs="Arial"/>
                <w:sz w:val="20"/>
                <w:szCs w:val="20"/>
              </w:rPr>
              <w:t>је</w:t>
            </w:r>
            <w:r w:rsidRPr="00EE4EA1">
              <w:rPr>
                <w:rFonts w:ascii="Arial" w:eastAsia="Times New Roman" w:hAnsi="Arial" w:cs="Arial"/>
                <w:sz w:val="20"/>
                <w:szCs w:val="20"/>
              </w:rPr>
              <w:t xml:space="preserve"> </w:t>
            </w:r>
            <w:r>
              <w:rPr>
                <w:rFonts w:ascii="Arial" w:eastAsia="Times New Roman" w:hAnsi="Arial" w:cs="Arial"/>
                <w:sz w:val="20"/>
                <w:szCs w:val="20"/>
              </w:rPr>
              <w:t>одговарајући</w:t>
            </w:r>
            <w:r w:rsidRPr="00EE4EA1">
              <w:rPr>
                <w:rFonts w:ascii="Arial" w:eastAsia="Times New Roman" w:hAnsi="Arial" w:cs="Arial"/>
                <w:sz w:val="20"/>
                <w:szCs w:val="20"/>
              </w:rPr>
              <w:t xml:space="preserve"> </w:t>
            </w:r>
            <w:r>
              <w:rPr>
                <w:rFonts w:ascii="Arial" w:eastAsia="Times New Roman" w:hAnsi="Arial" w:cs="Arial"/>
                <w:sz w:val="20"/>
                <w:szCs w:val="20"/>
              </w:rPr>
              <w:t>алуминијумски</w:t>
            </w:r>
            <w:r w:rsidRPr="00EE4EA1">
              <w:rPr>
                <w:rFonts w:ascii="Arial" w:eastAsia="Times New Roman" w:hAnsi="Arial" w:cs="Arial"/>
                <w:sz w:val="20"/>
                <w:szCs w:val="20"/>
              </w:rPr>
              <w:t xml:space="preserve">, </w:t>
            </w:r>
            <w:r>
              <w:rPr>
                <w:rFonts w:ascii="Arial" w:eastAsia="Times New Roman" w:hAnsi="Arial" w:cs="Arial"/>
                <w:sz w:val="20"/>
                <w:szCs w:val="20"/>
              </w:rPr>
              <w:t>шарке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ручке</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вратима</w:t>
            </w:r>
            <w:r w:rsidRPr="00EE4EA1">
              <w:rPr>
                <w:rFonts w:ascii="Arial" w:eastAsia="Times New Roman" w:hAnsi="Arial" w:cs="Arial"/>
                <w:sz w:val="20"/>
                <w:szCs w:val="20"/>
              </w:rPr>
              <w:t xml:space="preserve"> </w:t>
            </w:r>
            <w:r>
              <w:rPr>
                <w:rFonts w:ascii="Arial" w:eastAsia="Times New Roman" w:hAnsi="Arial" w:cs="Arial"/>
                <w:sz w:val="20"/>
                <w:szCs w:val="20"/>
              </w:rPr>
              <w:t>према</w:t>
            </w:r>
            <w:r w:rsidRPr="00EE4EA1">
              <w:rPr>
                <w:rFonts w:ascii="Arial" w:eastAsia="Times New Roman" w:hAnsi="Arial" w:cs="Arial"/>
                <w:sz w:val="20"/>
                <w:szCs w:val="20"/>
              </w:rPr>
              <w:t xml:space="preserve"> </w:t>
            </w:r>
            <w:r>
              <w:rPr>
                <w:rFonts w:ascii="Arial" w:eastAsia="Times New Roman" w:hAnsi="Arial" w:cs="Arial"/>
                <w:sz w:val="20"/>
                <w:szCs w:val="20"/>
              </w:rPr>
              <w:t>избору</w:t>
            </w:r>
            <w:r w:rsidRPr="00EE4EA1">
              <w:rPr>
                <w:rFonts w:ascii="Arial" w:eastAsia="Times New Roman" w:hAnsi="Arial" w:cs="Arial"/>
                <w:sz w:val="20"/>
                <w:szCs w:val="20"/>
              </w:rPr>
              <w:t xml:space="preserve"> </w:t>
            </w:r>
            <w:r>
              <w:rPr>
                <w:rFonts w:ascii="Arial" w:eastAsia="Times New Roman" w:hAnsi="Arial" w:cs="Arial"/>
                <w:sz w:val="20"/>
                <w:szCs w:val="20"/>
              </w:rPr>
              <w:t>инвеститора</w:t>
            </w:r>
            <w:r w:rsidRPr="00EE4EA1">
              <w:rPr>
                <w:rFonts w:ascii="Arial" w:eastAsia="Times New Roman" w:hAnsi="Arial" w:cs="Arial"/>
                <w:sz w:val="20"/>
                <w:szCs w:val="20"/>
              </w:rPr>
              <w:t xml:space="preserve">. </w:t>
            </w:r>
            <w:r>
              <w:rPr>
                <w:rFonts w:ascii="Arial" w:eastAsia="Times New Roman" w:hAnsi="Arial" w:cs="Arial"/>
                <w:sz w:val="20"/>
                <w:szCs w:val="20"/>
              </w:rPr>
              <w:t>Врата</w:t>
            </w:r>
            <w:r w:rsidRPr="00EE4EA1">
              <w:rPr>
                <w:rFonts w:ascii="Arial" w:eastAsia="Times New Roman" w:hAnsi="Arial" w:cs="Arial"/>
                <w:sz w:val="20"/>
                <w:szCs w:val="20"/>
              </w:rPr>
              <w:t xml:space="preserve"> </w:t>
            </w:r>
            <w:r>
              <w:rPr>
                <w:rFonts w:ascii="Arial" w:eastAsia="Times New Roman" w:hAnsi="Arial" w:cs="Arial"/>
                <w:sz w:val="20"/>
                <w:szCs w:val="20"/>
              </w:rPr>
              <w:t>су</w:t>
            </w:r>
            <w:r w:rsidRPr="00EE4EA1">
              <w:rPr>
                <w:rFonts w:ascii="Arial" w:eastAsia="Times New Roman" w:hAnsi="Arial" w:cs="Arial"/>
                <w:sz w:val="20"/>
                <w:szCs w:val="20"/>
              </w:rPr>
              <w:t xml:space="preserve"> </w:t>
            </w:r>
            <w:r>
              <w:rPr>
                <w:rFonts w:ascii="Arial" w:eastAsia="Times New Roman" w:hAnsi="Arial" w:cs="Arial"/>
                <w:sz w:val="20"/>
                <w:szCs w:val="20"/>
              </w:rPr>
              <w:t>опремљена</w:t>
            </w:r>
            <w:r w:rsidRPr="00EE4EA1">
              <w:rPr>
                <w:rFonts w:ascii="Arial" w:eastAsia="Times New Roman" w:hAnsi="Arial" w:cs="Arial"/>
                <w:sz w:val="20"/>
                <w:szCs w:val="20"/>
              </w:rPr>
              <w:t xml:space="preserve"> </w:t>
            </w:r>
            <w:r>
              <w:rPr>
                <w:rFonts w:ascii="Arial" w:eastAsia="Times New Roman" w:hAnsi="Arial" w:cs="Arial"/>
                <w:sz w:val="20"/>
                <w:szCs w:val="20"/>
              </w:rPr>
              <w:t>бравом</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резом</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унутрашње</w:t>
            </w:r>
            <w:r w:rsidRPr="00EE4EA1">
              <w:rPr>
                <w:rFonts w:ascii="Arial" w:eastAsia="Times New Roman" w:hAnsi="Arial" w:cs="Arial"/>
                <w:sz w:val="20"/>
                <w:szCs w:val="20"/>
              </w:rPr>
              <w:t xml:space="preserve"> </w:t>
            </w:r>
            <w:r>
              <w:rPr>
                <w:rFonts w:ascii="Arial" w:eastAsia="Times New Roman" w:hAnsi="Arial" w:cs="Arial"/>
                <w:sz w:val="20"/>
                <w:szCs w:val="20"/>
              </w:rPr>
              <w:t>стране</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затварање</w:t>
            </w:r>
            <w:r w:rsidRPr="00EE4EA1">
              <w:rPr>
                <w:rFonts w:ascii="Arial" w:eastAsia="Times New Roman" w:hAnsi="Arial" w:cs="Arial"/>
                <w:sz w:val="20"/>
                <w:szCs w:val="20"/>
              </w:rPr>
              <w:t xml:space="preserve"> </w:t>
            </w:r>
            <w:r>
              <w:rPr>
                <w:rFonts w:ascii="Arial" w:eastAsia="Times New Roman" w:hAnsi="Arial" w:cs="Arial"/>
                <w:sz w:val="20"/>
                <w:szCs w:val="20"/>
              </w:rPr>
              <w:t>из</w:t>
            </w:r>
            <w:r w:rsidRPr="00EE4EA1">
              <w:rPr>
                <w:rFonts w:ascii="Arial" w:eastAsia="Times New Roman" w:hAnsi="Arial" w:cs="Arial"/>
                <w:sz w:val="20"/>
                <w:szCs w:val="20"/>
              </w:rPr>
              <w:t xml:space="preserve"> </w:t>
            </w:r>
            <w:r>
              <w:rPr>
                <w:rFonts w:ascii="Arial" w:eastAsia="Times New Roman" w:hAnsi="Arial" w:cs="Arial"/>
                <w:sz w:val="20"/>
                <w:szCs w:val="20"/>
              </w:rPr>
              <w:t>кабине</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стабилност</w:t>
            </w:r>
            <w:r w:rsidRPr="00EE4EA1">
              <w:rPr>
                <w:rFonts w:ascii="Arial" w:eastAsia="Times New Roman" w:hAnsi="Arial" w:cs="Arial"/>
                <w:sz w:val="20"/>
                <w:szCs w:val="20"/>
              </w:rPr>
              <w:t xml:space="preserve"> </w:t>
            </w:r>
            <w:r>
              <w:rPr>
                <w:rFonts w:ascii="Arial" w:eastAsia="Times New Roman" w:hAnsi="Arial" w:cs="Arial"/>
                <w:sz w:val="20"/>
                <w:szCs w:val="20"/>
              </w:rPr>
              <w:t>преграде</w:t>
            </w:r>
            <w:r w:rsidRPr="00EE4EA1">
              <w:rPr>
                <w:rFonts w:ascii="Arial" w:eastAsia="Times New Roman" w:hAnsi="Arial" w:cs="Arial"/>
                <w:sz w:val="20"/>
                <w:szCs w:val="20"/>
              </w:rPr>
              <w:t xml:space="preserve"> </w:t>
            </w:r>
            <w:r>
              <w:rPr>
                <w:rFonts w:ascii="Arial" w:eastAsia="Times New Roman" w:hAnsi="Arial" w:cs="Arial"/>
                <w:sz w:val="20"/>
                <w:szCs w:val="20"/>
              </w:rPr>
              <w:t>одговара</w:t>
            </w:r>
            <w:r w:rsidRPr="00EE4EA1">
              <w:rPr>
                <w:rFonts w:ascii="Arial" w:eastAsia="Times New Roman" w:hAnsi="Arial" w:cs="Arial"/>
                <w:sz w:val="20"/>
                <w:szCs w:val="20"/>
              </w:rPr>
              <w:t xml:space="preserve"> </w:t>
            </w:r>
            <w:r>
              <w:rPr>
                <w:rFonts w:ascii="Arial" w:eastAsia="Times New Roman" w:hAnsi="Arial" w:cs="Arial"/>
                <w:sz w:val="20"/>
                <w:szCs w:val="20"/>
              </w:rPr>
              <w:t>извођач</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w:t>
            </w:r>
            <w:r w:rsidRPr="00EE4EA1">
              <w:rPr>
                <w:rFonts w:ascii="Arial" w:eastAsia="Times New Roman" w:hAnsi="Arial" w:cs="Arial"/>
                <w:sz w:val="20"/>
                <w:szCs w:val="20"/>
              </w:rPr>
              <w:t xml:space="preserve"> </w:t>
            </w:r>
            <w:r w:rsidR="00000021">
              <w:rPr>
                <w:rFonts w:ascii="Arial" w:eastAsia="Times New Roman" w:hAnsi="Arial" w:cs="Arial"/>
                <w:sz w:val="20"/>
                <w:szCs w:val="20"/>
              </w:rPr>
              <w:t>34.20</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Pr>
                <w:rFonts w:ascii="Arial" w:eastAsia="Times New Roman" w:hAnsi="Arial" w:cs="Arial"/>
                <w:color w:val="000000"/>
                <w:sz w:val="20"/>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 xml:space="preserve">ж    </w:t>
            </w:r>
            <w:r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68.40</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lastRenderedPageBreak/>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 </w:t>
            </w:r>
            <w:r>
              <w:rPr>
                <w:rFonts w:ascii="Arial" w:eastAsia="Times New Roman" w:hAnsi="Arial" w:cs="Arial"/>
                <w:sz w:val="20"/>
                <w:szCs w:val="20"/>
              </w:rPr>
              <w:t>м</w:t>
            </w:r>
            <w:r w:rsidRPr="00EE4EA1">
              <w:rPr>
                <w:rFonts w:ascii="Arial" w:eastAsia="Times New Roman" w:hAnsi="Arial" w:cs="Arial"/>
                <w:sz w:val="20"/>
                <w:szCs w:val="20"/>
              </w:rPr>
              <w:t>²</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²</w:t>
            </w:r>
          </w:p>
        </w:tc>
        <w:tc>
          <w:tcPr>
            <w:tcW w:w="851" w:type="dxa"/>
            <w:noWrap/>
            <w:hideMark/>
          </w:tcPr>
          <w:p w:rsidR="00001981" w:rsidRPr="00EE4EA1" w:rsidRDefault="00000021" w:rsidP="00001981">
            <w:pPr>
              <w:jc w:val="right"/>
              <w:rPr>
                <w:rFonts w:ascii="Arial" w:eastAsia="Times New Roman" w:hAnsi="Arial" w:cs="Arial"/>
                <w:color w:val="333333"/>
                <w:sz w:val="20"/>
                <w:szCs w:val="20"/>
              </w:rPr>
            </w:pPr>
            <w:r>
              <w:rPr>
                <w:rFonts w:ascii="Arial" w:eastAsia="Times New Roman" w:hAnsi="Arial" w:cs="Arial"/>
                <w:color w:val="333333"/>
                <w:sz w:val="20"/>
                <w:szCs w:val="20"/>
              </w:rPr>
              <w:t>102.60</w:t>
            </w:r>
          </w:p>
        </w:tc>
        <w:tc>
          <w:tcPr>
            <w:tcW w:w="1417" w:type="dxa"/>
            <w:noWrap/>
            <w:hideMark/>
          </w:tcPr>
          <w:p w:rsidR="00001981" w:rsidRPr="00EE4EA1" w:rsidRDefault="00001981" w:rsidP="00001981">
            <w:pPr>
              <w:jc w:val="right"/>
              <w:rPr>
                <w:rFonts w:ascii="Arial" w:eastAsia="Times New Roman" w:hAnsi="Arial" w:cs="Arial"/>
                <w:color w:val="333333"/>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p>
        </w:tc>
        <w:tc>
          <w:tcPr>
            <w:tcW w:w="4497" w:type="dxa"/>
            <w:gridSpan w:val="2"/>
            <w:hideMark/>
          </w:tcPr>
          <w:p w:rsidR="00001981" w:rsidRPr="00EE4EA1" w:rsidRDefault="00001981" w:rsidP="00001981">
            <w:pPr>
              <w:rPr>
                <w:rFonts w:ascii="Arial" w:eastAsia="Times New Roman" w:hAnsi="Arial" w:cs="Arial"/>
                <w:b/>
                <w:bCs/>
                <w:sz w:val="20"/>
                <w:szCs w:val="20"/>
              </w:rPr>
            </w:pPr>
          </w:p>
        </w:tc>
        <w:tc>
          <w:tcPr>
            <w:tcW w:w="709" w:type="dxa"/>
            <w:gridSpan w:val="3"/>
            <w:noWrap/>
            <w:hideMark/>
          </w:tcPr>
          <w:p w:rsidR="00001981" w:rsidRPr="00EE4EA1" w:rsidRDefault="00001981" w:rsidP="00001981">
            <w:pPr>
              <w:jc w:val="center"/>
              <w:rPr>
                <w:rFonts w:ascii="Arial" w:eastAsia="Times New Roman" w:hAnsi="Arial" w:cs="Arial"/>
                <w:sz w:val="20"/>
                <w:szCs w:val="20"/>
              </w:rPr>
            </w:pPr>
          </w:p>
        </w:tc>
        <w:tc>
          <w:tcPr>
            <w:tcW w:w="851" w:type="dxa"/>
            <w:noWrap/>
            <w:hideMark/>
          </w:tcPr>
          <w:p w:rsidR="00001981" w:rsidRPr="00EE4EA1" w:rsidRDefault="00001981" w:rsidP="00001981">
            <w:pPr>
              <w:jc w:val="right"/>
              <w:rPr>
                <w:rFonts w:ascii="Arial" w:eastAsia="Times New Roman" w:hAnsi="Arial" w:cs="Arial"/>
                <w:sz w:val="20"/>
                <w:szCs w:val="20"/>
              </w:rPr>
            </w:pP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trHeight w:val="185"/>
        </w:trPr>
        <w:tc>
          <w:tcPr>
            <w:tcW w:w="1417" w:type="dxa"/>
            <w:gridSpan w:val="4"/>
            <w:noWrap/>
            <w:hideMark/>
          </w:tcPr>
          <w:p w:rsidR="00001981" w:rsidRPr="00B62F8C" w:rsidRDefault="00001981" w:rsidP="00001981">
            <w:pPr>
              <w:rPr>
                <w:rFonts w:ascii="Arial" w:eastAsia="Times New Roman" w:hAnsi="Arial" w:cs="Arial"/>
                <w:sz w:val="24"/>
                <w:szCs w:val="24"/>
              </w:rPr>
            </w:pPr>
            <w:r w:rsidRPr="00B62F8C">
              <w:rPr>
                <w:rFonts w:ascii="Arial" w:eastAsia="Times New Roman" w:hAnsi="Arial" w:cs="Arial"/>
                <w:sz w:val="24"/>
                <w:szCs w:val="24"/>
              </w:rPr>
              <w:t> </w:t>
            </w:r>
          </w:p>
        </w:tc>
        <w:tc>
          <w:tcPr>
            <w:tcW w:w="4497" w:type="dxa"/>
            <w:gridSpan w:val="2"/>
            <w:noWrap/>
            <w:hideMark/>
          </w:tcPr>
          <w:p w:rsidR="00001981" w:rsidRPr="00B62F8C" w:rsidRDefault="00001981" w:rsidP="00001981">
            <w:pPr>
              <w:rPr>
                <w:rFonts w:ascii="Arial" w:eastAsia="Times New Roman" w:hAnsi="Arial" w:cs="Arial"/>
                <w:b/>
                <w:bCs/>
                <w:sz w:val="24"/>
                <w:szCs w:val="24"/>
              </w:rPr>
            </w:pPr>
            <w:r w:rsidRPr="00B62F8C">
              <w:rPr>
                <w:rFonts w:ascii="Arial" w:eastAsia="Times New Roman" w:hAnsi="Arial" w:cs="Arial"/>
                <w:b/>
                <w:bCs/>
                <w:sz w:val="24"/>
                <w:szCs w:val="24"/>
              </w:rPr>
              <w:t>УКУПНО</w:t>
            </w:r>
            <w:r w:rsidRPr="00761438">
              <w:rPr>
                <w:rFonts w:ascii="Arial" w:eastAsia="Times New Roman" w:hAnsi="Arial" w:cs="Arial"/>
                <w:b/>
                <w:bCs/>
                <w:sz w:val="24"/>
                <w:szCs w:val="24"/>
              </w:rPr>
              <w:t xml:space="preserve"> V</w:t>
            </w:r>
            <w:r>
              <w:rPr>
                <w:rFonts w:ascii="Arial" w:eastAsia="Times New Roman" w:hAnsi="Arial" w:cs="Arial"/>
                <w:b/>
                <w:bCs/>
                <w:sz w:val="24"/>
                <w:szCs w:val="24"/>
              </w:rPr>
              <w:t>:</w:t>
            </w:r>
            <w:r w:rsidRPr="00B62F8C">
              <w:rPr>
                <w:rFonts w:ascii="Arial" w:eastAsia="Times New Roman" w:hAnsi="Arial" w:cs="Arial"/>
                <w:b/>
                <w:bCs/>
                <w:sz w:val="24"/>
                <w:szCs w:val="24"/>
              </w:rPr>
              <w:t xml:space="preserve"> БРАВАРСКИ РАДОВИ</w:t>
            </w:r>
          </w:p>
        </w:tc>
        <w:tc>
          <w:tcPr>
            <w:tcW w:w="709" w:type="dxa"/>
            <w:gridSpan w:val="3"/>
            <w:noWrap/>
            <w:hideMark/>
          </w:tcPr>
          <w:p w:rsidR="00001981" w:rsidRPr="00B62F8C" w:rsidRDefault="00001981" w:rsidP="00001981">
            <w:pPr>
              <w:rPr>
                <w:rFonts w:ascii="Arial" w:eastAsia="Times New Roman" w:hAnsi="Arial" w:cs="Arial"/>
                <w:sz w:val="24"/>
                <w:szCs w:val="24"/>
              </w:rPr>
            </w:pPr>
            <w:r w:rsidRPr="00B62F8C">
              <w:rPr>
                <w:rFonts w:ascii="Arial" w:eastAsia="Times New Roman" w:hAnsi="Arial" w:cs="Arial"/>
                <w:sz w:val="24"/>
                <w:szCs w:val="24"/>
              </w:rPr>
              <w:t> </w:t>
            </w:r>
          </w:p>
        </w:tc>
        <w:tc>
          <w:tcPr>
            <w:tcW w:w="851" w:type="dxa"/>
            <w:noWrap/>
            <w:hideMark/>
          </w:tcPr>
          <w:p w:rsidR="00001981" w:rsidRPr="00B62F8C" w:rsidRDefault="00001981" w:rsidP="00001981">
            <w:pPr>
              <w:rPr>
                <w:rFonts w:ascii="Arial" w:eastAsia="Times New Roman" w:hAnsi="Arial" w:cs="Arial"/>
                <w:sz w:val="24"/>
                <w:szCs w:val="24"/>
              </w:rPr>
            </w:pPr>
            <w:r w:rsidRPr="00B62F8C">
              <w:rPr>
                <w:rFonts w:ascii="Arial" w:eastAsia="Times New Roman" w:hAnsi="Arial" w:cs="Arial"/>
                <w:sz w:val="24"/>
                <w:szCs w:val="24"/>
              </w:rPr>
              <w:t> </w:t>
            </w:r>
          </w:p>
        </w:tc>
        <w:tc>
          <w:tcPr>
            <w:tcW w:w="1417" w:type="dxa"/>
            <w:noWrap/>
            <w:hideMark/>
          </w:tcPr>
          <w:p w:rsidR="00001981" w:rsidRPr="00B62F8C" w:rsidRDefault="00001981" w:rsidP="00001981">
            <w:pPr>
              <w:rPr>
                <w:rFonts w:ascii="Arial" w:eastAsia="Times New Roman" w:hAnsi="Arial" w:cs="Arial"/>
                <w:sz w:val="24"/>
                <w:szCs w:val="24"/>
              </w:rPr>
            </w:pPr>
            <w:r w:rsidRPr="00B62F8C">
              <w:rPr>
                <w:rFonts w:ascii="Arial" w:eastAsia="Times New Roman" w:hAnsi="Arial" w:cs="Arial"/>
                <w:sz w:val="24"/>
                <w:szCs w:val="24"/>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trHeight w:val="185"/>
        </w:trPr>
        <w:tc>
          <w:tcPr>
            <w:tcW w:w="1417" w:type="dxa"/>
            <w:gridSpan w:val="4"/>
            <w:noWrap/>
            <w:hideMark/>
          </w:tcPr>
          <w:p w:rsidR="00001981" w:rsidRPr="00522DA7" w:rsidRDefault="00001981" w:rsidP="00001981">
            <w:pPr>
              <w:jc w:val="center"/>
              <w:rPr>
                <w:rFonts w:ascii="Arial" w:eastAsia="Times New Roman" w:hAnsi="Arial" w:cs="Arial"/>
                <w:b/>
                <w:bCs/>
                <w:sz w:val="24"/>
                <w:szCs w:val="24"/>
              </w:rPr>
            </w:pPr>
            <w:r w:rsidRPr="00522DA7">
              <w:rPr>
                <w:rFonts w:ascii="Arial" w:eastAsia="Times New Roman" w:hAnsi="Arial" w:cs="Arial"/>
                <w:b/>
                <w:bCs/>
                <w:sz w:val="24"/>
                <w:szCs w:val="24"/>
              </w:rPr>
              <w:t>VI</w:t>
            </w:r>
          </w:p>
        </w:tc>
        <w:tc>
          <w:tcPr>
            <w:tcW w:w="4497" w:type="dxa"/>
            <w:gridSpan w:val="2"/>
            <w:noWrap/>
            <w:hideMark/>
          </w:tcPr>
          <w:p w:rsidR="00001981" w:rsidRPr="00522DA7" w:rsidRDefault="00001981" w:rsidP="00001981">
            <w:pPr>
              <w:rPr>
                <w:rFonts w:ascii="Arial" w:eastAsia="Times New Roman" w:hAnsi="Arial" w:cs="Arial"/>
                <w:b/>
                <w:bCs/>
                <w:sz w:val="24"/>
                <w:szCs w:val="24"/>
              </w:rPr>
            </w:pPr>
            <w:r w:rsidRPr="00522DA7">
              <w:rPr>
                <w:rFonts w:ascii="Arial" w:eastAsia="Times New Roman" w:hAnsi="Arial" w:cs="Arial"/>
                <w:b/>
                <w:bCs/>
                <w:sz w:val="24"/>
                <w:szCs w:val="24"/>
              </w:rPr>
              <w:t>РАЗНИ РАДОВИ</w:t>
            </w:r>
          </w:p>
        </w:tc>
        <w:tc>
          <w:tcPr>
            <w:tcW w:w="709" w:type="dxa"/>
            <w:gridSpan w:val="3"/>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851" w:type="dxa"/>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1417" w:type="dxa"/>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1559" w:type="dxa"/>
            <w:gridSpan w:val="2"/>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noWrap/>
            <w:hideMark/>
          </w:tcPr>
          <w:p w:rsidR="00001981" w:rsidRPr="00EE4EA1" w:rsidRDefault="00001981" w:rsidP="00001981">
            <w:pPr>
              <w:rPr>
                <w:rFonts w:ascii="Arial" w:eastAsia="Times New Roman" w:hAnsi="Arial" w:cs="Arial"/>
                <w:b/>
                <w:bCs/>
                <w:sz w:val="20"/>
                <w:szCs w:val="20"/>
              </w:rPr>
            </w:pPr>
            <w:r w:rsidRPr="00EE4EA1">
              <w:rPr>
                <w:rFonts w:ascii="Arial" w:eastAsia="Times New Roman" w:hAnsi="Arial" w:cs="Arial"/>
                <w:b/>
                <w:bCs/>
                <w:sz w:val="20"/>
                <w:szCs w:val="20"/>
              </w:rPr>
              <w:t> </w:t>
            </w:r>
          </w:p>
        </w:tc>
        <w:tc>
          <w:tcPr>
            <w:tcW w:w="709" w:type="dxa"/>
            <w:gridSpan w:val="3"/>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466"/>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1</w:t>
            </w:r>
            <w:r>
              <w:rPr>
                <w:rFonts w:ascii="Arial" w:eastAsia="Times New Roman" w:hAnsi="Arial" w:cs="Arial"/>
                <w:b/>
                <w:bCs/>
                <w:sz w:val="20"/>
                <w:szCs w:val="20"/>
              </w:rPr>
              <w:t>.</w:t>
            </w:r>
          </w:p>
        </w:tc>
        <w:tc>
          <w:tcPr>
            <w:tcW w:w="4497" w:type="dxa"/>
            <w:gridSpan w:val="2"/>
            <w:hideMark/>
          </w:tcPr>
          <w:p w:rsidR="00001981" w:rsidRPr="00EE4EA1" w:rsidRDefault="00001981" w:rsidP="00001981">
            <w:pPr>
              <w:jc w:val="both"/>
              <w:rPr>
                <w:rFonts w:ascii="Arial" w:eastAsia="Times New Roman" w:hAnsi="Arial" w:cs="Arial"/>
                <w:sz w:val="20"/>
                <w:szCs w:val="20"/>
              </w:rPr>
            </w:pPr>
            <w:r>
              <w:rPr>
                <w:rFonts w:ascii="Arial" w:eastAsia="Times New Roman" w:hAnsi="Arial" w:cs="Arial"/>
                <w:sz w:val="20"/>
                <w:szCs w:val="20"/>
              </w:rPr>
              <w:t>Чишћење</w:t>
            </w:r>
            <w:r w:rsidRPr="00EE4EA1">
              <w:rPr>
                <w:rFonts w:ascii="Arial" w:eastAsia="Times New Roman" w:hAnsi="Arial" w:cs="Arial"/>
                <w:sz w:val="20"/>
                <w:szCs w:val="20"/>
              </w:rPr>
              <w:t xml:space="preserve"> </w:t>
            </w:r>
            <w:r>
              <w:rPr>
                <w:rFonts w:ascii="Arial" w:eastAsia="Times New Roman" w:hAnsi="Arial" w:cs="Arial"/>
                <w:sz w:val="20"/>
                <w:szCs w:val="20"/>
              </w:rPr>
              <w:t>површина</w:t>
            </w:r>
            <w:r w:rsidRPr="00EE4EA1">
              <w:rPr>
                <w:rFonts w:ascii="Arial" w:eastAsia="Times New Roman" w:hAnsi="Arial" w:cs="Arial"/>
                <w:sz w:val="20"/>
                <w:szCs w:val="20"/>
              </w:rPr>
              <w:t xml:space="preserve"> </w:t>
            </w:r>
            <w:r>
              <w:rPr>
                <w:rFonts w:ascii="Arial" w:eastAsia="Times New Roman" w:hAnsi="Arial" w:cs="Arial"/>
                <w:sz w:val="20"/>
                <w:szCs w:val="20"/>
              </w:rPr>
              <w:t>обухваћених</w:t>
            </w:r>
            <w:r w:rsidRPr="00EE4EA1">
              <w:rPr>
                <w:rFonts w:ascii="Arial" w:eastAsia="Times New Roman" w:hAnsi="Arial" w:cs="Arial"/>
                <w:sz w:val="20"/>
                <w:szCs w:val="20"/>
              </w:rPr>
              <w:t xml:space="preserve"> </w:t>
            </w:r>
            <w:r>
              <w:rPr>
                <w:rFonts w:ascii="Arial" w:eastAsia="Times New Roman" w:hAnsi="Arial" w:cs="Arial"/>
                <w:sz w:val="20"/>
                <w:szCs w:val="20"/>
              </w:rPr>
              <w:t>адаптацијом</w:t>
            </w:r>
            <w:r w:rsidRPr="00EE4EA1">
              <w:rPr>
                <w:rFonts w:ascii="Arial" w:eastAsia="Times New Roman" w:hAnsi="Arial" w:cs="Arial"/>
                <w:sz w:val="20"/>
                <w:szCs w:val="20"/>
              </w:rPr>
              <w:t xml:space="preserve"> </w:t>
            </w:r>
            <w:r>
              <w:rPr>
                <w:rFonts w:ascii="Arial" w:eastAsia="Times New Roman" w:hAnsi="Arial" w:cs="Arial"/>
                <w:sz w:val="20"/>
                <w:szCs w:val="20"/>
              </w:rPr>
              <w:t>од</w:t>
            </w:r>
            <w:r w:rsidRPr="00EE4EA1">
              <w:rPr>
                <w:rFonts w:ascii="Arial" w:eastAsia="Times New Roman" w:hAnsi="Arial" w:cs="Arial"/>
                <w:sz w:val="20"/>
                <w:szCs w:val="20"/>
              </w:rPr>
              <w:t xml:space="preserve"> </w:t>
            </w:r>
            <w:r>
              <w:rPr>
                <w:rFonts w:ascii="Arial" w:eastAsia="Times New Roman" w:hAnsi="Arial" w:cs="Arial"/>
                <w:sz w:val="20"/>
                <w:szCs w:val="20"/>
              </w:rPr>
              <w:t>грађевинског</w:t>
            </w:r>
            <w:r w:rsidRPr="00EE4EA1">
              <w:rPr>
                <w:rFonts w:ascii="Arial" w:eastAsia="Times New Roman" w:hAnsi="Arial" w:cs="Arial"/>
                <w:sz w:val="20"/>
                <w:szCs w:val="20"/>
              </w:rPr>
              <w:t xml:space="preserve"> </w:t>
            </w:r>
            <w:r>
              <w:rPr>
                <w:rFonts w:ascii="Arial" w:eastAsia="Times New Roman" w:hAnsi="Arial" w:cs="Arial"/>
                <w:sz w:val="20"/>
                <w:szCs w:val="20"/>
              </w:rPr>
              <w:t>шута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одвоз</w:t>
            </w:r>
            <w:r w:rsidRPr="00EE4EA1">
              <w:rPr>
                <w:rFonts w:ascii="Arial" w:eastAsia="Times New Roman" w:hAnsi="Arial" w:cs="Arial"/>
                <w:sz w:val="20"/>
                <w:szCs w:val="20"/>
              </w:rPr>
              <w:t xml:space="preserve"> </w:t>
            </w:r>
            <w:r>
              <w:rPr>
                <w:rFonts w:ascii="Arial" w:eastAsia="Times New Roman" w:hAnsi="Arial" w:cs="Arial"/>
                <w:sz w:val="20"/>
                <w:szCs w:val="20"/>
              </w:rPr>
              <w:t>на</w:t>
            </w:r>
            <w:r w:rsidRPr="00EE4EA1">
              <w:rPr>
                <w:rFonts w:ascii="Arial" w:eastAsia="Times New Roman" w:hAnsi="Arial" w:cs="Arial"/>
                <w:sz w:val="20"/>
                <w:szCs w:val="20"/>
              </w:rPr>
              <w:t xml:space="preserve"> </w:t>
            </w:r>
            <w:r>
              <w:rPr>
                <w:rFonts w:ascii="Arial" w:eastAsia="Times New Roman" w:hAnsi="Arial" w:cs="Arial"/>
                <w:sz w:val="20"/>
                <w:szCs w:val="20"/>
              </w:rPr>
              <w:t>депонију</w:t>
            </w:r>
            <w:r w:rsidRPr="00EE4EA1">
              <w:rPr>
                <w:rFonts w:ascii="Arial" w:eastAsia="Times New Roman" w:hAnsi="Arial" w:cs="Arial"/>
                <w:sz w:val="20"/>
                <w:szCs w:val="20"/>
              </w:rPr>
              <w:t>.</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пауш</w:t>
            </w:r>
            <w:r w:rsidR="00533BB9">
              <w:rPr>
                <w:rFonts w:ascii="Arial" w:eastAsia="Times New Roman" w:hAnsi="Arial" w:cs="Arial"/>
                <w:sz w:val="20"/>
                <w:szCs w:val="20"/>
                <w:lang w:val="sr-Cyrl-CS"/>
              </w:rPr>
              <w:t>ално</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пауш</w:t>
            </w:r>
          </w:p>
        </w:tc>
        <w:tc>
          <w:tcPr>
            <w:tcW w:w="851" w:type="dxa"/>
            <w:noWrap/>
            <w:hideMark/>
          </w:tcPr>
          <w:p w:rsidR="00001981" w:rsidRPr="00EE4EA1" w:rsidRDefault="00000021" w:rsidP="00001981">
            <w:pPr>
              <w:jc w:val="right"/>
              <w:rPr>
                <w:rFonts w:ascii="Arial" w:eastAsia="Times New Roman" w:hAnsi="Arial" w:cs="Arial"/>
                <w:sz w:val="20"/>
                <w:szCs w:val="20"/>
              </w:rPr>
            </w:pPr>
            <w:r>
              <w:rPr>
                <w:rFonts w:ascii="Arial" w:eastAsia="Times New Roman" w:hAnsi="Arial" w:cs="Arial"/>
                <w:sz w:val="20"/>
                <w:szCs w:val="20"/>
              </w:rPr>
              <w:t>1</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185"/>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b/>
                <w:bCs/>
                <w:sz w:val="20"/>
                <w:szCs w:val="20"/>
              </w:rPr>
            </w:pPr>
            <w:r w:rsidRPr="00EE4EA1">
              <w:rPr>
                <w:rFonts w:ascii="Arial" w:eastAsia="Times New Roman" w:hAnsi="Arial" w:cs="Arial"/>
                <w:b/>
                <w:bCs/>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624"/>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2</w:t>
            </w:r>
            <w:r>
              <w:rPr>
                <w:rFonts w:ascii="Arial" w:eastAsia="Times New Roman" w:hAnsi="Arial" w:cs="Arial"/>
                <w:b/>
                <w:bCs/>
                <w:sz w:val="20"/>
                <w:szCs w:val="20"/>
              </w:rPr>
              <w:t>.</w:t>
            </w:r>
          </w:p>
        </w:tc>
        <w:tc>
          <w:tcPr>
            <w:tcW w:w="4497" w:type="dxa"/>
            <w:gridSpan w:val="2"/>
            <w:hideMark/>
          </w:tcPr>
          <w:p w:rsidR="00001981" w:rsidRPr="00EE4EA1" w:rsidRDefault="00001981" w:rsidP="00000021">
            <w:pPr>
              <w:rPr>
                <w:rFonts w:ascii="Arial" w:eastAsia="Times New Roman" w:hAnsi="Arial" w:cs="Arial"/>
                <w:sz w:val="20"/>
                <w:szCs w:val="20"/>
              </w:rPr>
            </w:pPr>
            <w:r>
              <w:rPr>
                <w:rFonts w:ascii="Arial" w:eastAsia="Times New Roman" w:hAnsi="Arial" w:cs="Arial"/>
                <w:sz w:val="20"/>
                <w:szCs w:val="20"/>
              </w:rPr>
              <w:t>Монтажа</w:t>
            </w:r>
            <w:r w:rsidRPr="00EE4EA1">
              <w:rPr>
                <w:rFonts w:ascii="Arial" w:eastAsia="Times New Roman" w:hAnsi="Arial" w:cs="Arial"/>
                <w:sz w:val="20"/>
                <w:szCs w:val="20"/>
              </w:rPr>
              <w:t xml:space="preserve"> </w:t>
            </w:r>
            <w:r>
              <w:rPr>
                <w:rFonts w:ascii="Arial" w:eastAsia="Times New Roman" w:hAnsi="Arial" w:cs="Arial"/>
                <w:sz w:val="20"/>
                <w:szCs w:val="20"/>
              </w:rPr>
              <w:t>демонтираних</w:t>
            </w:r>
            <w:r w:rsidRPr="00EE4EA1">
              <w:rPr>
                <w:rFonts w:ascii="Arial" w:eastAsia="Times New Roman" w:hAnsi="Arial" w:cs="Arial"/>
                <w:sz w:val="20"/>
                <w:szCs w:val="20"/>
              </w:rPr>
              <w:t xml:space="preserve"> </w:t>
            </w:r>
            <w:r>
              <w:rPr>
                <w:rFonts w:ascii="Arial" w:eastAsia="Times New Roman" w:hAnsi="Arial" w:cs="Arial"/>
                <w:sz w:val="20"/>
                <w:szCs w:val="20"/>
              </w:rPr>
              <w:t>радијатора</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2</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Pr>
                <w:rFonts w:ascii="Arial" w:eastAsia="Times New Roman" w:hAnsi="Arial" w:cs="Arial"/>
                <w:color w:val="000000"/>
                <w:sz w:val="20"/>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 xml:space="preserve">ж   </w:t>
            </w:r>
            <w:r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2</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w:t>
            </w:r>
            <w:r w:rsidR="00533BB9">
              <w:rPr>
                <w:rFonts w:ascii="Arial" w:eastAsia="Times New Roman" w:hAnsi="Arial" w:cs="Arial"/>
                <w:sz w:val="20"/>
                <w:szCs w:val="20"/>
                <w:lang w:val="sr-Cyrl-CS"/>
              </w:rPr>
              <w:t>аду</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0021" w:rsidP="00001981">
            <w:pPr>
              <w:jc w:val="right"/>
              <w:rPr>
                <w:rFonts w:ascii="Arial" w:eastAsia="Times New Roman" w:hAnsi="Arial" w:cs="Arial"/>
                <w:sz w:val="20"/>
                <w:szCs w:val="20"/>
              </w:rPr>
            </w:pPr>
            <w:r>
              <w:rPr>
                <w:rFonts w:ascii="Arial" w:eastAsia="Times New Roman" w:hAnsi="Arial" w:cs="Arial"/>
                <w:sz w:val="20"/>
                <w:szCs w:val="20"/>
              </w:rPr>
              <w:t>4</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456"/>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3</w:t>
            </w:r>
            <w:r>
              <w:rPr>
                <w:rFonts w:ascii="Arial" w:eastAsia="Times New Roman" w:hAnsi="Arial" w:cs="Arial"/>
                <w:b/>
                <w:bCs/>
                <w:sz w:val="20"/>
                <w:szCs w:val="20"/>
              </w:rPr>
              <w:t>.</w:t>
            </w:r>
          </w:p>
        </w:tc>
        <w:tc>
          <w:tcPr>
            <w:tcW w:w="4497" w:type="dxa"/>
            <w:gridSpan w:val="2"/>
            <w:hideMark/>
          </w:tcPr>
          <w:p w:rsidR="00001981" w:rsidRPr="00EE4EA1" w:rsidRDefault="00001981" w:rsidP="00001981">
            <w:pPr>
              <w:jc w:val="both"/>
              <w:rPr>
                <w:rFonts w:ascii="Arial" w:eastAsia="Times New Roman" w:hAnsi="Arial" w:cs="Arial"/>
                <w:sz w:val="20"/>
                <w:szCs w:val="20"/>
              </w:rPr>
            </w:pPr>
            <w:r>
              <w:rPr>
                <w:rFonts w:ascii="Arial" w:eastAsia="Times New Roman" w:hAnsi="Arial" w:cs="Arial"/>
                <w:sz w:val="20"/>
                <w:szCs w:val="20"/>
              </w:rPr>
              <w:t>Замена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електро</w:t>
            </w:r>
            <w:r w:rsidRPr="00EE4EA1">
              <w:rPr>
                <w:rFonts w:ascii="Arial" w:eastAsia="Times New Roman" w:hAnsi="Arial" w:cs="Arial"/>
                <w:sz w:val="20"/>
                <w:szCs w:val="20"/>
              </w:rPr>
              <w:t xml:space="preserve"> </w:t>
            </w:r>
            <w:r>
              <w:rPr>
                <w:rFonts w:ascii="Arial" w:eastAsia="Times New Roman" w:hAnsi="Arial" w:cs="Arial"/>
                <w:sz w:val="20"/>
                <w:szCs w:val="20"/>
              </w:rPr>
              <w:t>инсталација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постављање</w:t>
            </w:r>
            <w:r w:rsidRPr="00EE4EA1">
              <w:rPr>
                <w:rFonts w:ascii="Arial" w:eastAsia="Times New Roman" w:hAnsi="Arial" w:cs="Arial"/>
                <w:sz w:val="20"/>
                <w:szCs w:val="20"/>
              </w:rPr>
              <w:t xml:space="preserve"> </w:t>
            </w:r>
            <w:r>
              <w:rPr>
                <w:rFonts w:ascii="Arial" w:eastAsia="Times New Roman" w:hAnsi="Arial" w:cs="Arial"/>
                <w:sz w:val="20"/>
                <w:szCs w:val="20"/>
              </w:rPr>
              <w:t>нове</w:t>
            </w:r>
            <w:r w:rsidRPr="00EE4EA1">
              <w:rPr>
                <w:rFonts w:ascii="Arial" w:eastAsia="Times New Roman" w:hAnsi="Arial" w:cs="Arial"/>
                <w:sz w:val="20"/>
                <w:szCs w:val="20"/>
              </w:rPr>
              <w:t xml:space="preserve"> </w:t>
            </w:r>
            <w:r>
              <w:rPr>
                <w:rFonts w:ascii="Arial" w:eastAsia="Times New Roman" w:hAnsi="Arial" w:cs="Arial"/>
                <w:sz w:val="20"/>
                <w:szCs w:val="20"/>
              </w:rPr>
              <w:t>уградне</w:t>
            </w:r>
            <w:r w:rsidRPr="00EE4EA1">
              <w:rPr>
                <w:rFonts w:ascii="Arial" w:eastAsia="Times New Roman" w:hAnsi="Arial" w:cs="Arial"/>
                <w:sz w:val="20"/>
                <w:szCs w:val="20"/>
              </w:rPr>
              <w:t xml:space="preserve"> </w:t>
            </w:r>
            <w:r>
              <w:rPr>
                <w:rFonts w:ascii="Arial" w:eastAsia="Times New Roman" w:hAnsi="Arial" w:cs="Arial"/>
                <w:sz w:val="20"/>
                <w:szCs w:val="20"/>
              </w:rPr>
              <w:t>расвете</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свим</w:t>
            </w:r>
            <w:r w:rsidRPr="00EE4EA1">
              <w:rPr>
                <w:rFonts w:ascii="Arial" w:eastAsia="Times New Roman" w:hAnsi="Arial" w:cs="Arial"/>
                <w:sz w:val="20"/>
                <w:szCs w:val="20"/>
              </w:rPr>
              <w:t xml:space="preserve"> </w:t>
            </w:r>
            <w:r>
              <w:rPr>
                <w:rFonts w:ascii="Arial" w:eastAsia="Times New Roman" w:hAnsi="Arial" w:cs="Arial"/>
                <w:sz w:val="20"/>
                <w:szCs w:val="20"/>
              </w:rPr>
              <w:t>потребним</w:t>
            </w:r>
            <w:r w:rsidRPr="00EE4EA1">
              <w:rPr>
                <w:rFonts w:ascii="Arial" w:eastAsia="Times New Roman" w:hAnsi="Arial" w:cs="Arial"/>
                <w:sz w:val="20"/>
                <w:szCs w:val="20"/>
              </w:rPr>
              <w:t xml:space="preserve"> </w:t>
            </w:r>
            <w:r>
              <w:rPr>
                <w:rFonts w:ascii="Arial" w:eastAsia="Times New Roman" w:hAnsi="Arial" w:cs="Arial"/>
                <w:sz w:val="20"/>
                <w:szCs w:val="20"/>
              </w:rPr>
              <w:t>предрадњама</w:t>
            </w:r>
            <w:r w:rsidRPr="00EE4EA1">
              <w:rPr>
                <w:rFonts w:ascii="Arial" w:eastAsia="Times New Roman" w:hAnsi="Arial" w:cs="Arial"/>
                <w:sz w:val="20"/>
                <w:szCs w:val="20"/>
              </w:rPr>
              <w:t>.</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паушално</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пауш</w:t>
            </w:r>
            <w:r w:rsidRPr="00EE4EA1">
              <w:rPr>
                <w:rFonts w:ascii="Arial" w:eastAsia="Times New Roman" w:hAnsi="Arial" w:cs="Arial"/>
                <w:sz w:val="20"/>
                <w:szCs w:val="20"/>
              </w:rPr>
              <w:t>.</w:t>
            </w:r>
          </w:p>
        </w:tc>
        <w:tc>
          <w:tcPr>
            <w:tcW w:w="851" w:type="dxa"/>
            <w:noWrap/>
            <w:hideMark/>
          </w:tcPr>
          <w:p w:rsidR="00001981" w:rsidRPr="00EE4EA1" w:rsidRDefault="00000021" w:rsidP="00001981">
            <w:pPr>
              <w:jc w:val="right"/>
              <w:rPr>
                <w:rFonts w:ascii="Arial" w:eastAsia="Times New Roman" w:hAnsi="Arial" w:cs="Arial"/>
                <w:sz w:val="20"/>
                <w:szCs w:val="20"/>
              </w:rPr>
            </w:pPr>
            <w:r>
              <w:rPr>
                <w:rFonts w:ascii="Arial" w:eastAsia="Times New Roman" w:hAnsi="Arial" w:cs="Arial"/>
                <w:sz w:val="20"/>
                <w:szCs w:val="20"/>
              </w:rPr>
              <w:t>1</w:t>
            </w:r>
            <w:r w:rsidR="00001981" w:rsidRPr="00EE4EA1">
              <w:rPr>
                <w:rFonts w:ascii="Arial" w:eastAsia="Times New Roman" w:hAnsi="Arial" w:cs="Arial"/>
                <w:sz w:val="20"/>
                <w:szCs w:val="20"/>
              </w:rPr>
              <w:t>,00</w:t>
            </w:r>
          </w:p>
        </w:tc>
        <w:tc>
          <w:tcPr>
            <w:tcW w:w="1417" w:type="dxa"/>
            <w:noWrap/>
            <w:hideMark/>
          </w:tcPr>
          <w:p w:rsidR="00001981" w:rsidRPr="00B62F8C"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1441"/>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4</w:t>
            </w:r>
            <w:r>
              <w:rPr>
                <w:rFonts w:ascii="Arial" w:eastAsia="Times New Roman" w:hAnsi="Arial" w:cs="Arial"/>
                <w:b/>
                <w:bCs/>
                <w:sz w:val="20"/>
                <w:szCs w:val="20"/>
              </w:rPr>
              <w:t>.</w:t>
            </w:r>
          </w:p>
        </w:tc>
        <w:tc>
          <w:tcPr>
            <w:tcW w:w="4497" w:type="dxa"/>
            <w:gridSpan w:val="2"/>
            <w:hideMark/>
          </w:tcPr>
          <w:p w:rsidR="00001981" w:rsidRPr="000D55B1" w:rsidRDefault="00001981" w:rsidP="00000021">
            <w:pPr>
              <w:pStyle w:val="NoSpacing"/>
              <w:rPr>
                <w:rFonts w:ascii="Arial" w:hAnsi="Arial" w:cs="Arial"/>
                <w:sz w:val="20"/>
                <w:szCs w:val="20"/>
              </w:rPr>
            </w:pPr>
            <w:r w:rsidRPr="000D55B1">
              <w:rPr>
                <w:rFonts w:ascii="Arial" w:hAnsi="Arial" w:cs="Arial"/>
                <w:sz w:val="20"/>
                <w:szCs w:val="20"/>
              </w:rPr>
              <w:t>Замена постојећих сушача за руке новим сушачима од инокса са сензором. Сушачи морају бити високог квалитета и реномираних произвођача (Минотти, Диплон 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 надзорном органу). Позиција обухвата све радове који претходе уградњи опреме (развод инсталација, формирање шлицева за инсталације,...).</w:t>
            </w:r>
            <w:r w:rsidRPr="000D55B1">
              <w:rPr>
                <w:rFonts w:ascii="Arial" w:hAnsi="Arial" w:cs="Arial"/>
                <w:sz w:val="20"/>
                <w:szCs w:val="20"/>
              </w:rPr>
              <w:br/>
            </w:r>
            <w:r w:rsidR="006E53AA">
              <w:rPr>
                <w:rFonts w:ascii="Arial" w:hAnsi="Arial" w:cs="Arial"/>
                <w:sz w:val="20"/>
                <w:szCs w:val="20"/>
              </w:rPr>
              <w:t>WC</w:t>
            </w:r>
            <w:r w:rsidRPr="000D55B1">
              <w:rPr>
                <w:rFonts w:ascii="Arial" w:hAnsi="Arial" w:cs="Arial"/>
                <w:sz w:val="20"/>
                <w:szCs w:val="20"/>
              </w:rPr>
              <w:t>-</w:t>
            </w:r>
            <w:r w:rsidRPr="000D55B1">
              <w:rPr>
                <w:rFonts w:ascii="Arial" w:hAnsi="Arial" w:cs="Arial"/>
                <w:b/>
                <w:bCs/>
                <w:sz w:val="20"/>
                <w:szCs w:val="20"/>
              </w:rPr>
              <w:t xml:space="preserve"> I</w:t>
            </w:r>
            <w:r w:rsidRPr="000D55B1">
              <w:rPr>
                <w:rFonts w:ascii="Arial" w:hAnsi="Arial" w:cs="Arial"/>
                <w:sz w:val="20"/>
                <w:szCs w:val="20"/>
              </w:rPr>
              <w:t xml:space="preserve">-м     </w:t>
            </w:r>
            <w:r w:rsidR="00000021">
              <w:rPr>
                <w:rFonts w:ascii="Arial" w:hAnsi="Arial" w:cs="Arial"/>
                <w:sz w:val="20"/>
                <w:szCs w:val="20"/>
              </w:rPr>
              <w:t xml:space="preserve"> 4</w:t>
            </w:r>
            <w:r w:rsidRPr="000D55B1">
              <w:rPr>
                <w:rFonts w:ascii="Arial" w:hAnsi="Arial" w:cs="Arial"/>
                <w:sz w:val="20"/>
                <w:szCs w:val="20"/>
              </w:rPr>
              <w:br/>
            </w:r>
            <w:r w:rsidR="006E53AA">
              <w:rPr>
                <w:rFonts w:ascii="Arial" w:hAnsi="Arial" w:cs="Arial"/>
                <w:color w:val="000000"/>
                <w:sz w:val="20"/>
                <w:szCs w:val="20"/>
              </w:rPr>
              <w:t>WC</w:t>
            </w:r>
            <w:r w:rsidRPr="000D55B1">
              <w:rPr>
                <w:rFonts w:ascii="Arial" w:hAnsi="Arial" w:cs="Arial"/>
                <w:color w:val="000000"/>
                <w:sz w:val="20"/>
                <w:szCs w:val="20"/>
              </w:rPr>
              <w:t>-</w:t>
            </w:r>
            <w:r w:rsidRPr="000D55B1">
              <w:rPr>
                <w:rFonts w:ascii="Arial" w:hAnsi="Arial" w:cs="Arial"/>
                <w:b/>
                <w:bCs/>
                <w:sz w:val="20"/>
                <w:szCs w:val="20"/>
              </w:rPr>
              <w:t xml:space="preserve"> II</w:t>
            </w:r>
            <w:r w:rsidRPr="000D55B1">
              <w:rPr>
                <w:rFonts w:ascii="Arial" w:hAnsi="Arial" w:cs="Arial"/>
                <w:color w:val="000000"/>
                <w:sz w:val="20"/>
                <w:szCs w:val="20"/>
              </w:rPr>
              <w:t xml:space="preserve"> -ж    </w:t>
            </w:r>
            <w:r w:rsidR="00000021">
              <w:rPr>
                <w:rFonts w:ascii="Arial" w:hAnsi="Arial" w:cs="Arial"/>
                <w:color w:val="000000"/>
                <w:sz w:val="20"/>
                <w:szCs w:val="20"/>
              </w:rPr>
              <w:t>4</w:t>
            </w:r>
            <w:r w:rsidRPr="000D55B1">
              <w:rPr>
                <w:rFonts w:ascii="Arial"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pStyle w:val="NoSpacing"/>
              <w:rPr>
                <w:rFonts w:ascii="Arial" w:hAnsi="Arial" w:cs="Arial"/>
                <w:sz w:val="20"/>
                <w:szCs w:val="20"/>
                <w:lang w:val="sr-Cyrl-CS"/>
              </w:rPr>
            </w:pPr>
            <w:r w:rsidRPr="000D55B1">
              <w:rPr>
                <w:rFonts w:ascii="Arial" w:hAnsi="Arial" w:cs="Arial"/>
                <w:sz w:val="20"/>
                <w:szCs w:val="20"/>
              </w:rPr>
              <w:t>Обрачун по ком</w:t>
            </w:r>
            <w:r w:rsidR="00533BB9">
              <w:rPr>
                <w:rFonts w:ascii="Arial" w:hAnsi="Arial" w:cs="Arial"/>
                <w:sz w:val="20"/>
                <w:szCs w:val="20"/>
                <w:lang w:val="sr-Cyrl-CS"/>
              </w:rPr>
              <w:t>аду</w:t>
            </w:r>
          </w:p>
        </w:tc>
        <w:tc>
          <w:tcPr>
            <w:tcW w:w="709" w:type="dxa"/>
            <w:gridSpan w:val="3"/>
            <w:noWrap/>
            <w:hideMark/>
          </w:tcPr>
          <w:p w:rsidR="00001981" w:rsidRPr="00EE4EA1" w:rsidRDefault="00001981" w:rsidP="00001981">
            <w:pP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0021" w:rsidP="00001981">
            <w:pPr>
              <w:jc w:val="right"/>
              <w:rPr>
                <w:rFonts w:ascii="Arial" w:eastAsia="Times New Roman" w:hAnsi="Arial" w:cs="Arial"/>
                <w:sz w:val="20"/>
                <w:szCs w:val="20"/>
              </w:rPr>
            </w:pPr>
            <w:r>
              <w:rPr>
                <w:rFonts w:ascii="Arial" w:eastAsia="Times New Roman" w:hAnsi="Arial" w:cs="Arial"/>
                <w:sz w:val="20"/>
                <w:szCs w:val="20"/>
              </w:rPr>
              <w:t>8</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0D55B1" w:rsidRDefault="00001981" w:rsidP="00001981">
            <w:pPr>
              <w:pStyle w:val="NoSpacing"/>
              <w:rPr>
                <w:rFonts w:ascii="Arial" w:hAnsi="Arial" w:cs="Arial"/>
                <w:sz w:val="20"/>
                <w:szCs w:val="20"/>
              </w:rPr>
            </w:pPr>
          </w:p>
        </w:tc>
        <w:tc>
          <w:tcPr>
            <w:tcW w:w="709" w:type="dxa"/>
            <w:gridSpan w:val="3"/>
            <w:noWrap/>
            <w:hideMark/>
          </w:tcPr>
          <w:p w:rsidR="00001981" w:rsidRPr="00EE4EA1" w:rsidRDefault="00001981" w:rsidP="00001981">
            <w:pPr>
              <w:pStyle w:val="NoSpacing"/>
            </w:pPr>
            <w:r w:rsidRPr="00EE4EA1">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1452"/>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5</w:t>
            </w:r>
            <w:r>
              <w:rPr>
                <w:rFonts w:ascii="Arial" w:eastAsia="Times New Roman" w:hAnsi="Arial" w:cs="Arial"/>
                <w:b/>
                <w:bCs/>
                <w:sz w:val="20"/>
                <w:szCs w:val="20"/>
              </w:rPr>
              <w:t>.</w:t>
            </w:r>
          </w:p>
        </w:tc>
        <w:tc>
          <w:tcPr>
            <w:tcW w:w="4497" w:type="dxa"/>
            <w:gridSpan w:val="2"/>
            <w:hideMark/>
          </w:tcPr>
          <w:p w:rsidR="00001981" w:rsidRPr="000D55B1" w:rsidRDefault="00001981" w:rsidP="00000021">
            <w:pPr>
              <w:rPr>
                <w:rFonts w:ascii="Arial" w:eastAsia="Times New Roman" w:hAnsi="Arial" w:cs="Arial"/>
                <w:sz w:val="20"/>
                <w:szCs w:val="20"/>
              </w:rPr>
            </w:pPr>
            <w:r w:rsidRPr="000D55B1">
              <w:rPr>
                <w:rFonts w:ascii="Arial" w:eastAsia="Times New Roman" w:hAnsi="Arial" w:cs="Arial"/>
                <w:sz w:val="20"/>
                <w:szCs w:val="20"/>
              </w:rPr>
              <w:t xml:space="preserve">Замена постојећих огледала новим. Огледала морају бити високог квалитета и реномираних произвођача (Минотти, Диплон,или одговарајућег). Извођач је дужан да се при одабиру и уградњи све опреме благовремено консултује и достави узорке представнику инвеститора (пројектанту-надзорном органу). Позиција обухвата све радове који претходе уградњи опреме </w:t>
            </w:r>
            <w:r w:rsidRPr="000D55B1">
              <w:rPr>
                <w:rFonts w:ascii="Arial" w:eastAsia="Times New Roman" w:hAnsi="Arial" w:cs="Arial"/>
                <w:sz w:val="20"/>
                <w:szCs w:val="20"/>
              </w:rPr>
              <w:lastRenderedPageBreak/>
              <w:t xml:space="preserve">(развод инсталација, формирање шлицева за инсталације,...). </w:t>
            </w:r>
            <w:r w:rsidRPr="000D55B1">
              <w:rPr>
                <w:rFonts w:ascii="Arial" w:eastAsia="Times New Roman" w:hAnsi="Arial" w:cs="Arial"/>
                <w:sz w:val="20"/>
                <w:szCs w:val="20"/>
              </w:rPr>
              <w:br/>
            </w:r>
            <w:r w:rsidR="006E53AA">
              <w:rPr>
                <w:rFonts w:ascii="Arial" w:eastAsia="Times New Roman" w:hAnsi="Arial" w:cs="Arial"/>
                <w:sz w:val="20"/>
                <w:szCs w:val="20"/>
              </w:rPr>
              <w:t>WC</w:t>
            </w:r>
            <w:r w:rsidRPr="000D55B1">
              <w:rPr>
                <w:rFonts w:ascii="Arial" w:eastAsia="Times New Roman" w:hAnsi="Arial" w:cs="Arial"/>
                <w:sz w:val="20"/>
                <w:szCs w:val="20"/>
              </w:rPr>
              <w:t>-</w:t>
            </w:r>
            <w:r w:rsidRPr="000D55B1">
              <w:rPr>
                <w:rFonts w:ascii="Arial" w:eastAsia="Times New Roman" w:hAnsi="Arial" w:cs="Arial"/>
                <w:b/>
                <w:bCs/>
                <w:sz w:val="20"/>
                <w:szCs w:val="20"/>
              </w:rPr>
              <w:t xml:space="preserve"> I</w:t>
            </w:r>
            <w:r w:rsidRPr="000D55B1">
              <w:rPr>
                <w:rFonts w:ascii="Arial" w:eastAsia="Times New Roman" w:hAnsi="Arial" w:cs="Arial"/>
                <w:sz w:val="20"/>
                <w:szCs w:val="20"/>
              </w:rPr>
              <w:t xml:space="preserve"> -м    </w:t>
            </w:r>
            <w:r w:rsidR="00000021">
              <w:rPr>
                <w:rFonts w:ascii="Arial" w:eastAsia="Times New Roman" w:hAnsi="Arial" w:cs="Arial"/>
                <w:sz w:val="20"/>
                <w:szCs w:val="20"/>
              </w:rPr>
              <w:t xml:space="preserve"> </w:t>
            </w:r>
            <w:r w:rsidRPr="000D55B1">
              <w:rPr>
                <w:rFonts w:ascii="Arial" w:eastAsia="Times New Roman" w:hAnsi="Arial" w:cs="Arial"/>
                <w:sz w:val="20"/>
                <w:szCs w:val="20"/>
              </w:rPr>
              <w:t xml:space="preserve"> </w:t>
            </w:r>
            <w:r w:rsidR="00000021">
              <w:rPr>
                <w:rFonts w:ascii="Arial" w:eastAsia="Times New Roman" w:hAnsi="Arial" w:cs="Arial"/>
                <w:sz w:val="20"/>
                <w:szCs w:val="20"/>
              </w:rPr>
              <w:t>8</w:t>
            </w:r>
            <w:r w:rsidRPr="000D55B1">
              <w:rPr>
                <w:rFonts w:ascii="Arial" w:eastAsia="Times New Roman" w:hAnsi="Arial" w:cs="Arial"/>
                <w:sz w:val="20"/>
                <w:szCs w:val="20"/>
              </w:rPr>
              <w:br/>
            </w:r>
            <w:r w:rsidR="006E53AA">
              <w:rPr>
                <w:rFonts w:ascii="Arial" w:eastAsia="Times New Roman" w:hAnsi="Arial" w:cs="Arial"/>
                <w:color w:val="000000"/>
                <w:sz w:val="20"/>
                <w:szCs w:val="20"/>
              </w:rPr>
              <w:t>WC</w:t>
            </w:r>
            <w:r w:rsidRPr="000D55B1">
              <w:rPr>
                <w:rFonts w:ascii="Arial" w:eastAsia="Times New Roman" w:hAnsi="Arial" w:cs="Arial"/>
                <w:color w:val="000000"/>
                <w:sz w:val="20"/>
                <w:szCs w:val="20"/>
              </w:rPr>
              <w:t>-</w:t>
            </w:r>
            <w:r w:rsidRPr="000D55B1">
              <w:rPr>
                <w:rFonts w:ascii="Arial" w:eastAsia="Times New Roman" w:hAnsi="Arial" w:cs="Arial"/>
                <w:b/>
                <w:bCs/>
                <w:sz w:val="20"/>
                <w:szCs w:val="20"/>
              </w:rPr>
              <w:t xml:space="preserve"> II</w:t>
            </w:r>
            <w:r w:rsidRPr="000D55B1">
              <w:rPr>
                <w:rFonts w:ascii="Arial" w:eastAsia="Times New Roman" w:hAnsi="Arial" w:cs="Arial"/>
                <w:color w:val="000000"/>
                <w:sz w:val="20"/>
                <w:szCs w:val="20"/>
              </w:rPr>
              <w:t xml:space="preserve"> -ж     </w:t>
            </w:r>
            <w:r w:rsidR="00000021">
              <w:rPr>
                <w:rFonts w:ascii="Arial" w:eastAsia="Times New Roman" w:hAnsi="Arial" w:cs="Arial"/>
                <w:color w:val="000000"/>
                <w:sz w:val="20"/>
                <w:szCs w:val="20"/>
              </w:rPr>
              <w:t>8</w:t>
            </w:r>
            <w:r w:rsidRPr="000D55B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lastRenderedPageBreak/>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lastRenderedPageBreak/>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w:t>
            </w:r>
            <w:r w:rsidR="00533BB9">
              <w:rPr>
                <w:rFonts w:ascii="Arial" w:eastAsia="Times New Roman" w:hAnsi="Arial" w:cs="Arial"/>
                <w:sz w:val="20"/>
                <w:szCs w:val="20"/>
                <w:lang w:val="sr-Cyrl-CS"/>
              </w:rPr>
              <w:t>аду</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0021" w:rsidP="00001981">
            <w:pPr>
              <w:jc w:val="right"/>
              <w:rPr>
                <w:rFonts w:ascii="Arial" w:eastAsia="Times New Roman" w:hAnsi="Arial" w:cs="Arial"/>
                <w:sz w:val="20"/>
                <w:szCs w:val="20"/>
              </w:rPr>
            </w:pPr>
            <w:r>
              <w:rPr>
                <w:rFonts w:ascii="Arial" w:eastAsia="Times New Roman" w:hAnsi="Arial" w:cs="Arial"/>
                <w:sz w:val="20"/>
                <w:szCs w:val="20"/>
              </w:rPr>
              <w:t>16</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1452"/>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6</w:t>
            </w:r>
            <w:r>
              <w:rPr>
                <w:rFonts w:ascii="Arial" w:eastAsia="Times New Roman" w:hAnsi="Arial" w:cs="Arial"/>
                <w:b/>
                <w:bCs/>
                <w:sz w:val="20"/>
                <w:szCs w:val="20"/>
              </w:rPr>
              <w:t>.</w:t>
            </w:r>
          </w:p>
        </w:tc>
        <w:tc>
          <w:tcPr>
            <w:tcW w:w="4497" w:type="dxa"/>
            <w:gridSpan w:val="2"/>
            <w:hideMark/>
          </w:tcPr>
          <w:p w:rsidR="00001981" w:rsidRDefault="00001981" w:rsidP="00001981">
            <w:pPr>
              <w:rPr>
                <w:rFonts w:ascii="Arial" w:eastAsia="Times New Roman" w:hAnsi="Arial" w:cs="Arial"/>
                <w:sz w:val="20"/>
                <w:szCs w:val="20"/>
              </w:rPr>
            </w:pPr>
            <w:r>
              <w:rPr>
                <w:rFonts w:ascii="Arial" w:eastAsia="Times New Roman" w:hAnsi="Arial" w:cs="Arial"/>
                <w:sz w:val="20"/>
                <w:szCs w:val="20"/>
              </w:rPr>
              <w:t>Замена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дозатора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течни</w:t>
            </w:r>
            <w:r w:rsidRPr="00EE4EA1">
              <w:rPr>
                <w:rFonts w:ascii="Arial" w:eastAsia="Times New Roman" w:hAnsi="Arial" w:cs="Arial"/>
                <w:sz w:val="20"/>
                <w:szCs w:val="20"/>
              </w:rPr>
              <w:t xml:space="preserve"> </w:t>
            </w:r>
            <w:r>
              <w:rPr>
                <w:rFonts w:ascii="Arial" w:eastAsia="Times New Roman" w:hAnsi="Arial" w:cs="Arial"/>
                <w:sz w:val="20"/>
                <w:szCs w:val="20"/>
              </w:rPr>
              <w:t>сапун</w:t>
            </w:r>
            <w:r w:rsidRPr="00EE4EA1">
              <w:rPr>
                <w:rFonts w:ascii="Arial" w:eastAsia="Times New Roman" w:hAnsi="Arial" w:cs="Arial"/>
                <w:sz w:val="20"/>
                <w:szCs w:val="20"/>
              </w:rPr>
              <w:t xml:space="preserve">. </w:t>
            </w:r>
            <w:r>
              <w:rPr>
                <w:rFonts w:ascii="Arial" w:eastAsia="Times New Roman" w:hAnsi="Arial" w:cs="Arial"/>
                <w:sz w:val="20"/>
                <w:szCs w:val="20"/>
              </w:rPr>
              <w:t>Дозатори</w:t>
            </w:r>
            <w:r w:rsidRPr="00EE4EA1">
              <w:rPr>
                <w:rFonts w:ascii="Arial" w:eastAsia="Times New Roman" w:hAnsi="Arial" w:cs="Arial"/>
                <w:sz w:val="20"/>
                <w:szCs w:val="20"/>
              </w:rPr>
              <w:t xml:space="preserve"> </w:t>
            </w:r>
            <w:r>
              <w:rPr>
                <w:rFonts w:ascii="Arial" w:eastAsia="Times New Roman" w:hAnsi="Arial" w:cs="Arial"/>
                <w:sz w:val="20"/>
                <w:szCs w:val="20"/>
              </w:rPr>
              <w:t>морају</w:t>
            </w:r>
            <w:r w:rsidRPr="00EE4EA1">
              <w:rPr>
                <w:rFonts w:ascii="Arial" w:eastAsia="Times New Roman" w:hAnsi="Arial" w:cs="Arial"/>
                <w:sz w:val="20"/>
                <w:szCs w:val="20"/>
              </w:rPr>
              <w:t xml:space="preserve"> </w:t>
            </w:r>
            <w:r>
              <w:rPr>
                <w:rFonts w:ascii="Arial" w:eastAsia="Times New Roman" w:hAnsi="Arial" w:cs="Arial"/>
                <w:sz w:val="20"/>
                <w:szCs w:val="20"/>
              </w:rPr>
              <w:t>бити</w:t>
            </w:r>
            <w:r w:rsidRPr="00EE4EA1">
              <w:rPr>
                <w:rFonts w:ascii="Arial" w:eastAsia="Times New Roman" w:hAnsi="Arial" w:cs="Arial"/>
                <w:sz w:val="20"/>
                <w:szCs w:val="20"/>
              </w:rPr>
              <w:t xml:space="preserve"> </w:t>
            </w:r>
            <w:r>
              <w:rPr>
                <w:rFonts w:ascii="Arial" w:eastAsia="Times New Roman" w:hAnsi="Arial" w:cs="Arial"/>
                <w:sz w:val="20"/>
                <w:szCs w:val="20"/>
              </w:rPr>
              <w:t>високог</w:t>
            </w:r>
            <w:r w:rsidRPr="00EE4EA1">
              <w:rPr>
                <w:rFonts w:ascii="Arial" w:eastAsia="Times New Roman" w:hAnsi="Arial" w:cs="Arial"/>
                <w:sz w:val="20"/>
                <w:szCs w:val="20"/>
              </w:rPr>
              <w:t xml:space="preserve"> </w:t>
            </w:r>
            <w:r>
              <w:rPr>
                <w:rFonts w:ascii="Arial" w:eastAsia="Times New Roman" w:hAnsi="Arial" w:cs="Arial"/>
                <w:sz w:val="20"/>
                <w:szCs w:val="20"/>
              </w:rPr>
              <w:t>квалитета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реномираних</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Минотти</w:t>
            </w:r>
            <w:r w:rsidRPr="00EE4EA1">
              <w:rPr>
                <w:rFonts w:ascii="Arial" w:eastAsia="Times New Roman" w:hAnsi="Arial" w:cs="Arial"/>
                <w:sz w:val="20"/>
                <w:szCs w:val="20"/>
              </w:rPr>
              <w:t xml:space="preserve">, </w:t>
            </w:r>
            <w:r>
              <w:rPr>
                <w:rFonts w:ascii="Arial" w:eastAsia="Times New Roman" w:hAnsi="Arial" w:cs="Arial"/>
                <w:sz w:val="20"/>
                <w:szCs w:val="20"/>
              </w:rPr>
              <w:t>Диплон или одговарајућег</w:t>
            </w:r>
            <w:r w:rsidRPr="00EE4EA1">
              <w:rPr>
                <w:rFonts w:ascii="Arial" w:eastAsia="Times New Roman" w:hAnsi="Arial" w:cs="Arial"/>
                <w:sz w:val="20"/>
                <w:szCs w:val="20"/>
              </w:rPr>
              <w:t xml:space="preserve">). </w:t>
            </w:r>
            <w:r>
              <w:rPr>
                <w:rFonts w:ascii="Arial" w:eastAsia="Times New Roman" w:hAnsi="Arial" w:cs="Arial"/>
                <w:sz w:val="20"/>
                <w:szCs w:val="20"/>
              </w:rPr>
              <w:t>Извођач</w:t>
            </w:r>
            <w:r w:rsidRPr="00EE4EA1">
              <w:rPr>
                <w:rFonts w:ascii="Arial" w:eastAsia="Times New Roman" w:hAnsi="Arial" w:cs="Arial"/>
                <w:sz w:val="20"/>
                <w:szCs w:val="20"/>
              </w:rPr>
              <w:t xml:space="preserve"> </w:t>
            </w:r>
            <w:r>
              <w:rPr>
                <w:rFonts w:ascii="Arial" w:eastAsia="Times New Roman" w:hAnsi="Arial" w:cs="Arial"/>
                <w:sz w:val="20"/>
                <w:szCs w:val="20"/>
              </w:rPr>
              <w:t>је</w:t>
            </w:r>
            <w:r w:rsidRPr="00EE4EA1">
              <w:rPr>
                <w:rFonts w:ascii="Arial" w:eastAsia="Times New Roman" w:hAnsi="Arial" w:cs="Arial"/>
                <w:sz w:val="20"/>
                <w:szCs w:val="20"/>
              </w:rPr>
              <w:t xml:space="preserve"> </w:t>
            </w:r>
            <w:r>
              <w:rPr>
                <w:rFonts w:ascii="Arial" w:eastAsia="Times New Roman" w:hAnsi="Arial" w:cs="Arial"/>
                <w:sz w:val="20"/>
                <w:szCs w:val="20"/>
              </w:rPr>
              <w:t>дужан</w:t>
            </w:r>
            <w:r w:rsidRPr="00EE4EA1">
              <w:rPr>
                <w:rFonts w:ascii="Arial" w:eastAsia="Times New Roman" w:hAnsi="Arial" w:cs="Arial"/>
                <w:sz w:val="20"/>
                <w:szCs w:val="20"/>
              </w:rPr>
              <w:t xml:space="preserve"> </w:t>
            </w:r>
            <w:r>
              <w:rPr>
                <w:rFonts w:ascii="Arial" w:eastAsia="Times New Roman" w:hAnsi="Arial" w:cs="Arial"/>
                <w:sz w:val="20"/>
                <w:szCs w:val="20"/>
              </w:rPr>
              <w:t>да</w:t>
            </w:r>
            <w:r w:rsidRPr="00EE4EA1">
              <w:rPr>
                <w:rFonts w:ascii="Arial" w:eastAsia="Times New Roman" w:hAnsi="Arial" w:cs="Arial"/>
                <w:sz w:val="20"/>
                <w:szCs w:val="20"/>
              </w:rPr>
              <w:t xml:space="preserve"> </w:t>
            </w:r>
            <w:r>
              <w:rPr>
                <w:rFonts w:ascii="Arial" w:eastAsia="Times New Roman" w:hAnsi="Arial" w:cs="Arial"/>
                <w:sz w:val="20"/>
                <w:szCs w:val="20"/>
              </w:rPr>
              <w:t>се</w:t>
            </w:r>
            <w:r w:rsidRPr="00EE4EA1">
              <w:rPr>
                <w:rFonts w:ascii="Arial" w:eastAsia="Times New Roman" w:hAnsi="Arial" w:cs="Arial"/>
                <w:sz w:val="20"/>
                <w:szCs w:val="20"/>
              </w:rPr>
              <w:t xml:space="preserve"> </w:t>
            </w:r>
            <w:r>
              <w:rPr>
                <w:rFonts w:ascii="Arial" w:eastAsia="Times New Roman" w:hAnsi="Arial" w:cs="Arial"/>
                <w:sz w:val="20"/>
                <w:szCs w:val="20"/>
              </w:rPr>
              <w:t>при</w:t>
            </w:r>
            <w:r w:rsidRPr="00EE4EA1">
              <w:rPr>
                <w:rFonts w:ascii="Arial" w:eastAsia="Times New Roman" w:hAnsi="Arial" w:cs="Arial"/>
                <w:sz w:val="20"/>
                <w:szCs w:val="20"/>
              </w:rPr>
              <w:t xml:space="preserve"> </w:t>
            </w:r>
            <w:r>
              <w:rPr>
                <w:rFonts w:ascii="Arial" w:eastAsia="Times New Roman" w:hAnsi="Arial" w:cs="Arial"/>
                <w:sz w:val="20"/>
                <w:szCs w:val="20"/>
              </w:rPr>
              <w:t>одабиру</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уградњи</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опреме</w:t>
            </w:r>
            <w:r w:rsidRPr="00EE4EA1">
              <w:rPr>
                <w:rFonts w:ascii="Arial" w:eastAsia="Times New Roman" w:hAnsi="Arial" w:cs="Arial"/>
                <w:sz w:val="20"/>
                <w:szCs w:val="20"/>
              </w:rPr>
              <w:t xml:space="preserve"> </w:t>
            </w:r>
            <w:r>
              <w:rPr>
                <w:rFonts w:ascii="Arial" w:eastAsia="Times New Roman" w:hAnsi="Arial" w:cs="Arial"/>
                <w:sz w:val="20"/>
                <w:szCs w:val="20"/>
              </w:rPr>
              <w:t>благовремено</w:t>
            </w:r>
            <w:r w:rsidRPr="00EE4EA1">
              <w:rPr>
                <w:rFonts w:ascii="Arial" w:eastAsia="Times New Roman" w:hAnsi="Arial" w:cs="Arial"/>
                <w:sz w:val="20"/>
                <w:szCs w:val="20"/>
              </w:rPr>
              <w:t xml:space="preserve"> </w:t>
            </w:r>
            <w:r>
              <w:rPr>
                <w:rFonts w:ascii="Arial" w:eastAsia="Times New Roman" w:hAnsi="Arial" w:cs="Arial"/>
                <w:sz w:val="20"/>
                <w:szCs w:val="20"/>
              </w:rPr>
              <w:t>консултује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достави</w:t>
            </w:r>
            <w:r w:rsidRPr="00EE4EA1">
              <w:rPr>
                <w:rFonts w:ascii="Arial" w:eastAsia="Times New Roman" w:hAnsi="Arial" w:cs="Arial"/>
                <w:sz w:val="20"/>
                <w:szCs w:val="20"/>
              </w:rPr>
              <w:t xml:space="preserve"> </w:t>
            </w:r>
            <w:r>
              <w:rPr>
                <w:rFonts w:ascii="Arial" w:eastAsia="Times New Roman" w:hAnsi="Arial" w:cs="Arial"/>
                <w:sz w:val="20"/>
                <w:szCs w:val="20"/>
              </w:rPr>
              <w:t>узорке</w:t>
            </w:r>
            <w:r w:rsidRPr="00EE4EA1">
              <w:rPr>
                <w:rFonts w:ascii="Arial" w:eastAsia="Times New Roman" w:hAnsi="Arial" w:cs="Arial"/>
                <w:sz w:val="20"/>
                <w:szCs w:val="20"/>
              </w:rPr>
              <w:t xml:space="preserve"> </w:t>
            </w:r>
            <w:r>
              <w:rPr>
                <w:rFonts w:ascii="Arial" w:eastAsia="Times New Roman" w:hAnsi="Arial" w:cs="Arial"/>
                <w:sz w:val="20"/>
                <w:szCs w:val="20"/>
              </w:rPr>
              <w:t>представнику</w:t>
            </w:r>
            <w:r w:rsidRPr="00EE4EA1">
              <w:rPr>
                <w:rFonts w:ascii="Arial" w:eastAsia="Times New Roman" w:hAnsi="Arial" w:cs="Arial"/>
                <w:sz w:val="20"/>
                <w:szCs w:val="20"/>
              </w:rPr>
              <w:t xml:space="preserve"> </w:t>
            </w:r>
            <w:r>
              <w:rPr>
                <w:rFonts w:ascii="Arial" w:eastAsia="Times New Roman" w:hAnsi="Arial" w:cs="Arial"/>
                <w:sz w:val="20"/>
                <w:szCs w:val="20"/>
              </w:rPr>
              <w:t>инвеститора</w:t>
            </w:r>
            <w:r w:rsidRPr="00EE4EA1">
              <w:rPr>
                <w:rFonts w:ascii="Arial" w:eastAsia="Times New Roman" w:hAnsi="Arial" w:cs="Arial"/>
                <w:sz w:val="20"/>
                <w:szCs w:val="20"/>
              </w:rPr>
              <w:t xml:space="preserve"> (</w:t>
            </w:r>
            <w:r>
              <w:rPr>
                <w:rFonts w:ascii="Arial" w:eastAsia="Times New Roman" w:hAnsi="Arial" w:cs="Arial"/>
                <w:sz w:val="20"/>
                <w:szCs w:val="20"/>
              </w:rPr>
              <w:t>пројектанту-надзорном органу</w:t>
            </w:r>
            <w:r w:rsidRPr="00EE4EA1">
              <w:rPr>
                <w:rFonts w:ascii="Arial" w:eastAsia="Times New Roman" w:hAnsi="Arial" w:cs="Arial"/>
                <w:sz w:val="20"/>
                <w:szCs w:val="20"/>
              </w:rPr>
              <w:t xml:space="preserve">). </w:t>
            </w:r>
            <w:r>
              <w:rPr>
                <w:rFonts w:ascii="Arial" w:eastAsia="Times New Roman" w:hAnsi="Arial" w:cs="Arial"/>
                <w:sz w:val="20"/>
                <w:szCs w:val="20"/>
              </w:rPr>
              <w:t>Позиција</w:t>
            </w:r>
            <w:r w:rsidRPr="00EE4EA1">
              <w:rPr>
                <w:rFonts w:ascii="Arial" w:eastAsia="Times New Roman" w:hAnsi="Arial" w:cs="Arial"/>
                <w:sz w:val="20"/>
                <w:szCs w:val="20"/>
              </w:rPr>
              <w:t xml:space="preserve"> </w:t>
            </w:r>
            <w:r>
              <w:rPr>
                <w:rFonts w:ascii="Arial" w:eastAsia="Times New Roman" w:hAnsi="Arial" w:cs="Arial"/>
                <w:sz w:val="20"/>
                <w:szCs w:val="20"/>
              </w:rPr>
              <w:t>обухвата</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радове</w:t>
            </w:r>
            <w:r w:rsidRPr="00EE4EA1">
              <w:rPr>
                <w:rFonts w:ascii="Arial" w:eastAsia="Times New Roman" w:hAnsi="Arial" w:cs="Arial"/>
                <w:sz w:val="20"/>
                <w:szCs w:val="20"/>
              </w:rPr>
              <w:t xml:space="preserve"> </w:t>
            </w:r>
            <w:r>
              <w:rPr>
                <w:rFonts w:ascii="Arial" w:eastAsia="Times New Roman" w:hAnsi="Arial" w:cs="Arial"/>
                <w:sz w:val="20"/>
                <w:szCs w:val="20"/>
              </w:rPr>
              <w:t>који</w:t>
            </w:r>
            <w:r w:rsidRPr="00EE4EA1">
              <w:rPr>
                <w:rFonts w:ascii="Arial" w:eastAsia="Times New Roman" w:hAnsi="Arial" w:cs="Arial"/>
                <w:sz w:val="20"/>
                <w:szCs w:val="20"/>
              </w:rPr>
              <w:t xml:space="preserve"> </w:t>
            </w:r>
            <w:r>
              <w:rPr>
                <w:rFonts w:ascii="Arial" w:eastAsia="Times New Roman" w:hAnsi="Arial" w:cs="Arial"/>
                <w:sz w:val="20"/>
                <w:szCs w:val="20"/>
              </w:rPr>
              <w:t>претходе</w:t>
            </w:r>
            <w:r w:rsidRPr="00EE4EA1">
              <w:rPr>
                <w:rFonts w:ascii="Arial" w:eastAsia="Times New Roman" w:hAnsi="Arial" w:cs="Arial"/>
                <w:sz w:val="20"/>
                <w:szCs w:val="20"/>
              </w:rPr>
              <w:t xml:space="preserve"> </w:t>
            </w:r>
            <w:r>
              <w:rPr>
                <w:rFonts w:ascii="Arial" w:eastAsia="Times New Roman" w:hAnsi="Arial" w:cs="Arial"/>
                <w:sz w:val="20"/>
                <w:szCs w:val="20"/>
              </w:rPr>
              <w:t>уградњи</w:t>
            </w:r>
            <w:r w:rsidRPr="00EE4EA1">
              <w:rPr>
                <w:rFonts w:ascii="Arial" w:eastAsia="Times New Roman" w:hAnsi="Arial" w:cs="Arial"/>
                <w:sz w:val="20"/>
                <w:szCs w:val="20"/>
              </w:rPr>
              <w:t xml:space="preserve"> </w:t>
            </w:r>
            <w:r>
              <w:rPr>
                <w:rFonts w:ascii="Arial" w:eastAsia="Times New Roman" w:hAnsi="Arial" w:cs="Arial"/>
                <w:sz w:val="20"/>
                <w:szCs w:val="20"/>
              </w:rPr>
              <w:t>опреме</w:t>
            </w:r>
            <w:r w:rsidRPr="00EE4EA1">
              <w:rPr>
                <w:rFonts w:ascii="Arial" w:eastAsia="Times New Roman" w:hAnsi="Arial" w:cs="Arial"/>
                <w:sz w:val="20"/>
                <w:szCs w:val="20"/>
              </w:rPr>
              <w:t xml:space="preserve"> (</w:t>
            </w:r>
            <w:r>
              <w:rPr>
                <w:rFonts w:ascii="Arial" w:eastAsia="Times New Roman" w:hAnsi="Arial" w:cs="Arial"/>
                <w:sz w:val="20"/>
                <w:szCs w:val="20"/>
              </w:rPr>
              <w:t>развод</w:t>
            </w:r>
            <w:r w:rsidRPr="00EE4EA1">
              <w:rPr>
                <w:rFonts w:ascii="Arial" w:eastAsia="Times New Roman" w:hAnsi="Arial" w:cs="Arial"/>
                <w:sz w:val="20"/>
                <w:szCs w:val="20"/>
              </w:rPr>
              <w:t xml:space="preserve"> </w:t>
            </w:r>
            <w:r>
              <w:rPr>
                <w:rFonts w:ascii="Arial" w:eastAsia="Times New Roman" w:hAnsi="Arial" w:cs="Arial"/>
                <w:sz w:val="20"/>
                <w:szCs w:val="20"/>
              </w:rPr>
              <w:t>инсталација</w:t>
            </w:r>
            <w:r w:rsidRPr="00EE4EA1">
              <w:rPr>
                <w:rFonts w:ascii="Arial" w:eastAsia="Times New Roman" w:hAnsi="Arial" w:cs="Arial"/>
                <w:sz w:val="20"/>
                <w:szCs w:val="20"/>
              </w:rPr>
              <w:t xml:space="preserve">, </w:t>
            </w:r>
            <w:r>
              <w:rPr>
                <w:rFonts w:ascii="Arial" w:eastAsia="Times New Roman" w:hAnsi="Arial" w:cs="Arial"/>
                <w:sz w:val="20"/>
                <w:szCs w:val="20"/>
              </w:rPr>
              <w:t>формирање</w:t>
            </w:r>
            <w:r w:rsidRPr="00EE4EA1">
              <w:rPr>
                <w:rFonts w:ascii="Arial" w:eastAsia="Times New Roman" w:hAnsi="Arial" w:cs="Arial"/>
                <w:sz w:val="20"/>
                <w:szCs w:val="20"/>
              </w:rPr>
              <w:t xml:space="preserve"> </w:t>
            </w:r>
            <w:r>
              <w:rPr>
                <w:rFonts w:ascii="Arial" w:eastAsia="Times New Roman" w:hAnsi="Arial" w:cs="Arial"/>
                <w:sz w:val="20"/>
                <w:szCs w:val="20"/>
              </w:rPr>
              <w:t>шлицева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инсталације</w:t>
            </w:r>
            <w:r w:rsidRPr="00EE4EA1">
              <w:rPr>
                <w:rFonts w:ascii="Arial" w:eastAsia="Times New Roman" w:hAnsi="Arial" w:cs="Arial"/>
                <w:sz w:val="20"/>
                <w:szCs w:val="20"/>
              </w:rPr>
              <w:t>,...).</w:t>
            </w:r>
          </w:p>
          <w:p w:rsidR="00000021" w:rsidRDefault="00001981" w:rsidP="00001981">
            <w:pPr>
              <w:rPr>
                <w:rFonts w:ascii="Arial" w:eastAsia="Times New Roman" w:hAnsi="Arial" w:cs="Arial"/>
                <w:sz w:val="20"/>
                <w:szCs w:val="20"/>
              </w:rPr>
            </w:pPr>
            <w:r w:rsidRPr="00EE4EA1">
              <w:rPr>
                <w:rFonts w:ascii="Arial" w:eastAsia="Times New Roman" w:hAnsi="Arial" w:cs="Arial"/>
                <w:sz w:val="20"/>
                <w:szCs w:val="20"/>
              </w:rPr>
              <w:br w:type="page"/>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w:t>
            </w:r>
            <w:r w:rsidR="00000021">
              <w:rPr>
                <w:rFonts w:ascii="Arial" w:eastAsia="Times New Roman" w:hAnsi="Arial" w:cs="Arial"/>
                <w:sz w:val="20"/>
                <w:szCs w:val="20"/>
              </w:rPr>
              <w:t xml:space="preserve">    8</w:t>
            </w:r>
            <w:r>
              <w:rPr>
                <w:rFonts w:ascii="Arial" w:eastAsia="Times New Roman" w:hAnsi="Arial" w:cs="Arial"/>
                <w:sz w:val="20"/>
                <w:szCs w:val="20"/>
              </w:rPr>
              <w:t xml:space="preserve">, </w:t>
            </w:r>
          </w:p>
          <w:p w:rsidR="00001981" w:rsidRPr="00EE4EA1" w:rsidRDefault="00001981" w:rsidP="00000021">
            <w:pPr>
              <w:rPr>
                <w:rFonts w:ascii="Arial" w:eastAsia="Times New Roman" w:hAnsi="Arial" w:cs="Arial"/>
                <w:sz w:val="20"/>
                <w:szCs w:val="20"/>
              </w:rPr>
            </w:pPr>
            <w:r w:rsidRPr="00EE4EA1">
              <w:rPr>
                <w:rFonts w:ascii="Arial" w:eastAsia="Times New Roman" w:hAnsi="Arial" w:cs="Arial"/>
                <w:sz w:val="20"/>
                <w:szCs w:val="20"/>
              </w:rPr>
              <w:br w:type="page"/>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sidRPr="00EE4EA1">
              <w:rPr>
                <w:rFonts w:ascii="Arial" w:eastAsia="Times New Roman" w:hAnsi="Arial" w:cs="Arial"/>
                <w:color w:val="000000"/>
                <w:sz w:val="20"/>
                <w:szCs w:val="20"/>
              </w:rPr>
              <w:t xml:space="preserve"> -</w:t>
            </w:r>
            <w:r>
              <w:rPr>
                <w:rFonts w:ascii="Arial" w:eastAsia="Times New Roman" w:hAnsi="Arial" w:cs="Arial"/>
                <w:color w:val="000000"/>
                <w:sz w:val="20"/>
                <w:szCs w:val="20"/>
              </w:rPr>
              <w:t>ж</w:t>
            </w:r>
            <w:r w:rsidRPr="00EE4EA1">
              <w:rPr>
                <w:rFonts w:ascii="Arial" w:eastAsia="Times New Roman" w:hAnsi="Arial" w:cs="Arial"/>
                <w:color w:val="000000"/>
                <w:sz w:val="20"/>
                <w:szCs w:val="20"/>
              </w:rPr>
              <w:t xml:space="preserve">      </w:t>
            </w:r>
            <w:r w:rsidR="00000021">
              <w:rPr>
                <w:rFonts w:ascii="Arial" w:eastAsia="Times New Roman" w:hAnsi="Arial" w:cs="Arial"/>
                <w:color w:val="000000"/>
                <w:sz w:val="20"/>
                <w:szCs w:val="20"/>
              </w:rPr>
              <w:t>8</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w:t>
            </w:r>
            <w:r w:rsidR="00533BB9">
              <w:rPr>
                <w:rFonts w:ascii="Arial" w:eastAsia="Times New Roman" w:hAnsi="Arial" w:cs="Arial"/>
                <w:sz w:val="20"/>
                <w:szCs w:val="20"/>
                <w:lang w:val="sr-Cyrl-CS"/>
              </w:rPr>
              <w:t>аду</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000021" w:rsidP="00001981">
            <w:pPr>
              <w:jc w:val="right"/>
              <w:rPr>
                <w:rFonts w:ascii="Arial" w:eastAsia="Times New Roman" w:hAnsi="Arial" w:cs="Arial"/>
                <w:sz w:val="20"/>
                <w:szCs w:val="20"/>
              </w:rPr>
            </w:pPr>
            <w:r>
              <w:rPr>
                <w:rFonts w:ascii="Arial" w:eastAsia="Times New Roman" w:hAnsi="Arial" w:cs="Arial"/>
                <w:sz w:val="20"/>
                <w:szCs w:val="20"/>
              </w:rPr>
              <w:t>16</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tcPr>
          <w:p w:rsidR="00001981" w:rsidRPr="00E237A2" w:rsidRDefault="00001981" w:rsidP="00001981">
            <w:pPr>
              <w:rPr>
                <w:rFonts w:ascii="Arial" w:eastAsia="Times New Roman" w:hAnsi="Arial" w:cs="Arial"/>
                <w:sz w:val="20"/>
                <w:szCs w:val="20"/>
              </w:rPr>
            </w:pPr>
          </w:p>
        </w:tc>
        <w:tc>
          <w:tcPr>
            <w:tcW w:w="709" w:type="dxa"/>
            <w:gridSpan w:val="3"/>
            <w:noWrap/>
          </w:tcPr>
          <w:p w:rsidR="00001981" w:rsidRPr="00EE4EA1" w:rsidRDefault="00001981" w:rsidP="00001981">
            <w:pPr>
              <w:jc w:val="center"/>
              <w:rPr>
                <w:rFonts w:ascii="Arial" w:eastAsia="Times New Roman" w:hAnsi="Arial" w:cs="Arial"/>
                <w:sz w:val="20"/>
                <w:szCs w:val="20"/>
              </w:rPr>
            </w:pPr>
          </w:p>
        </w:tc>
        <w:tc>
          <w:tcPr>
            <w:tcW w:w="851" w:type="dxa"/>
            <w:noWrap/>
          </w:tcPr>
          <w:p w:rsidR="00001981" w:rsidRPr="00E237A2" w:rsidRDefault="00001981" w:rsidP="00001981">
            <w:pPr>
              <w:jc w:val="center"/>
              <w:rPr>
                <w:rFonts w:ascii="Arial" w:eastAsia="Times New Roman" w:hAnsi="Arial" w:cs="Arial"/>
                <w:sz w:val="20"/>
                <w:szCs w:val="20"/>
              </w:rPr>
            </w:pPr>
          </w:p>
        </w:tc>
        <w:tc>
          <w:tcPr>
            <w:tcW w:w="1417" w:type="dxa"/>
            <w:noWrap/>
          </w:tcPr>
          <w:p w:rsidR="00001981" w:rsidRPr="00EE4EA1" w:rsidRDefault="00001981" w:rsidP="00001981">
            <w:pPr>
              <w:rPr>
                <w:rFonts w:ascii="Arial" w:eastAsia="Times New Roman" w:hAnsi="Arial" w:cs="Arial"/>
                <w:sz w:val="20"/>
                <w:szCs w:val="20"/>
              </w:rPr>
            </w:pPr>
          </w:p>
        </w:tc>
        <w:tc>
          <w:tcPr>
            <w:tcW w:w="1559" w:type="dxa"/>
            <w:gridSpan w:val="2"/>
            <w:noWrap/>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1463"/>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7</w:t>
            </w:r>
            <w:r>
              <w:rPr>
                <w:rFonts w:ascii="Arial" w:eastAsia="Times New Roman" w:hAnsi="Arial" w:cs="Arial"/>
                <w:b/>
                <w:bCs/>
                <w:sz w:val="20"/>
                <w:szCs w:val="20"/>
              </w:rPr>
              <w:t>.</w:t>
            </w:r>
          </w:p>
        </w:tc>
        <w:tc>
          <w:tcPr>
            <w:tcW w:w="4497" w:type="dxa"/>
            <w:gridSpan w:val="2"/>
            <w:hideMark/>
          </w:tcPr>
          <w:p w:rsidR="00001981" w:rsidRPr="00EE4EA1" w:rsidRDefault="00001981" w:rsidP="001928AB">
            <w:pPr>
              <w:rPr>
                <w:rFonts w:ascii="Arial" w:eastAsia="Times New Roman" w:hAnsi="Arial" w:cs="Arial"/>
                <w:sz w:val="20"/>
                <w:szCs w:val="20"/>
              </w:rPr>
            </w:pPr>
            <w:r>
              <w:rPr>
                <w:rFonts w:ascii="Arial" w:eastAsia="Times New Roman" w:hAnsi="Arial" w:cs="Arial"/>
                <w:sz w:val="20"/>
                <w:szCs w:val="20"/>
              </w:rPr>
              <w:t>Замена</w:t>
            </w:r>
            <w:r w:rsidRPr="00EE4EA1">
              <w:rPr>
                <w:rFonts w:ascii="Arial" w:eastAsia="Times New Roman" w:hAnsi="Arial" w:cs="Arial"/>
                <w:sz w:val="20"/>
                <w:szCs w:val="20"/>
              </w:rPr>
              <w:t xml:space="preserve"> </w:t>
            </w:r>
            <w:r>
              <w:rPr>
                <w:rFonts w:ascii="Arial" w:eastAsia="Times New Roman" w:hAnsi="Arial" w:cs="Arial"/>
                <w:sz w:val="20"/>
                <w:szCs w:val="20"/>
              </w:rPr>
              <w:t>постојећих</w:t>
            </w:r>
            <w:r w:rsidRPr="00EE4EA1">
              <w:rPr>
                <w:rFonts w:ascii="Arial" w:eastAsia="Times New Roman" w:hAnsi="Arial" w:cs="Arial"/>
                <w:sz w:val="20"/>
                <w:szCs w:val="20"/>
              </w:rPr>
              <w:t xml:space="preserve"> </w:t>
            </w:r>
            <w:r>
              <w:rPr>
                <w:rFonts w:ascii="Arial" w:eastAsia="Times New Roman" w:hAnsi="Arial" w:cs="Arial"/>
                <w:sz w:val="20"/>
                <w:szCs w:val="20"/>
              </w:rPr>
              <w:t>држача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роло</w:t>
            </w:r>
            <w:r w:rsidRPr="00EE4EA1">
              <w:rPr>
                <w:rFonts w:ascii="Arial" w:eastAsia="Times New Roman" w:hAnsi="Arial" w:cs="Arial"/>
                <w:sz w:val="20"/>
                <w:szCs w:val="20"/>
              </w:rPr>
              <w:t xml:space="preserve"> </w:t>
            </w:r>
            <w:r>
              <w:rPr>
                <w:rFonts w:ascii="Arial" w:eastAsia="Times New Roman" w:hAnsi="Arial" w:cs="Arial"/>
                <w:sz w:val="20"/>
                <w:szCs w:val="20"/>
              </w:rPr>
              <w:t>папир</w:t>
            </w:r>
            <w:r w:rsidRPr="00EE4EA1">
              <w:rPr>
                <w:rFonts w:ascii="Arial" w:eastAsia="Times New Roman" w:hAnsi="Arial" w:cs="Arial"/>
                <w:sz w:val="20"/>
                <w:szCs w:val="20"/>
              </w:rPr>
              <w:t xml:space="preserve"> </w:t>
            </w:r>
            <w:r>
              <w:rPr>
                <w:rFonts w:ascii="Arial" w:eastAsia="Times New Roman" w:hAnsi="Arial" w:cs="Arial"/>
                <w:sz w:val="20"/>
                <w:szCs w:val="20"/>
              </w:rPr>
              <w:t>са</w:t>
            </w:r>
            <w:r w:rsidRPr="00EE4EA1">
              <w:rPr>
                <w:rFonts w:ascii="Arial" w:eastAsia="Times New Roman" w:hAnsi="Arial" w:cs="Arial"/>
                <w:sz w:val="20"/>
                <w:szCs w:val="20"/>
              </w:rPr>
              <w:t xml:space="preserve"> </w:t>
            </w:r>
            <w:r>
              <w:rPr>
                <w:rFonts w:ascii="Arial" w:eastAsia="Times New Roman" w:hAnsi="Arial" w:cs="Arial"/>
                <w:sz w:val="20"/>
                <w:szCs w:val="20"/>
              </w:rPr>
              <w:t>поклопцем</w:t>
            </w:r>
            <w:r w:rsidRPr="00EE4EA1">
              <w:rPr>
                <w:rFonts w:ascii="Arial" w:eastAsia="Times New Roman" w:hAnsi="Arial" w:cs="Arial"/>
                <w:sz w:val="20"/>
                <w:szCs w:val="20"/>
              </w:rPr>
              <w:t xml:space="preserve"> </w:t>
            </w:r>
            <w:r>
              <w:rPr>
                <w:rFonts w:ascii="Arial" w:eastAsia="Times New Roman" w:hAnsi="Arial" w:cs="Arial"/>
                <w:sz w:val="20"/>
                <w:szCs w:val="20"/>
              </w:rPr>
              <w:t>у</w:t>
            </w:r>
            <w:r w:rsidRPr="00EE4EA1">
              <w:rPr>
                <w:rFonts w:ascii="Arial" w:eastAsia="Times New Roman" w:hAnsi="Arial" w:cs="Arial"/>
                <w:sz w:val="20"/>
                <w:szCs w:val="20"/>
              </w:rPr>
              <w:t xml:space="preserve"> </w:t>
            </w:r>
            <w:r>
              <w:rPr>
                <w:rFonts w:ascii="Arial" w:eastAsia="Times New Roman" w:hAnsi="Arial" w:cs="Arial"/>
                <w:sz w:val="20"/>
                <w:szCs w:val="20"/>
              </w:rPr>
              <w:t>кабинама</w:t>
            </w:r>
            <w:r w:rsidRPr="00EE4EA1">
              <w:rPr>
                <w:rFonts w:ascii="Arial" w:eastAsia="Times New Roman" w:hAnsi="Arial" w:cs="Arial"/>
                <w:sz w:val="20"/>
                <w:szCs w:val="20"/>
              </w:rPr>
              <w:t xml:space="preserve">. </w:t>
            </w:r>
            <w:r>
              <w:rPr>
                <w:rFonts w:ascii="Arial" w:eastAsia="Times New Roman" w:hAnsi="Arial" w:cs="Arial"/>
                <w:sz w:val="20"/>
                <w:szCs w:val="20"/>
              </w:rPr>
              <w:t>Дозатори</w:t>
            </w:r>
            <w:r w:rsidRPr="00EE4EA1">
              <w:rPr>
                <w:rFonts w:ascii="Arial" w:eastAsia="Times New Roman" w:hAnsi="Arial" w:cs="Arial"/>
                <w:sz w:val="20"/>
                <w:szCs w:val="20"/>
              </w:rPr>
              <w:t xml:space="preserve"> </w:t>
            </w:r>
            <w:r>
              <w:rPr>
                <w:rFonts w:ascii="Arial" w:eastAsia="Times New Roman" w:hAnsi="Arial" w:cs="Arial"/>
                <w:sz w:val="20"/>
                <w:szCs w:val="20"/>
              </w:rPr>
              <w:t>морају</w:t>
            </w:r>
            <w:r w:rsidRPr="00EE4EA1">
              <w:rPr>
                <w:rFonts w:ascii="Arial" w:eastAsia="Times New Roman" w:hAnsi="Arial" w:cs="Arial"/>
                <w:sz w:val="20"/>
                <w:szCs w:val="20"/>
              </w:rPr>
              <w:t xml:space="preserve"> </w:t>
            </w:r>
            <w:r>
              <w:rPr>
                <w:rFonts w:ascii="Arial" w:eastAsia="Times New Roman" w:hAnsi="Arial" w:cs="Arial"/>
                <w:sz w:val="20"/>
                <w:szCs w:val="20"/>
              </w:rPr>
              <w:t>бити</w:t>
            </w:r>
            <w:r w:rsidRPr="00EE4EA1">
              <w:rPr>
                <w:rFonts w:ascii="Arial" w:eastAsia="Times New Roman" w:hAnsi="Arial" w:cs="Arial"/>
                <w:sz w:val="20"/>
                <w:szCs w:val="20"/>
              </w:rPr>
              <w:t xml:space="preserve"> </w:t>
            </w:r>
            <w:r>
              <w:rPr>
                <w:rFonts w:ascii="Arial" w:eastAsia="Times New Roman" w:hAnsi="Arial" w:cs="Arial"/>
                <w:sz w:val="20"/>
                <w:szCs w:val="20"/>
              </w:rPr>
              <w:t>високог</w:t>
            </w:r>
            <w:r w:rsidRPr="00EE4EA1">
              <w:rPr>
                <w:rFonts w:ascii="Arial" w:eastAsia="Times New Roman" w:hAnsi="Arial" w:cs="Arial"/>
                <w:sz w:val="20"/>
                <w:szCs w:val="20"/>
              </w:rPr>
              <w:t xml:space="preserve"> </w:t>
            </w:r>
            <w:r>
              <w:rPr>
                <w:rFonts w:ascii="Arial" w:eastAsia="Times New Roman" w:hAnsi="Arial" w:cs="Arial"/>
                <w:sz w:val="20"/>
                <w:szCs w:val="20"/>
              </w:rPr>
              <w:t>квалитета</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реномираних</w:t>
            </w:r>
            <w:r w:rsidRPr="00EE4EA1">
              <w:rPr>
                <w:rFonts w:ascii="Arial" w:eastAsia="Times New Roman" w:hAnsi="Arial" w:cs="Arial"/>
                <w:sz w:val="20"/>
                <w:szCs w:val="20"/>
              </w:rPr>
              <w:t xml:space="preserve"> </w:t>
            </w:r>
            <w:r>
              <w:rPr>
                <w:rFonts w:ascii="Arial" w:eastAsia="Times New Roman" w:hAnsi="Arial" w:cs="Arial"/>
                <w:sz w:val="20"/>
                <w:szCs w:val="20"/>
              </w:rPr>
              <w:t>произвођача</w:t>
            </w:r>
            <w:r w:rsidRPr="00EE4EA1">
              <w:rPr>
                <w:rFonts w:ascii="Arial" w:eastAsia="Times New Roman" w:hAnsi="Arial" w:cs="Arial"/>
                <w:sz w:val="20"/>
                <w:szCs w:val="20"/>
              </w:rPr>
              <w:t xml:space="preserve"> (</w:t>
            </w:r>
            <w:r>
              <w:rPr>
                <w:rFonts w:ascii="Arial" w:eastAsia="Times New Roman" w:hAnsi="Arial" w:cs="Arial"/>
                <w:sz w:val="20"/>
                <w:szCs w:val="20"/>
              </w:rPr>
              <w:t>Минотти</w:t>
            </w:r>
            <w:r w:rsidRPr="00EE4EA1">
              <w:rPr>
                <w:rFonts w:ascii="Arial" w:eastAsia="Times New Roman" w:hAnsi="Arial" w:cs="Arial"/>
                <w:sz w:val="20"/>
                <w:szCs w:val="20"/>
              </w:rPr>
              <w:t xml:space="preserve">, </w:t>
            </w:r>
            <w:r>
              <w:rPr>
                <w:rFonts w:ascii="Arial" w:eastAsia="Times New Roman" w:hAnsi="Arial" w:cs="Arial"/>
                <w:sz w:val="20"/>
                <w:szCs w:val="20"/>
              </w:rPr>
              <w:t>Диплонили или одговарајућег</w:t>
            </w:r>
            <w:r w:rsidRPr="00EE4EA1">
              <w:rPr>
                <w:rFonts w:ascii="Arial" w:eastAsia="Times New Roman" w:hAnsi="Arial" w:cs="Arial"/>
                <w:sz w:val="20"/>
                <w:szCs w:val="20"/>
              </w:rPr>
              <w:t xml:space="preserve">.). </w:t>
            </w:r>
            <w:r>
              <w:rPr>
                <w:rFonts w:ascii="Arial" w:eastAsia="Times New Roman" w:hAnsi="Arial" w:cs="Arial"/>
                <w:sz w:val="20"/>
                <w:szCs w:val="20"/>
              </w:rPr>
              <w:t>Извођач</w:t>
            </w:r>
            <w:r w:rsidRPr="00EE4EA1">
              <w:rPr>
                <w:rFonts w:ascii="Arial" w:eastAsia="Times New Roman" w:hAnsi="Arial" w:cs="Arial"/>
                <w:sz w:val="20"/>
                <w:szCs w:val="20"/>
              </w:rPr>
              <w:t xml:space="preserve"> </w:t>
            </w:r>
            <w:r>
              <w:rPr>
                <w:rFonts w:ascii="Arial" w:eastAsia="Times New Roman" w:hAnsi="Arial" w:cs="Arial"/>
                <w:sz w:val="20"/>
                <w:szCs w:val="20"/>
              </w:rPr>
              <w:t>је</w:t>
            </w:r>
            <w:r w:rsidRPr="00EE4EA1">
              <w:rPr>
                <w:rFonts w:ascii="Arial" w:eastAsia="Times New Roman" w:hAnsi="Arial" w:cs="Arial"/>
                <w:sz w:val="20"/>
                <w:szCs w:val="20"/>
              </w:rPr>
              <w:t xml:space="preserve"> </w:t>
            </w:r>
            <w:r>
              <w:rPr>
                <w:rFonts w:ascii="Arial" w:eastAsia="Times New Roman" w:hAnsi="Arial" w:cs="Arial"/>
                <w:sz w:val="20"/>
                <w:szCs w:val="20"/>
              </w:rPr>
              <w:t>дужан</w:t>
            </w:r>
            <w:r w:rsidRPr="00EE4EA1">
              <w:rPr>
                <w:rFonts w:ascii="Arial" w:eastAsia="Times New Roman" w:hAnsi="Arial" w:cs="Arial"/>
                <w:sz w:val="20"/>
                <w:szCs w:val="20"/>
              </w:rPr>
              <w:t xml:space="preserve"> </w:t>
            </w:r>
            <w:r>
              <w:rPr>
                <w:rFonts w:ascii="Arial" w:eastAsia="Times New Roman" w:hAnsi="Arial" w:cs="Arial"/>
                <w:sz w:val="20"/>
                <w:szCs w:val="20"/>
              </w:rPr>
              <w:t>да</w:t>
            </w:r>
            <w:r w:rsidRPr="00EE4EA1">
              <w:rPr>
                <w:rFonts w:ascii="Arial" w:eastAsia="Times New Roman" w:hAnsi="Arial" w:cs="Arial"/>
                <w:sz w:val="20"/>
                <w:szCs w:val="20"/>
              </w:rPr>
              <w:t xml:space="preserve"> </w:t>
            </w:r>
            <w:r>
              <w:rPr>
                <w:rFonts w:ascii="Arial" w:eastAsia="Times New Roman" w:hAnsi="Arial" w:cs="Arial"/>
                <w:sz w:val="20"/>
                <w:szCs w:val="20"/>
              </w:rPr>
              <w:t>се</w:t>
            </w:r>
            <w:r w:rsidRPr="00EE4EA1">
              <w:rPr>
                <w:rFonts w:ascii="Arial" w:eastAsia="Times New Roman" w:hAnsi="Arial" w:cs="Arial"/>
                <w:sz w:val="20"/>
                <w:szCs w:val="20"/>
              </w:rPr>
              <w:t xml:space="preserve"> </w:t>
            </w:r>
            <w:r>
              <w:rPr>
                <w:rFonts w:ascii="Arial" w:eastAsia="Times New Roman" w:hAnsi="Arial" w:cs="Arial"/>
                <w:sz w:val="20"/>
                <w:szCs w:val="20"/>
              </w:rPr>
              <w:t>при</w:t>
            </w:r>
            <w:r w:rsidRPr="00EE4EA1">
              <w:rPr>
                <w:rFonts w:ascii="Arial" w:eastAsia="Times New Roman" w:hAnsi="Arial" w:cs="Arial"/>
                <w:sz w:val="20"/>
                <w:szCs w:val="20"/>
              </w:rPr>
              <w:t xml:space="preserve"> </w:t>
            </w:r>
            <w:r>
              <w:rPr>
                <w:rFonts w:ascii="Arial" w:eastAsia="Times New Roman" w:hAnsi="Arial" w:cs="Arial"/>
                <w:sz w:val="20"/>
                <w:szCs w:val="20"/>
              </w:rPr>
              <w:t>одабиру</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уградњи</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опреме</w:t>
            </w:r>
            <w:r w:rsidRPr="00EE4EA1">
              <w:rPr>
                <w:rFonts w:ascii="Arial" w:eastAsia="Times New Roman" w:hAnsi="Arial" w:cs="Arial"/>
                <w:sz w:val="20"/>
                <w:szCs w:val="20"/>
              </w:rPr>
              <w:t xml:space="preserve"> </w:t>
            </w:r>
            <w:r>
              <w:rPr>
                <w:rFonts w:ascii="Arial" w:eastAsia="Times New Roman" w:hAnsi="Arial" w:cs="Arial"/>
                <w:sz w:val="20"/>
                <w:szCs w:val="20"/>
              </w:rPr>
              <w:t>благовремено</w:t>
            </w:r>
            <w:r w:rsidRPr="00EE4EA1">
              <w:rPr>
                <w:rFonts w:ascii="Arial" w:eastAsia="Times New Roman" w:hAnsi="Arial" w:cs="Arial"/>
                <w:sz w:val="20"/>
                <w:szCs w:val="20"/>
              </w:rPr>
              <w:t xml:space="preserve"> </w:t>
            </w:r>
            <w:r>
              <w:rPr>
                <w:rFonts w:ascii="Arial" w:eastAsia="Times New Roman" w:hAnsi="Arial" w:cs="Arial"/>
                <w:sz w:val="20"/>
                <w:szCs w:val="20"/>
              </w:rPr>
              <w:t>консултује</w:t>
            </w:r>
            <w:r w:rsidRPr="00EE4EA1">
              <w:rPr>
                <w:rFonts w:ascii="Arial" w:eastAsia="Times New Roman" w:hAnsi="Arial" w:cs="Arial"/>
                <w:sz w:val="20"/>
                <w:szCs w:val="20"/>
              </w:rPr>
              <w:t xml:space="preserve"> </w:t>
            </w:r>
            <w:r>
              <w:rPr>
                <w:rFonts w:ascii="Arial" w:eastAsia="Times New Roman" w:hAnsi="Arial" w:cs="Arial"/>
                <w:sz w:val="20"/>
                <w:szCs w:val="20"/>
              </w:rPr>
              <w:t>и</w:t>
            </w:r>
            <w:r w:rsidRPr="00EE4EA1">
              <w:rPr>
                <w:rFonts w:ascii="Arial" w:eastAsia="Times New Roman" w:hAnsi="Arial" w:cs="Arial"/>
                <w:sz w:val="20"/>
                <w:szCs w:val="20"/>
              </w:rPr>
              <w:t xml:space="preserve"> </w:t>
            </w:r>
            <w:r>
              <w:rPr>
                <w:rFonts w:ascii="Arial" w:eastAsia="Times New Roman" w:hAnsi="Arial" w:cs="Arial"/>
                <w:sz w:val="20"/>
                <w:szCs w:val="20"/>
              </w:rPr>
              <w:t>достави</w:t>
            </w:r>
            <w:r w:rsidRPr="00EE4EA1">
              <w:rPr>
                <w:rFonts w:ascii="Arial" w:eastAsia="Times New Roman" w:hAnsi="Arial" w:cs="Arial"/>
                <w:sz w:val="20"/>
                <w:szCs w:val="20"/>
              </w:rPr>
              <w:t xml:space="preserve"> </w:t>
            </w:r>
            <w:r>
              <w:rPr>
                <w:rFonts w:ascii="Arial" w:eastAsia="Times New Roman" w:hAnsi="Arial" w:cs="Arial"/>
                <w:sz w:val="20"/>
                <w:szCs w:val="20"/>
              </w:rPr>
              <w:t>узорке</w:t>
            </w:r>
            <w:r w:rsidRPr="00EE4EA1">
              <w:rPr>
                <w:rFonts w:ascii="Arial" w:eastAsia="Times New Roman" w:hAnsi="Arial" w:cs="Arial"/>
                <w:sz w:val="20"/>
                <w:szCs w:val="20"/>
              </w:rPr>
              <w:t xml:space="preserve"> </w:t>
            </w:r>
            <w:r>
              <w:rPr>
                <w:rFonts w:ascii="Arial" w:eastAsia="Times New Roman" w:hAnsi="Arial" w:cs="Arial"/>
                <w:sz w:val="20"/>
                <w:szCs w:val="20"/>
              </w:rPr>
              <w:t>представнику</w:t>
            </w:r>
            <w:r w:rsidRPr="00EE4EA1">
              <w:rPr>
                <w:rFonts w:ascii="Arial" w:eastAsia="Times New Roman" w:hAnsi="Arial" w:cs="Arial"/>
                <w:sz w:val="20"/>
                <w:szCs w:val="20"/>
              </w:rPr>
              <w:t xml:space="preserve"> </w:t>
            </w:r>
            <w:r>
              <w:rPr>
                <w:rFonts w:ascii="Arial" w:eastAsia="Times New Roman" w:hAnsi="Arial" w:cs="Arial"/>
                <w:sz w:val="20"/>
                <w:szCs w:val="20"/>
              </w:rPr>
              <w:t>инвеститора</w:t>
            </w:r>
            <w:r w:rsidRPr="00EE4EA1">
              <w:rPr>
                <w:rFonts w:ascii="Arial" w:eastAsia="Times New Roman" w:hAnsi="Arial" w:cs="Arial"/>
                <w:sz w:val="20"/>
                <w:szCs w:val="20"/>
              </w:rPr>
              <w:t xml:space="preserve"> (</w:t>
            </w:r>
            <w:r>
              <w:rPr>
                <w:rFonts w:ascii="Arial" w:eastAsia="Times New Roman" w:hAnsi="Arial" w:cs="Arial"/>
                <w:sz w:val="20"/>
                <w:szCs w:val="20"/>
              </w:rPr>
              <w:t>пројектанту-надзорном органу</w:t>
            </w:r>
            <w:r w:rsidRPr="00EE4EA1">
              <w:rPr>
                <w:rFonts w:ascii="Arial" w:eastAsia="Times New Roman" w:hAnsi="Arial" w:cs="Arial"/>
                <w:sz w:val="20"/>
                <w:szCs w:val="20"/>
              </w:rPr>
              <w:t xml:space="preserve">). </w:t>
            </w:r>
            <w:r>
              <w:rPr>
                <w:rFonts w:ascii="Arial" w:eastAsia="Times New Roman" w:hAnsi="Arial" w:cs="Arial"/>
                <w:sz w:val="20"/>
                <w:szCs w:val="20"/>
              </w:rPr>
              <w:t>Позиција</w:t>
            </w:r>
            <w:r w:rsidRPr="00EE4EA1">
              <w:rPr>
                <w:rFonts w:ascii="Arial" w:eastAsia="Times New Roman" w:hAnsi="Arial" w:cs="Arial"/>
                <w:sz w:val="20"/>
                <w:szCs w:val="20"/>
              </w:rPr>
              <w:t xml:space="preserve"> </w:t>
            </w:r>
            <w:r>
              <w:rPr>
                <w:rFonts w:ascii="Arial" w:eastAsia="Times New Roman" w:hAnsi="Arial" w:cs="Arial"/>
                <w:sz w:val="20"/>
                <w:szCs w:val="20"/>
              </w:rPr>
              <w:t>обухвата</w:t>
            </w:r>
            <w:r w:rsidRPr="00EE4EA1">
              <w:rPr>
                <w:rFonts w:ascii="Arial" w:eastAsia="Times New Roman" w:hAnsi="Arial" w:cs="Arial"/>
                <w:sz w:val="20"/>
                <w:szCs w:val="20"/>
              </w:rPr>
              <w:t xml:space="preserve"> </w:t>
            </w:r>
            <w:r>
              <w:rPr>
                <w:rFonts w:ascii="Arial" w:eastAsia="Times New Roman" w:hAnsi="Arial" w:cs="Arial"/>
                <w:sz w:val="20"/>
                <w:szCs w:val="20"/>
              </w:rPr>
              <w:t>све</w:t>
            </w:r>
            <w:r w:rsidRPr="00EE4EA1">
              <w:rPr>
                <w:rFonts w:ascii="Arial" w:eastAsia="Times New Roman" w:hAnsi="Arial" w:cs="Arial"/>
                <w:sz w:val="20"/>
                <w:szCs w:val="20"/>
              </w:rPr>
              <w:t xml:space="preserve"> </w:t>
            </w:r>
            <w:r>
              <w:rPr>
                <w:rFonts w:ascii="Arial" w:eastAsia="Times New Roman" w:hAnsi="Arial" w:cs="Arial"/>
                <w:sz w:val="20"/>
                <w:szCs w:val="20"/>
              </w:rPr>
              <w:t>радове</w:t>
            </w:r>
            <w:r w:rsidRPr="00EE4EA1">
              <w:rPr>
                <w:rFonts w:ascii="Arial" w:eastAsia="Times New Roman" w:hAnsi="Arial" w:cs="Arial"/>
                <w:sz w:val="20"/>
                <w:szCs w:val="20"/>
              </w:rPr>
              <w:t xml:space="preserve"> </w:t>
            </w:r>
            <w:r>
              <w:rPr>
                <w:rFonts w:ascii="Arial" w:eastAsia="Times New Roman" w:hAnsi="Arial" w:cs="Arial"/>
                <w:sz w:val="20"/>
                <w:szCs w:val="20"/>
              </w:rPr>
              <w:t>који</w:t>
            </w:r>
            <w:r w:rsidRPr="00EE4EA1">
              <w:rPr>
                <w:rFonts w:ascii="Arial" w:eastAsia="Times New Roman" w:hAnsi="Arial" w:cs="Arial"/>
                <w:sz w:val="20"/>
                <w:szCs w:val="20"/>
              </w:rPr>
              <w:t xml:space="preserve"> </w:t>
            </w:r>
            <w:r>
              <w:rPr>
                <w:rFonts w:ascii="Arial" w:eastAsia="Times New Roman" w:hAnsi="Arial" w:cs="Arial"/>
                <w:sz w:val="20"/>
                <w:szCs w:val="20"/>
              </w:rPr>
              <w:t>претходе</w:t>
            </w:r>
            <w:r w:rsidRPr="00EE4EA1">
              <w:rPr>
                <w:rFonts w:ascii="Arial" w:eastAsia="Times New Roman" w:hAnsi="Arial" w:cs="Arial"/>
                <w:sz w:val="20"/>
                <w:szCs w:val="20"/>
              </w:rPr>
              <w:t xml:space="preserve"> </w:t>
            </w:r>
            <w:r>
              <w:rPr>
                <w:rFonts w:ascii="Arial" w:eastAsia="Times New Roman" w:hAnsi="Arial" w:cs="Arial"/>
                <w:sz w:val="20"/>
                <w:szCs w:val="20"/>
              </w:rPr>
              <w:t>уградњи</w:t>
            </w:r>
            <w:r w:rsidRPr="00EE4EA1">
              <w:rPr>
                <w:rFonts w:ascii="Arial" w:eastAsia="Times New Roman" w:hAnsi="Arial" w:cs="Arial"/>
                <w:sz w:val="20"/>
                <w:szCs w:val="20"/>
              </w:rPr>
              <w:t xml:space="preserve"> </w:t>
            </w:r>
            <w:r>
              <w:rPr>
                <w:rFonts w:ascii="Arial" w:eastAsia="Times New Roman" w:hAnsi="Arial" w:cs="Arial"/>
                <w:sz w:val="20"/>
                <w:szCs w:val="20"/>
              </w:rPr>
              <w:t>опреме</w:t>
            </w:r>
            <w:r w:rsidRPr="00EE4EA1">
              <w:rPr>
                <w:rFonts w:ascii="Arial" w:eastAsia="Times New Roman" w:hAnsi="Arial" w:cs="Arial"/>
                <w:sz w:val="20"/>
                <w:szCs w:val="20"/>
              </w:rPr>
              <w:t xml:space="preserve"> (</w:t>
            </w:r>
            <w:r>
              <w:rPr>
                <w:rFonts w:ascii="Arial" w:eastAsia="Times New Roman" w:hAnsi="Arial" w:cs="Arial"/>
                <w:sz w:val="20"/>
                <w:szCs w:val="20"/>
              </w:rPr>
              <w:t>развод</w:t>
            </w:r>
            <w:r w:rsidRPr="00EE4EA1">
              <w:rPr>
                <w:rFonts w:ascii="Arial" w:eastAsia="Times New Roman" w:hAnsi="Arial" w:cs="Arial"/>
                <w:sz w:val="20"/>
                <w:szCs w:val="20"/>
              </w:rPr>
              <w:t xml:space="preserve"> </w:t>
            </w:r>
            <w:r>
              <w:rPr>
                <w:rFonts w:ascii="Arial" w:eastAsia="Times New Roman" w:hAnsi="Arial" w:cs="Arial"/>
                <w:sz w:val="20"/>
                <w:szCs w:val="20"/>
              </w:rPr>
              <w:t>инсталација</w:t>
            </w:r>
            <w:r w:rsidRPr="00EE4EA1">
              <w:rPr>
                <w:rFonts w:ascii="Arial" w:eastAsia="Times New Roman" w:hAnsi="Arial" w:cs="Arial"/>
                <w:sz w:val="20"/>
                <w:szCs w:val="20"/>
              </w:rPr>
              <w:t xml:space="preserve">, </w:t>
            </w:r>
            <w:r>
              <w:rPr>
                <w:rFonts w:ascii="Arial" w:eastAsia="Times New Roman" w:hAnsi="Arial" w:cs="Arial"/>
                <w:sz w:val="20"/>
                <w:szCs w:val="20"/>
              </w:rPr>
              <w:t>формирање</w:t>
            </w:r>
            <w:r w:rsidRPr="00EE4EA1">
              <w:rPr>
                <w:rFonts w:ascii="Arial" w:eastAsia="Times New Roman" w:hAnsi="Arial" w:cs="Arial"/>
                <w:sz w:val="20"/>
                <w:szCs w:val="20"/>
              </w:rPr>
              <w:t xml:space="preserve"> </w:t>
            </w:r>
            <w:r>
              <w:rPr>
                <w:rFonts w:ascii="Arial" w:eastAsia="Times New Roman" w:hAnsi="Arial" w:cs="Arial"/>
                <w:sz w:val="20"/>
                <w:szCs w:val="20"/>
              </w:rPr>
              <w:t>шлицева</w:t>
            </w:r>
            <w:r w:rsidRPr="00EE4EA1">
              <w:rPr>
                <w:rFonts w:ascii="Arial" w:eastAsia="Times New Roman" w:hAnsi="Arial" w:cs="Arial"/>
                <w:sz w:val="20"/>
                <w:szCs w:val="20"/>
              </w:rPr>
              <w:t xml:space="preserve"> </w:t>
            </w:r>
            <w:r>
              <w:rPr>
                <w:rFonts w:ascii="Arial" w:eastAsia="Times New Roman" w:hAnsi="Arial" w:cs="Arial"/>
                <w:sz w:val="20"/>
                <w:szCs w:val="20"/>
              </w:rPr>
              <w:t>за</w:t>
            </w:r>
            <w:r w:rsidRPr="00EE4EA1">
              <w:rPr>
                <w:rFonts w:ascii="Arial" w:eastAsia="Times New Roman" w:hAnsi="Arial" w:cs="Arial"/>
                <w:sz w:val="20"/>
                <w:szCs w:val="20"/>
              </w:rPr>
              <w:t xml:space="preserve"> </w:t>
            </w:r>
            <w:r>
              <w:rPr>
                <w:rFonts w:ascii="Arial" w:eastAsia="Times New Roman" w:hAnsi="Arial" w:cs="Arial"/>
                <w:sz w:val="20"/>
                <w:szCs w:val="20"/>
              </w:rPr>
              <w:t>инсталације</w:t>
            </w:r>
            <w:r w:rsidRPr="00EE4EA1">
              <w:rPr>
                <w:rFonts w:ascii="Arial" w:eastAsia="Times New Roman" w:hAnsi="Arial" w:cs="Arial"/>
                <w:sz w:val="20"/>
                <w:szCs w:val="20"/>
              </w:rPr>
              <w:t>,...).</w:t>
            </w:r>
            <w:r w:rsidRPr="00EE4EA1">
              <w:rPr>
                <w:rFonts w:ascii="Arial" w:eastAsia="Times New Roman" w:hAnsi="Arial" w:cs="Arial"/>
                <w:sz w:val="20"/>
                <w:szCs w:val="20"/>
              </w:rPr>
              <w:br/>
            </w:r>
            <w:r w:rsidR="006E53AA">
              <w:rPr>
                <w:rFonts w:ascii="Arial" w:eastAsia="Times New Roman" w:hAnsi="Arial" w:cs="Arial"/>
                <w:sz w:val="20"/>
                <w:szCs w:val="20"/>
              </w:rPr>
              <w:t>WC</w:t>
            </w:r>
            <w:r w:rsidRPr="00EE4EA1">
              <w:rPr>
                <w:rFonts w:ascii="Arial" w:eastAsia="Times New Roman" w:hAnsi="Arial" w:cs="Arial"/>
                <w:sz w:val="20"/>
                <w:szCs w:val="20"/>
              </w:rPr>
              <w:t>-</w:t>
            </w:r>
            <w:r w:rsidRPr="00BA5E76">
              <w:rPr>
                <w:rFonts w:ascii="Arial" w:eastAsia="Times New Roman" w:hAnsi="Arial" w:cs="Arial"/>
                <w:b/>
                <w:bCs/>
                <w:sz w:val="20"/>
                <w:szCs w:val="20"/>
              </w:rPr>
              <w:t xml:space="preserve"> I</w:t>
            </w:r>
            <w:r w:rsidRPr="00EE4EA1">
              <w:rPr>
                <w:rFonts w:ascii="Arial" w:eastAsia="Times New Roman" w:hAnsi="Arial" w:cs="Arial"/>
                <w:sz w:val="20"/>
                <w:szCs w:val="20"/>
              </w:rPr>
              <w:t xml:space="preserve"> -</w:t>
            </w:r>
            <w:r>
              <w:rPr>
                <w:rFonts w:ascii="Arial" w:eastAsia="Times New Roman" w:hAnsi="Arial" w:cs="Arial"/>
                <w:sz w:val="20"/>
                <w:szCs w:val="20"/>
              </w:rPr>
              <w:t>м</w:t>
            </w:r>
            <w:r w:rsidRPr="00EE4EA1">
              <w:rPr>
                <w:rFonts w:ascii="Arial" w:eastAsia="Times New Roman" w:hAnsi="Arial" w:cs="Arial"/>
                <w:sz w:val="20"/>
                <w:szCs w:val="20"/>
              </w:rPr>
              <w:t xml:space="preserve">     </w:t>
            </w:r>
            <w:r w:rsidR="001928AB">
              <w:rPr>
                <w:rFonts w:ascii="Arial" w:eastAsia="Times New Roman" w:hAnsi="Arial" w:cs="Arial"/>
                <w:sz w:val="20"/>
                <w:szCs w:val="20"/>
              </w:rPr>
              <w:t xml:space="preserve"> 8</w:t>
            </w:r>
            <w:r w:rsidRPr="00EE4EA1">
              <w:rPr>
                <w:rFonts w:ascii="Arial" w:eastAsia="Times New Roman" w:hAnsi="Arial" w:cs="Arial"/>
                <w:sz w:val="20"/>
                <w:szCs w:val="20"/>
              </w:rPr>
              <w:br/>
            </w:r>
            <w:r w:rsidR="006E53AA">
              <w:rPr>
                <w:rFonts w:ascii="Arial" w:eastAsia="Times New Roman" w:hAnsi="Arial" w:cs="Arial"/>
                <w:color w:val="000000"/>
                <w:sz w:val="20"/>
                <w:szCs w:val="20"/>
              </w:rPr>
              <w:t>WC</w:t>
            </w:r>
            <w:r w:rsidRPr="00EE4EA1">
              <w:rPr>
                <w:rFonts w:ascii="Arial" w:eastAsia="Times New Roman" w:hAnsi="Arial" w:cs="Arial"/>
                <w:color w:val="000000"/>
                <w:sz w:val="20"/>
                <w:szCs w:val="20"/>
              </w:rPr>
              <w:t>-</w:t>
            </w:r>
            <w:r w:rsidRPr="00BA5E76">
              <w:rPr>
                <w:rFonts w:ascii="Arial" w:eastAsia="Times New Roman" w:hAnsi="Arial" w:cs="Arial"/>
                <w:b/>
                <w:bCs/>
                <w:sz w:val="20"/>
                <w:szCs w:val="20"/>
              </w:rPr>
              <w:t xml:space="preserve"> II</w:t>
            </w:r>
            <w:r>
              <w:rPr>
                <w:rFonts w:ascii="Arial" w:eastAsia="Times New Roman" w:hAnsi="Arial" w:cs="Arial"/>
                <w:color w:val="000000"/>
                <w:sz w:val="20"/>
                <w:szCs w:val="20"/>
              </w:rPr>
              <w:t xml:space="preserve"> </w:t>
            </w:r>
            <w:r w:rsidRPr="00EE4EA1">
              <w:rPr>
                <w:rFonts w:ascii="Arial" w:eastAsia="Times New Roman" w:hAnsi="Arial" w:cs="Arial"/>
                <w:color w:val="000000"/>
                <w:sz w:val="20"/>
                <w:szCs w:val="20"/>
              </w:rPr>
              <w:t>-</w:t>
            </w:r>
            <w:r>
              <w:rPr>
                <w:rFonts w:ascii="Arial" w:eastAsia="Times New Roman" w:hAnsi="Arial" w:cs="Arial"/>
                <w:color w:val="000000"/>
                <w:sz w:val="20"/>
                <w:szCs w:val="20"/>
              </w:rPr>
              <w:t xml:space="preserve">ж     </w:t>
            </w:r>
            <w:r w:rsidR="001928AB">
              <w:rPr>
                <w:rFonts w:ascii="Arial" w:eastAsia="Times New Roman" w:hAnsi="Arial" w:cs="Arial"/>
                <w:color w:val="000000"/>
                <w:sz w:val="20"/>
                <w:szCs w:val="20"/>
              </w:rPr>
              <w:t>16</w:t>
            </w:r>
            <w:r w:rsidRPr="00EE4EA1">
              <w:rPr>
                <w:rFonts w:ascii="Arial" w:eastAsia="Times New Roman" w:hAnsi="Arial" w:cs="Arial"/>
                <w:sz w:val="20"/>
                <w:szCs w:val="20"/>
              </w:rPr>
              <w:t xml:space="preserve">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228"/>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Pr>
                <w:rFonts w:ascii="Arial" w:eastAsia="Times New Roman" w:hAnsi="Arial" w:cs="Arial"/>
                <w:sz w:val="20"/>
                <w:szCs w:val="20"/>
              </w:rPr>
              <w:t>Обрачун</w:t>
            </w:r>
            <w:r w:rsidRPr="00EE4EA1">
              <w:rPr>
                <w:rFonts w:ascii="Arial" w:eastAsia="Times New Roman" w:hAnsi="Arial" w:cs="Arial"/>
                <w:sz w:val="20"/>
                <w:szCs w:val="20"/>
              </w:rPr>
              <w:t xml:space="preserve"> </w:t>
            </w:r>
            <w:r>
              <w:rPr>
                <w:rFonts w:ascii="Arial" w:eastAsia="Times New Roman" w:hAnsi="Arial" w:cs="Arial"/>
                <w:sz w:val="20"/>
                <w:szCs w:val="20"/>
              </w:rPr>
              <w:t>по</w:t>
            </w:r>
            <w:r w:rsidRPr="00EE4EA1">
              <w:rPr>
                <w:rFonts w:ascii="Arial" w:eastAsia="Times New Roman" w:hAnsi="Arial" w:cs="Arial"/>
                <w:sz w:val="20"/>
                <w:szCs w:val="20"/>
              </w:rPr>
              <w:t xml:space="preserve"> </w:t>
            </w:r>
            <w:r>
              <w:rPr>
                <w:rFonts w:ascii="Arial" w:eastAsia="Times New Roman" w:hAnsi="Arial" w:cs="Arial"/>
                <w:sz w:val="20"/>
                <w:szCs w:val="20"/>
              </w:rPr>
              <w:t>ком</w:t>
            </w:r>
            <w:r w:rsidR="00533BB9">
              <w:rPr>
                <w:rFonts w:ascii="Arial" w:eastAsia="Times New Roman" w:hAnsi="Arial" w:cs="Arial"/>
                <w:sz w:val="20"/>
                <w:szCs w:val="20"/>
                <w:lang w:val="sr-Cyrl-CS"/>
              </w:rPr>
              <w:t>аду</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ком</w:t>
            </w:r>
            <w:r w:rsidRPr="00EE4EA1">
              <w:rPr>
                <w:rFonts w:ascii="Arial" w:eastAsia="Times New Roman" w:hAnsi="Arial" w:cs="Arial"/>
                <w:sz w:val="20"/>
                <w:szCs w:val="20"/>
              </w:rPr>
              <w:t>.</w:t>
            </w:r>
          </w:p>
        </w:tc>
        <w:tc>
          <w:tcPr>
            <w:tcW w:w="851" w:type="dxa"/>
            <w:noWrap/>
            <w:hideMark/>
          </w:tcPr>
          <w:p w:rsidR="00001981" w:rsidRPr="00EE4EA1" w:rsidRDefault="001928AB" w:rsidP="00001981">
            <w:pPr>
              <w:jc w:val="right"/>
              <w:rPr>
                <w:rFonts w:ascii="Arial" w:eastAsia="Times New Roman" w:hAnsi="Arial" w:cs="Arial"/>
                <w:sz w:val="20"/>
                <w:szCs w:val="20"/>
              </w:rPr>
            </w:pPr>
            <w:r>
              <w:rPr>
                <w:rFonts w:ascii="Arial" w:eastAsia="Times New Roman" w:hAnsi="Arial" w:cs="Arial"/>
                <w:sz w:val="20"/>
                <w:szCs w:val="20"/>
              </w:rPr>
              <w:t>24</w:t>
            </w:r>
            <w:r w:rsidR="00001981" w:rsidRPr="00EE4EA1">
              <w:rPr>
                <w:rFonts w:ascii="Arial" w:eastAsia="Times New Roman" w:hAnsi="Arial" w:cs="Arial"/>
                <w:sz w:val="20"/>
                <w:szCs w:val="20"/>
              </w:rPr>
              <w:t>,00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174"/>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r>
      <w:tr w:rsidR="00001981" w:rsidRPr="00EE4EA1" w:rsidTr="001F1D6A">
        <w:trPr>
          <w:trHeight w:val="684"/>
        </w:trPr>
        <w:tc>
          <w:tcPr>
            <w:tcW w:w="1417" w:type="dxa"/>
            <w:gridSpan w:val="4"/>
            <w:noWrap/>
            <w:hideMark/>
          </w:tcPr>
          <w:p w:rsidR="00001981" w:rsidRPr="00B62F8C"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8</w:t>
            </w:r>
            <w:r>
              <w:rPr>
                <w:rFonts w:ascii="Arial" w:eastAsia="Times New Roman" w:hAnsi="Arial" w:cs="Arial"/>
                <w:b/>
                <w:bCs/>
                <w:sz w:val="20"/>
                <w:szCs w:val="20"/>
              </w:rPr>
              <w:t>.</w:t>
            </w:r>
          </w:p>
        </w:tc>
        <w:tc>
          <w:tcPr>
            <w:tcW w:w="4497" w:type="dxa"/>
            <w:gridSpan w:val="2"/>
            <w:hideMark/>
          </w:tcPr>
          <w:p w:rsidR="00001981" w:rsidRPr="000D55B1" w:rsidRDefault="00001981" w:rsidP="00001981">
            <w:pPr>
              <w:jc w:val="both"/>
              <w:rPr>
                <w:rFonts w:ascii="Arial" w:eastAsia="Times New Roman" w:hAnsi="Arial" w:cs="Arial"/>
                <w:sz w:val="20"/>
                <w:szCs w:val="20"/>
              </w:rPr>
            </w:pPr>
            <w:r w:rsidRPr="000D55B1">
              <w:rPr>
                <w:rFonts w:ascii="Arial" w:eastAsia="Times New Roman" w:hAnsi="Arial" w:cs="Arial"/>
                <w:sz w:val="20"/>
                <w:szCs w:val="20"/>
              </w:rPr>
              <w:t>З</w:t>
            </w:r>
            <w:r w:rsidR="00533BB9">
              <w:rPr>
                <w:rFonts w:ascii="Arial" w:eastAsia="Times New Roman" w:hAnsi="Arial" w:cs="Arial"/>
                <w:sz w:val="20"/>
                <w:szCs w:val="20"/>
              </w:rPr>
              <w:t>бог адаптације потребно је пред</w:t>
            </w:r>
            <w:r w:rsidRPr="000D55B1">
              <w:rPr>
                <w:rFonts w:ascii="Arial" w:eastAsia="Times New Roman" w:hAnsi="Arial" w:cs="Arial"/>
                <w:sz w:val="20"/>
                <w:szCs w:val="20"/>
              </w:rPr>
              <w:t xml:space="preserve">видети додатну инвестицију за непланиране радове у износу од 5% укупне вредности радова, а у сагласности са инвеститором.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174"/>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533BB9" w:rsidRDefault="00001981" w:rsidP="00001981">
            <w:pPr>
              <w:rPr>
                <w:rFonts w:ascii="Arial" w:eastAsia="Times New Roman" w:hAnsi="Arial" w:cs="Arial"/>
                <w:sz w:val="20"/>
                <w:szCs w:val="20"/>
                <w:lang w:val="sr-Cyrl-CS"/>
              </w:rPr>
            </w:pPr>
            <w:r w:rsidRPr="000D55B1">
              <w:rPr>
                <w:rFonts w:ascii="Arial" w:eastAsia="Times New Roman" w:hAnsi="Arial" w:cs="Arial"/>
                <w:sz w:val="20"/>
                <w:szCs w:val="20"/>
              </w:rPr>
              <w:t>Обрачун паушал</w:t>
            </w:r>
            <w:r w:rsidR="00533BB9">
              <w:rPr>
                <w:rFonts w:ascii="Arial" w:eastAsia="Times New Roman" w:hAnsi="Arial" w:cs="Arial"/>
                <w:sz w:val="20"/>
                <w:szCs w:val="20"/>
                <w:lang w:val="sr-Cyrl-CS"/>
              </w:rPr>
              <w:t>но</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Pr>
                <w:rFonts w:ascii="Arial" w:eastAsia="Times New Roman" w:hAnsi="Arial" w:cs="Arial"/>
                <w:sz w:val="20"/>
                <w:szCs w:val="20"/>
              </w:rPr>
              <w:t>пауш</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1,00</w:t>
            </w:r>
          </w:p>
        </w:tc>
        <w:tc>
          <w:tcPr>
            <w:tcW w:w="1417" w:type="dxa"/>
            <w:noWrap/>
            <w:hideMark/>
          </w:tcPr>
          <w:p w:rsidR="00001981" w:rsidRPr="00EE4EA1" w:rsidRDefault="00001981" w:rsidP="00001981">
            <w:pPr>
              <w:jc w:val="right"/>
              <w:rPr>
                <w:rFonts w:ascii="Arial" w:eastAsia="Times New Roman" w:hAnsi="Arial" w:cs="Arial"/>
                <w:sz w:val="20"/>
                <w:szCs w:val="20"/>
              </w:rPr>
            </w:pPr>
          </w:p>
        </w:tc>
        <w:tc>
          <w:tcPr>
            <w:tcW w:w="1559" w:type="dxa"/>
            <w:gridSpan w:val="2"/>
            <w:noWrap/>
            <w:hideMark/>
          </w:tcPr>
          <w:p w:rsidR="00001981" w:rsidRPr="00EE4EA1" w:rsidRDefault="00001981" w:rsidP="00001981">
            <w:pPr>
              <w:jc w:val="right"/>
              <w:rPr>
                <w:rFonts w:ascii="Arial" w:eastAsia="Times New Roman" w:hAnsi="Arial" w:cs="Arial"/>
                <w:sz w:val="20"/>
                <w:szCs w:val="20"/>
              </w:rPr>
            </w:pPr>
          </w:p>
        </w:tc>
      </w:tr>
      <w:tr w:rsidR="00001981" w:rsidRPr="00EE4EA1" w:rsidTr="001F1D6A">
        <w:trPr>
          <w:trHeight w:val="174"/>
        </w:trPr>
        <w:tc>
          <w:tcPr>
            <w:tcW w:w="1417" w:type="dxa"/>
            <w:gridSpan w:val="4"/>
            <w:noWrap/>
            <w:hideMark/>
          </w:tcPr>
          <w:p w:rsidR="00001981" w:rsidRPr="00EE4EA1" w:rsidRDefault="00001981" w:rsidP="00001981">
            <w:pPr>
              <w:jc w:val="center"/>
              <w:rPr>
                <w:rFonts w:ascii="Arial" w:eastAsia="Times New Roman" w:hAnsi="Arial" w:cs="Arial"/>
                <w:b/>
                <w:bCs/>
                <w:sz w:val="20"/>
                <w:szCs w:val="20"/>
              </w:rPr>
            </w:pPr>
            <w:r w:rsidRPr="00EE4EA1">
              <w:rPr>
                <w:rFonts w:ascii="Arial" w:eastAsia="Times New Roman" w:hAnsi="Arial" w:cs="Arial"/>
                <w:b/>
                <w:bCs/>
                <w:sz w:val="20"/>
                <w:szCs w:val="20"/>
              </w:rPr>
              <w:t> </w:t>
            </w:r>
          </w:p>
        </w:tc>
        <w:tc>
          <w:tcPr>
            <w:tcW w:w="4497" w:type="dxa"/>
            <w:gridSpan w:val="2"/>
            <w:hideMark/>
          </w:tcPr>
          <w:p w:rsidR="00001981" w:rsidRPr="00EE4EA1" w:rsidRDefault="00001981" w:rsidP="00001981">
            <w:pPr>
              <w:rPr>
                <w:rFonts w:ascii="Arial" w:eastAsia="Times New Roman" w:hAnsi="Arial" w:cs="Arial"/>
                <w:b/>
                <w:bCs/>
                <w:sz w:val="20"/>
                <w:szCs w:val="20"/>
              </w:rPr>
            </w:pPr>
            <w:r w:rsidRPr="00EE4EA1">
              <w:rPr>
                <w:rFonts w:ascii="Arial" w:eastAsia="Times New Roman" w:hAnsi="Arial" w:cs="Arial"/>
                <w:b/>
                <w:bCs/>
                <w:sz w:val="20"/>
                <w:szCs w:val="20"/>
              </w:rPr>
              <w:t> </w:t>
            </w:r>
          </w:p>
        </w:tc>
        <w:tc>
          <w:tcPr>
            <w:tcW w:w="709" w:type="dxa"/>
            <w:gridSpan w:val="3"/>
            <w:noWrap/>
            <w:hideMark/>
          </w:tcPr>
          <w:p w:rsidR="00001981" w:rsidRPr="00EE4EA1" w:rsidRDefault="00001981" w:rsidP="00001981">
            <w:pPr>
              <w:jc w:val="center"/>
              <w:rPr>
                <w:rFonts w:ascii="Arial" w:eastAsia="Times New Roman" w:hAnsi="Arial" w:cs="Arial"/>
                <w:sz w:val="20"/>
                <w:szCs w:val="20"/>
              </w:rPr>
            </w:pPr>
            <w:r w:rsidRPr="00EE4EA1">
              <w:rPr>
                <w:rFonts w:ascii="Arial" w:eastAsia="Times New Roman" w:hAnsi="Arial" w:cs="Arial"/>
                <w:sz w:val="20"/>
                <w:szCs w:val="20"/>
              </w:rPr>
              <w:t> </w:t>
            </w:r>
          </w:p>
        </w:tc>
        <w:tc>
          <w:tcPr>
            <w:tcW w:w="851"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417" w:type="dxa"/>
            <w:noWrap/>
            <w:hideMark/>
          </w:tcPr>
          <w:p w:rsidR="00001981" w:rsidRPr="00EE4EA1" w:rsidRDefault="00001981" w:rsidP="00001981">
            <w:pPr>
              <w:jc w:val="right"/>
              <w:rPr>
                <w:rFonts w:ascii="Arial" w:eastAsia="Times New Roman" w:hAnsi="Arial" w:cs="Arial"/>
                <w:sz w:val="20"/>
                <w:szCs w:val="20"/>
              </w:rPr>
            </w:pPr>
            <w:r w:rsidRPr="00EE4EA1">
              <w:rPr>
                <w:rFonts w:ascii="Arial" w:eastAsia="Times New Roman" w:hAnsi="Arial" w:cs="Arial"/>
                <w:sz w:val="20"/>
                <w:szCs w:val="20"/>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r w:rsidRPr="00EE4EA1">
              <w:rPr>
                <w:rFonts w:ascii="Arial" w:eastAsia="Times New Roman" w:hAnsi="Arial" w:cs="Arial"/>
                <w:b/>
                <w:bCs/>
                <w:sz w:val="20"/>
                <w:szCs w:val="20"/>
              </w:rPr>
              <w:t> </w:t>
            </w:r>
          </w:p>
        </w:tc>
      </w:tr>
      <w:tr w:rsidR="00001981" w:rsidRPr="00EE4EA1" w:rsidTr="001F1D6A">
        <w:trPr>
          <w:trHeight w:val="174"/>
        </w:trPr>
        <w:tc>
          <w:tcPr>
            <w:tcW w:w="1417" w:type="dxa"/>
            <w:gridSpan w:val="4"/>
            <w:noWrap/>
            <w:hideMark/>
          </w:tcPr>
          <w:p w:rsidR="00001981" w:rsidRPr="00EE4EA1" w:rsidRDefault="00001981" w:rsidP="00001981">
            <w:pPr>
              <w:rPr>
                <w:rFonts w:ascii="Arial" w:eastAsia="Times New Roman" w:hAnsi="Arial" w:cs="Arial"/>
                <w:sz w:val="20"/>
                <w:szCs w:val="20"/>
              </w:rPr>
            </w:pPr>
          </w:p>
        </w:tc>
        <w:tc>
          <w:tcPr>
            <w:tcW w:w="4497" w:type="dxa"/>
            <w:gridSpan w:val="2"/>
            <w:noWrap/>
            <w:hideMark/>
          </w:tcPr>
          <w:p w:rsidR="00001981" w:rsidRPr="00EE4EA1" w:rsidRDefault="00001981" w:rsidP="00001981">
            <w:pPr>
              <w:rPr>
                <w:rFonts w:ascii="Arial" w:eastAsia="Times New Roman" w:hAnsi="Arial" w:cs="Arial"/>
                <w:sz w:val="20"/>
                <w:szCs w:val="20"/>
              </w:rPr>
            </w:pPr>
          </w:p>
        </w:tc>
        <w:tc>
          <w:tcPr>
            <w:tcW w:w="709" w:type="dxa"/>
            <w:gridSpan w:val="3"/>
            <w:noWrap/>
            <w:hideMark/>
          </w:tcPr>
          <w:p w:rsidR="00001981" w:rsidRPr="00EE4EA1" w:rsidRDefault="00001981" w:rsidP="00001981">
            <w:pPr>
              <w:rPr>
                <w:rFonts w:ascii="Arial" w:eastAsia="Times New Roman" w:hAnsi="Arial" w:cs="Arial"/>
                <w:sz w:val="20"/>
                <w:szCs w:val="20"/>
              </w:rPr>
            </w:pPr>
          </w:p>
        </w:tc>
        <w:tc>
          <w:tcPr>
            <w:tcW w:w="851" w:type="dxa"/>
            <w:noWrap/>
            <w:hideMark/>
          </w:tcPr>
          <w:p w:rsidR="00001981" w:rsidRPr="00EE4EA1" w:rsidRDefault="00001981" w:rsidP="00001981">
            <w:pPr>
              <w:rPr>
                <w:rFonts w:ascii="Arial" w:eastAsia="Times New Roman" w:hAnsi="Arial" w:cs="Arial"/>
                <w:sz w:val="20"/>
                <w:szCs w:val="20"/>
              </w:rPr>
            </w:pPr>
          </w:p>
        </w:tc>
        <w:tc>
          <w:tcPr>
            <w:tcW w:w="1417" w:type="dxa"/>
            <w:noWrap/>
            <w:hideMark/>
          </w:tcPr>
          <w:p w:rsidR="00001981" w:rsidRPr="00EE4EA1" w:rsidRDefault="00001981" w:rsidP="00001981">
            <w:pPr>
              <w:rPr>
                <w:rFonts w:ascii="Arial" w:eastAsia="Times New Roman" w:hAnsi="Arial" w:cs="Arial"/>
                <w:sz w:val="20"/>
                <w:szCs w:val="20"/>
              </w:rPr>
            </w:pPr>
          </w:p>
        </w:tc>
        <w:tc>
          <w:tcPr>
            <w:tcW w:w="1559" w:type="dxa"/>
            <w:gridSpan w:val="2"/>
            <w:noWrap/>
            <w:hideMark/>
          </w:tcPr>
          <w:p w:rsidR="00001981" w:rsidRPr="00EE4EA1" w:rsidRDefault="00001981" w:rsidP="00001981">
            <w:pPr>
              <w:rPr>
                <w:rFonts w:ascii="Arial" w:eastAsia="Times New Roman" w:hAnsi="Arial" w:cs="Arial"/>
                <w:sz w:val="20"/>
                <w:szCs w:val="20"/>
              </w:rPr>
            </w:pPr>
          </w:p>
        </w:tc>
      </w:tr>
      <w:tr w:rsidR="00001981" w:rsidRPr="00EE4EA1" w:rsidTr="001F1D6A">
        <w:trPr>
          <w:trHeight w:val="185"/>
        </w:trPr>
        <w:tc>
          <w:tcPr>
            <w:tcW w:w="1417" w:type="dxa"/>
            <w:gridSpan w:val="4"/>
            <w:noWrap/>
            <w:hideMark/>
          </w:tcPr>
          <w:p w:rsidR="00001981" w:rsidRPr="00522DA7" w:rsidRDefault="00001981" w:rsidP="00001981">
            <w:pPr>
              <w:jc w:val="center"/>
              <w:rPr>
                <w:rFonts w:ascii="Arial" w:eastAsia="Times New Roman" w:hAnsi="Arial" w:cs="Arial"/>
                <w:b/>
                <w:bCs/>
                <w:sz w:val="24"/>
                <w:szCs w:val="24"/>
              </w:rPr>
            </w:pPr>
            <w:r w:rsidRPr="00522DA7">
              <w:rPr>
                <w:rFonts w:ascii="Arial" w:eastAsia="Times New Roman" w:hAnsi="Arial" w:cs="Arial"/>
                <w:b/>
                <w:bCs/>
                <w:sz w:val="24"/>
                <w:szCs w:val="24"/>
              </w:rPr>
              <w:t> </w:t>
            </w:r>
          </w:p>
        </w:tc>
        <w:tc>
          <w:tcPr>
            <w:tcW w:w="4497" w:type="dxa"/>
            <w:gridSpan w:val="2"/>
            <w:noWrap/>
            <w:hideMark/>
          </w:tcPr>
          <w:p w:rsidR="00001981" w:rsidRPr="00522DA7" w:rsidRDefault="00001981" w:rsidP="00001981">
            <w:pPr>
              <w:rPr>
                <w:rFonts w:ascii="Arial" w:eastAsia="Times New Roman" w:hAnsi="Arial" w:cs="Arial"/>
                <w:b/>
                <w:bCs/>
                <w:sz w:val="24"/>
                <w:szCs w:val="24"/>
              </w:rPr>
            </w:pPr>
            <w:r w:rsidRPr="00522DA7">
              <w:rPr>
                <w:rFonts w:ascii="Arial" w:eastAsia="Times New Roman" w:hAnsi="Arial" w:cs="Arial"/>
                <w:b/>
                <w:bCs/>
                <w:sz w:val="24"/>
                <w:szCs w:val="24"/>
              </w:rPr>
              <w:t xml:space="preserve">УКУПНО VI </w:t>
            </w:r>
            <w:r>
              <w:rPr>
                <w:rFonts w:ascii="Arial" w:eastAsia="Times New Roman" w:hAnsi="Arial" w:cs="Arial"/>
                <w:b/>
                <w:bCs/>
                <w:sz w:val="24"/>
                <w:szCs w:val="24"/>
              </w:rPr>
              <w:t>:</w:t>
            </w:r>
            <w:r w:rsidRPr="00522DA7">
              <w:rPr>
                <w:rFonts w:ascii="Arial" w:eastAsia="Times New Roman" w:hAnsi="Arial" w:cs="Arial"/>
                <w:b/>
                <w:bCs/>
                <w:sz w:val="24"/>
                <w:szCs w:val="24"/>
              </w:rPr>
              <w:t xml:space="preserve"> РАЗНИ РАДОВИ</w:t>
            </w:r>
          </w:p>
        </w:tc>
        <w:tc>
          <w:tcPr>
            <w:tcW w:w="709" w:type="dxa"/>
            <w:gridSpan w:val="3"/>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851" w:type="dxa"/>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1417" w:type="dxa"/>
            <w:noWrap/>
            <w:hideMark/>
          </w:tcPr>
          <w:p w:rsidR="00001981" w:rsidRPr="00522DA7" w:rsidRDefault="00001981" w:rsidP="00001981">
            <w:pPr>
              <w:rPr>
                <w:rFonts w:ascii="Arial" w:eastAsia="Times New Roman" w:hAnsi="Arial" w:cs="Arial"/>
                <w:sz w:val="24"/>
                <w:szCs w:val="24"/>
              </w:rPr>
            </w:pPr>
            <w:r w:rsidRPr="00522DA7">
              <w:rPr>
                <w:rFonts w:ascii="Arial" w:eastAsia="Times New Roman" w:hAnsi="Arial" w:cs="Arial"/>
                <w:sz w:val="24"/>
                <w:szCs w:val="24"/>
              </w:rPr>
              <w:t> </w:t>
            </w:r>
          </w:p>
        </w:tc>
        <w:tc>
          <w:tcPr>
            <w:tcW w:w="1559" w:type="dxa"/>
            <w:gridSpan w:val="2"/>
            <w:noWrap/>
            <w:hideMark/>
          </w:tcPr>
          <w:p w:rsidR="00001981" w:rsidRPr="00EE4EA1" w:rsidRDefault="00001981" w:rsidP="00001981">
            <w:pPr>
              <w:jc w:val="right"/>
              <w:rPr>
                <w:rFonts w:ascii="Arial" w:eastAsia="Times New Roman" w:hAnsi="Arial" w:cs="Arial"/>
                <w:b/>
                <w:bCs/>
                <w:sz w:val="20"/>
                <w:szCs w:val="20"/>
              </w:rPr>
            </w:pPr>
          </w:p>
        </w:tc>
      </w:tr>
      <w:tr w:rsidR="00001981" w:rsidRPr="00EE4EA1" w:rsidTr="001F1D6A">
        <w:trPr>
          <w:trHeight w:val="391"/>
        </w:trPr>
        <w:tc>
          <w:tcPr>
            <w:tcW w:w="10450" w:type="dxa"/>
            <w:gridSpan w:val="13"/>
            <w:tcBorders>
              <w:left w:val="nil"/>
              <w:bottom w:val="nil"/>
              <w:right w:val="nil"/>
            </w:tcBorders>
            <w:noWrap/>
          </w:tcPr>
          <w:p w:rsidR="00001981" w:rsidRPr="00EE4EA1" w:rsidRDefault="00001981" w:rsidP="00001981">
            <w:pPr>
              <w:jc w:val="right"/>
              <w:rPr>
                <w:rFonts w:ascii="Arial" w:eastAsia="Times New Roman" w:hAnsi="Arial" w:cs="Arial"/>
                <w:b/>
                <w:bCs/>
                <w:sz w:val="20"/>
                <w:szCs w:val="20"/>
              </w:rPr>
            </w:pPr>
          </w:p>
        </w:tc>
      </w:tr>
    </w:tbl>
    <w:p w:rsidR="00001981" w:rsidRDefault="00001981" w:rsidP="00306647">
      <w:pPr>
        <w:autoSpaceDE w:val="0"/>
        <w:autoSpaceDN w:val="0"/>
        <w:adjustRightInd w:val="0"/>
        <w:spacing w:after="0" w:line="240" w:lineRule="auto"/>
        <w:jc w:val="both"/>
        <w:rPr>
          <w:rFonts w:ascii="Times New Roman" w:hAnsi="Times New Roman" w:cs="Times New Roman"/>
          <w:color w:val="000000"/>
          <w:sz w:val="24"/>
          <w:szCs w:val="24"/>
        </w:rPr>
      </w:pPr>
    </w:p>
    <w:p w:rsidR="00001981" w:rsidRPr="007F4BB5" w:rsidRDefault="00001981" w:rsidP="00306647">
      <w:pPr>
        <w:autoSpaceDE w:val="0"/>
        <w:autoSpaceDN w:val="0"/>
        <w:adjustRightInd w:val="0"/>
        <w:spacing w:after="0" w:line="240" w:lineRule="auto"/>
        <w:jc w:val="both"/>
        <w:rPr>
          <w:rFonts w:ascii="Times New Roman" w:hAnsi="Times New Roman" w:cs="Times New Roman"/>
          <w:color w:val="000000"/>
          <w:sz w:val="24"/>
          <w:szCs w:val="24"/>
        </w:rPr>
      </w:pPr>
    </w:p>
    <w:p w:rsidR="000F49E8" w:rsidRPr="007F4BB5" w:rsidRDefault="000F49E8" w:rsidP="002C69AB">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7F4BB5">
        <w:rPr>
          <w:rFonts w:ascii="Times New Roman" w:hAnsi="Times New Roman" w:cs="Times New Roman"/>
          <w:color w:val="000000"/>
          <w:sz w:val="24"/>
          <w:szCs w:val="24"/>
        </w:rPr>
        <w:t>Уколико група понуђача подноси заједничку понуду, образац понуде потписује и печатом оверава овлашћени члан групе који за то има писмено овлашћење осталих чланова групе, прилажено уз понуду, довољно је да у</w:t>
      </w:r>
      <w:r w:rsidR="00533BB9">
        <w:rPr>
          <w:rFonts w:ascii="Times New Roman" w:hAnsi="Times New Roman" w:cs="Times New Roman"/>
          <w:b/>
          <w:color w:val="000000"/>
          <w:sz w:val="24"/>
          <w:szCs w:val="24"/>
        </w:rPr>
        <w:t xml:space="preserve">  „Споразум</w:t>
      </w:r>
      <w:r w:rsidR="00533BB9">
        <w:rPr>
          <w:rFonts w:ascii="Times New Roman" w:hAnsi="Times New Roman" w:cs="Times New Roman"/>
          <w:b/>
          <w:color w:val="000000"/>
          <w:sz w:val="24"/>
          <w:szCs w:val="24"/>
          <w:lang w:val="sr-Cyrl-CS"/>
        </w:rPr>
        <w:t>у</w:t>
      </w:r>
      <w:r w:rsidRPr="007F4BB5">
        <w:rPr>
          <w:rFonts w:ascii="Times New Roman" w:hAnsi="Times New Roman" w:cs="Times New Roman"/>
          <w:b/>
          <w:color w:val="000000"/>
          <w:sz w:val="24"/>
          <w:szCs w:val="24"/>
        </w:rPr>
        <w:t xml:space="preserve"> којим се понуђачи из групе међусобно и према наручиоцу обавезују на </w:t>
      </w:r>
      <w:r w:rsidRPr="007F4BB5">
        <w:rPr>
          <w:rFonts w:ascii="Times New Roman" w:hAnsi="Times New Roman" w:cs="Times New Roman"/>
          <w:b/>
          <w:color w:val="000000"/>
          <w:sz w:val="24"/>
          <w:szCs w:val="24"/>
        </w:rPr>
        <w:lastRenderedPageBreak/>
        <w:t xml:space="preserve">извршење јавне набавке“ </w:t>
      </w:r>
      <w:r w:rsidRPr="007F4BB5">
        <w:rPr>
          <w:rFonts w:ascii="Times New Roman" w:hAnsi="Times New Roman" w:cs="Times New Roman"/>
          <w:color w:val="000000"/>
          <w:sz w:val="24"/>
          <w:szCs w:val="24"/>
        </w:rPr>
        <w:t>буде јасно прописано да су</w:t>
      </w:r>
      <w:r w:rsidRPr="007F4BB5">
        <w:rPr>
          <w:rFonts w:ascii="Times New Roman" w:hAnsi="Times New Roman" w:cs="Times New Roman"/>
          <w:b/>
          <w:color w:val="000000"/>
          <w:sz w:val="24"/>
          <w:szCs w:val="24"/>
        </w:rPr>
        <w:t xml:space="preserve">  </w:t>
      </w:r>
      <w:r w:rsidRPr="007F4BB5">
        <w:rPr>
          <w:rFonts w:ascii="Times New Roman" w:hAnsi="Times New Roman" w:cs="Times New Roman"/>
          <w:color w:val="000000"/>
          <w:sz w:val="24"/>
          <w:szCs w:val="24"/>
        </w:rPr>
        <w:t>чланови групе сагласни и да овлашћују  члана групе___________________________________________-и његово  одговорно лице:__________________________________________ ; да попуни, исправи евентуалне грешке и уњихово име потпише и овери својим печатом, понуду и све обрасце и документа, као и да поднесе понуду наручиоцу и учествује и даје евентуалне примедбе  на отварању понуда.</w:t>
      </w:r>
    </w:p>
    <w:p w:rsidR="000F49E8" w:rsidRPr="007F4BB5" w:rsidRDefault="000F49E8" w:rsidP="00306647">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0F49E8" w:rsidRPr="007F4BB5" w:rsidRDefault="000F49E8" w:rsidP="002C69AB">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7F4BB5">
        <w:rPr>
          <w:rFonts w:ascii="Times New Roman" w:hAnsi="Times New Roman" w:cs="Times New Roman"/>
          <w:color w:val="000000"/>
          <w:sz w:val="24"/>
          <w:szCs w:val="24"/>
        </w:rPr>
        <w:t>Уколико понуђач подноси понуду са подизвођачем, образац понуде потписују и оверавају печатом и понуђач и подизвођач.</w:t>
      </w:r>
    </w:p>
    <w:p w:rsidR="00AA4A06" w:rsidRDefault="00AA4A06" w:rsidP="00503961">
      <w:pPr>
        <w:rPr>
          <w:rFonts w:ascii="Times New Roman" w:hAnsi="Times New Roman" w:cs="Times New Roman"/>
          <w:b/>
          <w:sz w:val="24"/>
          <w:szCs w:val="24"/>
          <w:lang w:val="sr-Cyrl-CS"/>
        </w:rPr>
      </w:pPr>
    </w:p>
    <w:p w:rsidR="00DD3543" w:rsidRDefault="00DD3543" w:rsidP="00503961">
      <w:pPr>
        <w:rPr>
          <w:rFonts w:ascii="Times New Roman" w:hAnsi="Times New Roman" w:cs="Times New Roman"/>
          <w:b/>
          <w:sz w:val="24"/>
          <w:szCs w:val="24"/>
          <w:lang w:val="sr-Cyrl-CS"/>
        </w:rPr>
      </w:pPr>
    </w:p>
    <w:p w:rsidR="00306647" w:rsidRPr="006C1F6F" w:rsidRDefault="00306647" w:rsidP="00306647">
      <w:pPr>
        <w:tabs>
          <w:tab w:val="center" w:pos="6979"/>
          <w:tab w:val="right" w:pos="13958"/>
        </w:tabs>
        <w:rPr>
          <w:b/>
          <w:sz w:val="24"/>
          <w:szCs w:val="24"/>
        </w:rPr>
      </w:pPr>
      <w:r w:rsidRPr="0033471E">
        <w:rPr>
          <w:rFonts w:ascii="Times New Roman" w:hAnsi="Times New Roman" w:cs="Times New Roman"/>
          <w:b/>
          <w:bCs/>
          <w:color w:val="000000"/>
          <w:sz w:val="24"/>
          <w:szCs w:val="24"/>
        </w:rPr>
        <w:t>ВОДОВОД И КАНАЛИЗАЦИЈА</w:t>
      </w:r>
    </w:p>
    <w:tbl>
      <w:tblPr>
        <w:tblW w:w="9559" w:type="dxa"/>
        <w:tblLayout w:type="fixed"/>
        <w:tblCellMar>
          <w:left w:w="30" w:type="dxa"/>
          <w:right w:w="30" w:type="dxa"/>
        </w:tblCellMar>
        <w:tblLook w:val="0000"/>
      </w:tblPr>
      <w:tblGrid>
        <w:gridCol w:w="3604"/>
        <w:gridCol w:w="451"/>
        <w:gridCol w:w="705"/>
        <w:gridCol w:w="465"/>
        <w:gridCol w:w="874"/>
        <w:gridCol w:w="268"/>
        <w:gridCol w:w="3112"/>
        <w:gridCol w:w="80"/>
      </w:tblGrid>
      <w:tr w:rsidR="00306647" w:rsidRPr="0033471E" w:rsidTr="006C1F6F">
        <w:trPr>
          <w:trHeight w:val="257"/>
        </w:trPr>
        <w:tc>
          <w:tcPr>
            <w:tcW w:w="9484" w:type="dxa"/>
            <w:gridSpan w:val="7"/>
          </w:tcPr>
          <w:p w:rsidR="00306647" w:rsidRPr="0033471E" w:rsidRDefault="00306647" w:rsidP="008729CF">
            <w:pPr>
              <w:autoSpaceDE w:val="0"/>
              <w:autoSpaceDN w:val="0"/>
              <w:adjustRightInd w:val="0"/>
              <w:spacing w:after="0" w:line="240" w:lineRule="auto"/>
              <w:rPr>
                <w:rFonts w:ascii="Times New Roman" w:hAnsi="Times New Roman" w:cs="Times New Roman"/>
                <w:b/>
                <w:bCs/>
                <w:color w:val="000000"/>
                <w:sz w:val="24"/>
                <w:szCs w:val="24"/>
              </w:rPr>
            </w:pPr>
            <w:r w:rsidRPr="0033471E">
              <w:rPr>
                <w:rFonts w:ascii="Times New Roman" w:hAnsi="Times New Roman" w:cs="Times New Roman"/>
                <w:b/>
                <w:bCs/>
                <w:color w:val="000000"/>
                <w:sz w:val="24"/>
                <w:szCs w:val="24"/>
              </w:rPr>
              <w:t>VII - УНУТРАШЊЕ ИНСТАЛАЦИЈЕ ВОДОВОДА</w:t>
            </w:r>
          </w:p>
        </w:tc>
        <w:tc>
          <w:tcPr>
            <w:tcW w:w="75" w:type="dxa"/>
          </w:tcPr>
          <w:p w:rsidR="00306647" w:rsidRPr="0033471E" w:rsidRDefault="00306647" w:rsidP="008729CF">
            <w:pPr>
              <w:autoSpaceDE w:val="0"/>
              <w:autoSpaceDN w:val="0"/>
              <w:adjustRightInd w:val="0"/>
              <w:spacing w:after="0" w:line="240" w:lineRule="auto"/>
              <w:rPr>
                <w:rFonts w:ascii="Arial" w:hAnsi="Arial" w:cs="Arial"/>
                <w:b/>
                <w:color w:val="000000"/>
                <w:sz w:val="20"/>
                <w:szCs w:val="20"/>
              </w:rPr>
            </w:pPr>
          </w:p>
        </w:tc>
      </w:tr>
      <w:tr w:rsidR="00306647" w:rsidTr="006C1F6F">
        <w:trPr>
          <w:gridAfter w:val="1"/>
          <w:wAfter w:w="75" w:type="dxa"/>
          <w:trHeight w:val="469"/>
        </w:trPr>
        <w:tc>
          <w:tcPr>
            <w:tcW w:w="3607" w:type="dxa"/>
            <w:tcBorders>
              <w:top w:val="nil"/>
              <w:left w:val="nil"/>
              <w:bottom w:val="nil"/>
              <w:right w:val="nil"/>
            </w:tcBorders>
          </w:tcPr>
          <w:p w:rsidR="00306647" w:rsidRPr="0033471E" w:rsidRDefault="00306647" w:rsidP="008729CF">
            <w:pPr>
              <w:autoSpaceDE w:val="0"/>
              <w:autoSpaceDN w:val="0"/>
              <w:adjustRightInd w:val="0"/>
              <w:spacing w:after="0" w:line="240" w:lineRule="auto"/>
              <w:rPr>
                <w:rFonts w:ascii="Times New Roman" w:hAnsi="Times New Roman" w:cs="Times New Roman"/>
                <w:b/>
                <w:bCs/>
                <w:color w:val="000000"/>
                <w:sz w:val="24"/>
                <w:szCs w:val="24"/>
              </w:rPr>
            </w:pPr>
          </w:p>
          <w:p w:rsidR="00306647" w:rsidRPr="0033471E" w:rsidRDefault="00306647" w:rsidP="008729CF">
            <w:pPr>
              <w:autoSpaceDE w:val="0"/>
              <w:autoSpaceDN w:val="0"/>
              <w:adjustRightInd w:val="0"/>
              <w:spacing w:after="0" w:line="240" w:lineRule="auto"/>
              <w:rPr>
                <w:rFonts w:ascii="Times New Roman" w:hAnsi="Times New Roman" w:cs="Times New Roman"/>
                <w:b/>
                <w:bCs/>
                <w:color w:val="000000"/>
                <w:sz w:val="24"/>
                <w:szCs w:val="24"/>
              </w:rPr>
            </w:pPr>
          </w:p>
          <w:p w:rsidR="00306647" w:rsidRPr="0033471E" w:rsidRDefault="00306647" w:rsidP="008729CF">
            <w:pPr>
              <w:autoSpaceDE w:val="0"/>
              <w:autoSpaceDN w:val="0"/>
              <w:adjustRightInd w:val="0"/>
              <w:spacing w:after="0" w:line="240" w:lineRule="auto"/>
              <w:rPr>
                <w:rFonts w:ascii="Times New Roman" w:hAnsi="Times New Roman" w:cs="Times New Roman"/>
                <w:b/>
                <w:bCs/>
                <w:color w:val="000000"/>
                <w:sz w:val="24"/>
                <w:szCs w:val="24"/>
              </w:rPr>
            </w:pPr>
            <w:r w:rsidRPr="0033471E">
              <w:rPr>
                <w:rFonts w:ascii="Times New Roman" w:hAnsi="Times New Roman" w:cs="Times New Roman"/>
                <w:b/>
                <w:bCs/>
                <w:color w:val="000000"/>
                <w:sz w:val="24"/>
                <w:szCs w:val="24"/>
              </w:rPr>
              <w:t>ОПШТИ УСЛОВИ</w:t>
            </w:r>
          </w:p>
        </w:tc>
        <w:tc>
          <w:tcPr>
            <w:tcW w:w="451" w:type="dxa"/>
            <w:tcBorders>
              <w:top w:val="nil"/>
              <w:left w:val="nil"/>
              <w:bottom w:val="nil"/>
              <w:right w:val="nil"/>
            </w:tcBorders>
          </w:tcPr>
          <w:p w:rsidR="00306647" w:rsidRPr="0033471E" w:rsidRDefault="00306647" w:rsidP="008729CF">
            <w:pPr>
              <w:autoSpaceDE w:val="0"/>
              <w:autoSpaceDN w:val="0"/>
              <w:adjustRightInd w:val="0"/>
              <w:spacing w:after="0" w:line="240" w:lineRule="auto"/>
              <w:rPr>
                <w:rFonts w:ascii="Times New Roman" w:hAnsi="Times New Roman" w:cs="Times New Roman"/>
                <w:color w:val="000000"/>
                <w:sz w:val="24"/>
                <w:szCs w:val="24"/>
              </w:rPr>
            </w:pPr>
          </w:p>
        </w:tc>
        <w:tc>
          <w:tcPr>
            <w:tcW w:w="705" w:type="dxa"/>
            <w:tcBorders>
              <w:top w:val="nil"/>
              <w:left w:val="nil"/>
              <w:bottom w:val="nil"/>
              <w:right w:val="nil"/>
            </w:tcBorders>
          </w:tcPr>
          <w:p w:rsidR="00306647" w:rsidRPr="0033471E" w:rsidRDefault="00306647" w:rsidP="008729CF">
            <w:pPr>
              <w:autoSpaceDE w:val="0"/>
              <w:autoSpaceDN w:val="0"/>
              <w:adjustRightInd w:val="0"/>
              <w:spacing w:after="0" w:line="240" w:lineRule="auto"/>
              <w:rPr>
                <w:rFonts w:ascii="Times New Roman" w:hAnsi="Times New Roman" w:cs="Times New Roman"/>
                <w:color w:val="000000"/>
                <w:sz w:val="24"/>
                <w:szCs w:val="24"/>
              </w:rPr>
            </w:pPr>
          </w:p>
        </w:tc>
        <w:tc>
          <w:tcPr>
            <w:tcW w:w="465" w:type="dxa"/>
            <w:tcBorders>
              <w:top w:val="nil"/>
              <w:left w:val="nil"/>
              <w:bottom w:val="nil"/>
              <w:right w:val="nil"/>
            </w:tcBorders>
          </w:tcPr>
          <w:p w:rsidR="00306647" w:rsidRPr="0033471E" w:rsidRDefault="00306647" w:rsidP="008729CF">
            <w:pPr>
              <w:autoSpaceDE w:val="0"/>
              <w:autoSpaceDN w:val="0"/>
              <w:adjustRightInd w:val="0"/>
              <w:spacing w:after="0" w:line="240" w:lineRule="auto"/>
              <w:jc w:val="center"/>
              <w:rPr>
                <w:rFonts w:ascii="Times New Roman" w:hAnsi="Times New Roman" w:cs="Times New Roman"/>
                <w:color w:val="000000"/>
                <w:sz w:val="24"/>
                <w:szCs w:val="24"/>
              </w:rPr>
            </w:pPr>
          </w:p>
        </w:tc>
        <w:tc>
          <w:tcPr>
            <w:tcW w:w="874" w:type="dxa"/>
            <w:tcBorders>
              <w:top w:val="nil"/>
              <w:left w:val="nil"/>
              <w:bottom w:val="nil"/>
              <w:right w:val="nil"/>
            </w:tcBorders>
          </w:tcPr>
          <w:p w:rsidR="00306647" w:rsidRPr="0033471E" w:rsidRDefault="00306647" w:rsidP="008729CF">
            <w:pPr>
              <w:autoSpaceDE w:val="0"/>
              <w:autoSpaceDN w:val="0"/>
              <w:adjustRightInd w:val="0"/>
              <w:spacing w:after="0" w:line="240" w:lineRule="auto"/>
              <w:jc w:val="center"/>
              <w:rPr>
                <w:rFonts w:ascii="Times New Roman" w:hAnsi="Times New Roman" w:cs="Times New Roman"/>
                <w:color w:val="000000"/>
                <w:sz w:val="24"/>
                <w:szCs w:val="24"/>
              </w:rPr>
            </w:pPr>
          </w:p>
        </w:tc>
        <w:tc>
          <w:tcPr>
            <w:tcW w:w="268" w:type="dxa"/>
            <w:tcBorders>
              <w:top w:val="nil"/>
              <w:left w:val="nil"/>
              <w:bottom w:val="nil"/>
              <w:right w:val="nil"/>
            </w:tcBorders>
          </w:tcPr>
          <w:p w:rsidR="00306647" w:rsidRPr="0033471E" w:rsidRDefault="00306647" w:rsidP="008729CF">
            <w:pPr>
              <w:autoSpaceDE w:val="0"/>
              <w:autoSpaceDN w:val="0"/>
              <w:adjustRightInd w:val="0"/>
              <w:spacing w:after="0" w:line="240" w:lineRule="auto"/>
              <w:jc w:val="center"/>
              <w:rPr>
                <w:rFonts w:ascii="Times New Roman" w:hAnsi="Times New Roman" w:cs="Times New Roman"/>
                <w:color w:val="000000"/>
                <w:sz w:val="24"/>
                <w:szCs w:val="24"/>
              </w:rPr>
            </w:pPr>
          </w:p>
        </w:tc>
        <w:tc>
          <w:tcPr>
            <w:tcW w:w="3114" w:type="dxa"/>
            <w:tcBorders>
              <w:top w:val="nil"/>
              <w:left w:val="nil"/>
              <w:bottom w:val="nil"/>
              <w:right w:val="nil"/>
            </w:tcBorders>
          </w:tcPr>
          <w:p w:rsidR="00306647" w:rsidRPr="0033471E" w:rsidRDefault="00306647" w:rsidP="008729CF">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306647" w:rsidTr="006C1F6F">
        <w:trPr>
          <w:gridAfter w:val="1"/>
          <w:wAfter w:w="75" w:type="dxa"/>
          <w:trHeight w:val="469"/>
        </w:trPr>
        <w:tc>
          <w:tcPr>
            <w:tcW w:w="9484" w:type="dxa"/>
            <w:gridSpan w:val="7"/>
            <w:tcBorders>
              <w:top w:val="nil"/>
              <w:left w:val="nil"/>
              <w:bottom w:val="nil"/>
              <w:right w:val="nil"/>
            </w:tcBorders>
          </w:tcPr>
          <w:p w:rsidR="00306647" w:rsidRPr="0033471E" w:rsidRDefault="00306647" w:rsidP="006C1F6F">
            <w:pPr>
              <w:pStyle w:val="NoSpacing"/>
              <w:jc w:val="both"/>
              <w:rPr>
                <w:rFonts w:ascii="Times New Roman" w:hAnsi="Times New Roman" w:cs="Times New Roman"/>
                <w:sz w:val="24"/>
                <w:szCs w:val="24"/>
              </w:rPr>
            </w:pPr>
            <w:r w:rsidRPr="0033471E">
              <w:rPr>
                <w:rFonts w:ascii="Times New Roman" w:hAnsi="Times New Roman" w:cs="Times New Roman"/>
                <w:sz w:val="24"/>
                <w:szCs w:val="24"/>
              </w:rPr>
              <w:t>Радове изводити према важећим техничким прописима, нормативима и обавезним стандардима који важе за грађење ове врсте објеката.</w:t>
            </w:r>
          </w:p>
          <w:p w:rsidR="00306647" w:rsidRPr="0033471E" w:rsidRDefault="00306647" w:rsidP="006C1F6F">
            <w:pPr>
              <w:pStyle w:val="NoSpacing"/>
              <w:jc w:val="both"/>
              <w:rPr>
                <w:rFonts w:ascii="Times New Roman" w:hAnsi="Times New Roman" w:cs="Times New Roman"/>
                <w:sz w:val="24"/>
                <w:szCs w:val="24"/>
              </w:rPr>
            </w:pPr>
          </w:p>
        </w:tc>
      </w:tr>
      <w:tr w:rsidR="00306647" w:rsidTr="006C1F6F">
        <w:trPr>
          <w:gridAfter w:val="1"/>
          <w:wAfter w:w="75" w:type="dxa"/>
          <w:trHeight w:val="484"/>
        </w:trPr>
        <w:tc>
          <w:tcPr>
            <w:tcW w:w="9484" w:type="dxa"/>
            <w:gridSpan w:val="7"/>
            <w:tcBorders>
              <w:top w:val="nil"/>
              <w:left w:val="nil"/>
              <w:bottom w:val="nil"/>
              <w:right w:val="nil"/>
            </w:tcBorders>
          </w:tcPr>
          <w:p w:rsidR="00306647" w:rsidRPr="0033471E" w:rsidRDefault="00306647" w:rsidP="006C1F6F">
            <w:pPr>
              <w:pStyle w:val="NoSpacing"/>
              <w:jc w:val="both"/>
              <w:rPr>
                <w:rFonts w:ascii="Times New Roman" w:hAnsi="Times New Roman" w:cs="Times New Roman"/>
                <w:sz w:val="24"/>
                <w:szCs w:val="24"/>
              </w:rPr>
            </w:pPr>
            <w:r w:rsidRPr="0033471E">
              <w:rPr>
                <w:rFonts w:ascii="Times New Roman" w:hAnsi="Times New Roman" w:cs="Times New Roman"/>
                <w:sz w:val="24"/>
                <w:szCs w:val="24"/>
              </w:rPr>
              <w:t>Уграђивати материјал који одговара прописаним стандардима, односно који је снабдевен атестом о квалитету.</w:t>
            </w:r>
          </w:p>
          <w:p w:rsidR="00306647" w:rsidRPr="0033471E" w:rsidRDefault="00306647" w:rsidP="006C1F6F">
            <w:pPr>
              <w:pStyle w:val="NoSpacing"/>
              <w:jc w:val="both"/>
              <w:rPr>
                <w:rFonts w:ascii="Times New Roman" w:hAnsi="Times New Roman" w:cs="Times New Roman"/>
                <w:sz w:val="24"/>
                <w:szCs w:val="24"/>
              </w:rPr>
            </w:pPr>
          </w:p>
        </w:tc>
      </w:tr>
      <w:tr w:rsidR="00306647" w:rsidTr="006C1F6F">
        <w:trPr>
          <w:gridAfter w:val="1"/>
          <w:wAfter w:w="75" w:type="dxa"/>
          <w:trHeight w:val="590"/>
        </w:trPr>
        <w:tc>
          <w:tcPr>
            <w:tcW w:w="9484" w:type="dxa"/>
            <w:gridSpan w:val="7"/>
            <w:tcBorders>
              <w:top w:val="nil"/>
              <w:left w:val="nil"/>
              <w:bottom w:val="nil"/>
              <w:right w:val="nil"/>
            </w:tcBorders>
          </w:tcPr>
          <w:p w:rsidR="00306647" w:rsidRPr="0033471E" w:rsidRDefault="00306647" w:rsidP="006C1F6F">
            <w:pPr>
              <w:pStyle w:val="NoSpacing"/>
              <w:jc w:val="both"/>
              <w:rPr>
                <w:rFonts w:ascii="Times New Roman" w:hAnsi="Times New Roman" w:cs="Times New Roman"/>
                <w:sz w:val="24"/>
                <w:szCs w:val="24"/>
              </w:rPr>
            </w:pPr>
            <w:r w:rsidRPr="0033471E">
              <w:rPr>
                <w:rFonts w:ascii="Times New Roman" w:hAnsi="Times New Roman" w:cs="Times New Roman"/>
                <w:sz w:val="24"/>
                <w:szCs w:val="24"/>
              </w:rPr>
              <w:t>Благовремено предузимати мере за сигурност објекта и радова, опреме и инвестиционог материјала, радника пролазника, саобраћаја и суседних објеката</w:t>
            </w:r>
          </w:p>
          <w:p w:rsidR="00306647" w:rsidRPr="0033471E" w:rsidRDefault="00306647" w:rsidP="006C1F6F">
            <w:pPr>
              <w:pStyle w:val="NoSpacing"/>
              <w:jc w:val="both"/>
              <w:rPr>
                <w:rFonts w:ascii="Times New Roman" w:hAnsi="Times New Roman" w:cs="Times New Roman"/>
                <w:sz w:val="24"/>
                <w:szCs w:val="24"/>
              </w:rPr>
            </w:pPr>
          </w:p>
        </w:tc>
      </w:tr>
      <w:tr w:rsidR="00306647" w:rsidTr="006C1F6F">
        <w:trPr>
          <w:gridAfter w:val="1"/>
          <w:wAfter w:w="75" w:type="dxa"/>
          <w:trHeight w:val="454"/>
        </w:trPr>
        <w:tc>
          <w:tcPr>
            <w:tcW w:w="9484" w:type="dxa"/>
            <w:gridSpan w:val="7"/>
            <w:tcBorders>
              <w:top w:val="nil"/>
              <w:left w:val="nil"/>
              <w:bottom w:val="nil"/>
              <w:right w:val="nil"/>
            </w:tcBorders>
          </w:tcPr>
          <w:p w:rsidR="00306647" w:rsidRPr="0033471E" w:rsidRDefault="00306647" w:rsidP="006C1F6F">
            <w:pPr>
              <w:pStyle w:val="NoSpacing"/>
              <w:jc w:val="both"/>
              <w:rPr>
                <w:rFonts w:ascii="Times New Roman" w:hAnsi="Times New Roman" w:cs="Times New Roman"/>
                <w:sz w:val="24"/>
                <w:szCs w:val="24"/>
              </w:rPr>
            </w:pPr>
            <w:r w:rsidRPr="0033471E">
              <w:rPr>
                <w:rFonts w:ascii="Times New Roman" w:hAnsi="Times New Roman" w:cs="Times New Roman"/>
                <w:sz w:val="24"/>
                <w:szCs w:val="24"/>
              </w:rPr>
              <w:t xml:space="preserve">Придржавати се техничке документације на основу </w:t>
            </w:r>
            <w:r w:rsidR="00533BB9">
              <w:rPr>
                <w:rFonts w:ascii="Times New Roman" w:hAnsi="Times New Roman" w:cs="Times New Roman"/>
                <w:sz w:val="24"/>
                <w:szCs w:val="24"/>
              </w:rPr>
              <w:t>које је издато одобрење за гра</w:t>
            </w:r>
            <w:r w:rsidR="00533BB9">
              <w:rPr>
                <w:rFonts w:ascii="Times New Roman" w:hAnsi="Times New Roman" w:cs="Times New Roman"/>
                <w:sz w:val="24"/>
                <w:szCs w:val="24"/>
                <w:lang w:val="sr-Cyrl-CS"/>
              </w:rPr>
              <w:t>ђ</w:t>
            </w:r>
            <w:r w:rsidRPr="0033471E">
              <w:rPr>
                <w:rFonts w:ascii="Times New Roman" w:hAnsi="Times New Roman" w:cs="Times New Roman"/>
                <w:sz w:val="24"/>
                <w:szCs w:val="24"/>
              </w:rPr>
              <w:t>ење (грађевинска дозвола).</w:t>
            </w:r>
          </w:p>
          <w:p w:rsidR="00306647" w:rsidRPr="0033471E" w:rsidRDefault="00306647" w:rsidP="006C1F6F">
            <w:pPr>
              <w:pStyle w:val="NoSpacing"/>
              <w:jc w:val="both"/>
              <w:rPr>
                <w:rFonts w:ascii="Times New Roman" w:hAnsi="Times New Roman" w:cs="Times New Roman"/>
                <w:sz w:val="24"/>
                <w:szCs w:val="24"/>
              </w:rPr>
            </w:pPr>
          </w:p>
        </w:tc>
      </w:tr>
      <w:tr w:rsidR="00306647" w:rsidTr="006C1F6F">
        <w:trPr>
          <w:gridAfter w:val="1"/>
          <w:wAfter w:w="75" w:type="dxa"/>
          <w:trHeight w:val="741"/>
        </w:trPr>
        <w:tc>
          <w:tcPr>
            <w:tcW w:w="9484" w:type="dxa"/>
            <w:gridSpan w:val="7"/>
            <w:tcBorders>
              <w:top w:val="nil"/>
              <w:left w:val="nil"/>
              <w:bottom w:val="nil"/>
              <w:right w:val="nil"/>
            </w:tcBorders>
          </w:tcPr>
          <w:p w:rsidR="00306647" w:rsidRPr="0033471E" w:rsidRDefault="00306647" w:rsidP="006C1F6F">
            <w:pPr>
              <w:pStyle w:val="NoSpacing"/>
              <w:jc w:val="both"/>
              <w:rPr>
                <w:rFonts w:ascii="Times New Roman" w:hAnsi="Times New Roman" w:cs="Times New Roman"/>
                <w:sz w:val="24"/>
                <w:szCs w:val="24"/>
              </w:rPr>
            </w:pPr>
            <w:r w:rsidRPr="0033471E">
              <w:rPr>
                <w:rFonts w:ascii="Times New Roman" w:hAnsi="Times New Roman" w:cs="Times New Roman"/>
                <w:sz w:val="24"/>
                <w:szCs w:val="24"/>
              </w:rPr>
              <w:t>Ценом позиције укалкулисати све трошкове за рад, материјал, транспорт, чишћење објекта након завршетка радова, пореске обавезе, добит и све друге непоменуте издатке за потпуно извршење радова по документима Уговора, техничким прописима и важе</w:t>
            </w:r>
            <w:r w:rsidR="00533BB9">
              <w:rPr>
                <w:rFonts w:ascii="Times New Roman" w:hAnsi="Times New Roman" w:cs="Times New Roman"/>
                <w:sz w:val="24"/>
                <w:szCs w:val="24"/>
              </w:rPr>
              <w:t>ћим просечним нормама у гра</w:t>
            </w:r>
            <w:r w:rsidR="00533BB9">
              <w:rPr>
                <w:rFonts w:ascii="Times New Roman" w:hAnsi="Times New Roman" w:cs="Times New Roman"/>
                <w:sz w:val="24"/>
                <w:szCs w:val="24"/>
                <w:lang w:val="sr-Cyrl-CS"/>
              </w:rPr>
              <w:t>ђ</w:t>
            </w:r>
            <w:r w:rsidRPr="0033471E">
              <w:rPr>
                <w:rFonts w:ascii="Times New Roman" w:hAnsi="Times New Roman" w:cs="Times New Roman"/>
                <w:sz w:val="24"/>
                <w:szCs w:val="24"/>
              </w:rPr>
              <w:t>евинарству.</w:t>
            </w:r>
          </w:p>
        </w:tc>
      </w:tr>
    </w:tbl>
    <w:p w:rsidR="00306647" w:rsidRDefault="00306647" w:rsidP="00306647">
      <w:pPr>
        <w:pStyle w:val="NoSpacing"/>
      </w:pPr>
    </w:p>
    <w:tbl>
      <w:tblPr>
        <w:tblStyle w:val="TableGrid"/>
        <w:tblW w:w="10130" w:type="dxa"/>
        <w:tblLook w:val="04A0"/>
      </w:tblPr>
      <w:tblGrid>
        <w:gridCol w:w="691"/>
        <w:gridCol w:w="4502"/>
        <w:gridCol w:w="870"/>
        <w:gridCol w:w="1017"/>
        <w:gridCol w:w="1307"/>
        <w:gridCol w:w="1743"/>
      </w:tblGrid>
      <w:tr w:rsidR="00306647" w:rsidRPr="005D107A" w:rsidTr="008729CF">
        <w:trPr>
          <w:trHeight w:val="117"/>
        </w:trPr>
        <w:tc>
          <w:tcPr>
            <w:tcW w:w="691" w:type="dxa"/>
          </w:tcPr>
          <w:p w:rsidR="00306647" w:rsidRPr="005D107A" w:rsidRDefault="00306647" w:rsidP="008729CF">
            <w:r w:rsidRPr="005D107A">
              <w:t>Р.б.</w:t>
            </w:r>
          </w:p>
        </w:tc>
        <w:tc>
          <w:tcPr>
            <w:tcW w:w="4502" w:type="dxa"/>
          </w:tcPr>
          <w:p w:rsidR="00306647" w:rsidRPr="005D107A" w:rsidRDefault="00306647" w:rsidP="008729CF">
            <w:r w:rsidRPr="005D107A">
              <w:t>НАЗИВ И ОПИС</w:t>
            </w:r>
            <w:r>
              <w:t xml:space="preserve"> </w:t>
            </w:r>
            <w:r w:rsidRPr="005D107A">
              <w:t>ПОЗИЦИЈЕ</w:t>
            </w:r>
          </w:p>
        </w:tc>
        <w:tc>
          <w:tcPr>
            <w:tcW w:w="870" w:type="dxa"/>
          </w:tcPr>
          <w:p w:rsidR="00306647" w:rsidRPr="005D107A" w:rsidRDefault="00306647" w:rsidP="008729CF">
            <w:r w:rsidRPr="005D107A">
              <w:t>ЈМ.</w:t>
            </w:r>
          </w:p>
        </w:tc>
        <w:tc>
          <w:tcPr>
            <w:tcW w:w="1017" w:type="dxa"/>
          </w:tcPr>
          <w:p w:rsidR="00306647" w:rsidRPr="005D107A" w:rsidRDefault="00306647" w:rsidP="008729CF">
            <w:r w:rsidRPr="005D107A">
              <w:t>КОЛ.</w:t>
            </w:r>
          </w:p>
        </w:tc>
        <w:tc>
          <w:tcPr>
            <w:tcW w:w="1307" w:type="dxa"/>
          </w:tcPr>
          <w:p w:rsidR="00306647" w:rsidRPr="00CE1A38" w:rsidRDefault="006C1F6F" w:rsidP="008729CF">
            <w:pPr>
              <w:rPr>
                <w:lang w:val="sr-Cyrl-CS"/>
              </w:rPr>
            </w:pPr>
            <w:r>
              <w:t>Јед. Цена без ПДВ</w:t>
            </w:r>
            <w:r w:rsidR="00CE1A38">
              <w:rPr>
                <w:lang w:val="sr-Cyrl-CS"/>
              </w:rPr>
              <w:t>-а</w:t>
            </w:r>
          </w:p>
        </w:tc>
        <w:tc>
          <w:tcPr>
            <w:tcW w:w="1743" w:type="dxa"/>
          </w:tcPr>
          <w:p w:rsidR="00306647" w:rsidRPr="00CE1A38" w:rsidRDefault="00306647" w:rsidP="008729CF">
            <w:pPr>
              <w:rPr>
                <w:lang w:val="sr-Cyrl-CS"/>
              </w:rPr>
            </w:pPr>
            <w:r w:rsidRPr="005D107A">
              <w:t>УКУПНО</w:t>
            </w:r>
            <w:r w:rsidR="00CE1A38">
              <w:t xml:space="preserve"> </w:t>
            </w:r>
            <w:r w:rsidR="00CE1A38">
              <w:rPr>
                <w:lang w:val="sr-Cyrl-CS"/>
              </w:rPr>
              <w:t>без ПДВ-а</w:t>
            </w:r>
          </w:p>
        </w:tc>
      </w:tr>
      <w:tr w:rsidR="006C1F6F" w:rsidRPr="005D107A" w:rsidTr="008729CF">
        <w:trPr>
          <w:trHeight w:val="117"/>
        </w:trPr>
        <w:tc>
          <w:tcPr>
            <w:tcW w:w="691" w:type="dxa"/>
          </w:tcPr>
          <w:p w:rsidR="006C1F6F" w:rsidRPr="005D107A" w:rsidRDefault="006C1F6F" w:rsidP="008729CF">
            <w:r>
              <w:t>1</w:t>
            </w:r>
          </w:p>
        </w:tc>
        <w:tc>
          <w:tcPr>
            <w:tcW w:w="4502" w:type="dxa"/>
          </w:tcPr>
          <w:p w:rsidR="006C1F6F" w:rsidRPr="005D107A" w:rsidRDefault="006C1F6F" w:rsidP="006C1F6F">
            <w:pPr>
              <w:jc w:val="center"/>
            </w:pPr>
            <w:r>
              <w:t>2</w:t>
            </w:r>
          </w:p>
        </w:tc>
        <w:tc>
          <w:tcPr>
            <w:tcW w:w="870" w:type="dxa"/>
          </w:tcPr>
          <w:p w:rsidR="006C1F6F" w:rsidRPr="005D107A" w:rsidRDefault="006C1F6F" w:rsidP="006C1F6F">
            <w:pPr>
              <w:jc w:val="center"/>
            </w:pPr>
            <w:r>
              <w:t>3</w:t>
            </w:r>
          </w:p>
        </w:tc>
        <w:tc>
          <w:tcPr>
            <w:tcW w:w="1017" w:type="dxa"/>
          </w:tcPr>
          <w:p w:rsidR="006C1F6F" w:rsidRPr="005D107A" w:rsidRDefault="006C1F6F" w:rsidP="006C1F6F">
            <w:pPr>
              <w:jc w:val="center"/>
            </w:pPr>
            <w:r>
              <w:t>4</w:t>
            </w:r>
          </w:p>
        </w:tc>
        <w:tc>
          <w:tcPr>
            <w:tcW w:w="1307" w:type="dxa"/>
          </w:tcPr>
          <w:p w:rsidR="006C1F6F" w:rsidRDefault="006C1F6F" w:rsidP="006C1F6F">
            <w:pPr>
              <w:jc w:val="center"/>
            </w:pPr>
            <w:r>
              <w:t>5</w:t>
            </w:r>
          </w:p>
        </w:tc>
        <w:tc>
          <w:tcPr>
            <w:tcW w:w="1743" w:type="dxa"/>
          </w:tcPr>
          <w:p w:rsidR="006C1F6F" w:rsidRPr="005D107A" w:rsidRDefault="006C1F6F" w:rsidP="006C1F6F">
            <w:pPr>
              <w:jc w:val="center"/>
            </w:pPr>
            <w:r>
              <w:t>6 (4х5)</w:t>
            </w:r>
          </w:p>
        </w:tc>
      </w:tr>
      <w:tr w:rsidR="00306647" w:rsidRPr="005D107A" w:rsidTr="008729CF">
        <w:trPr>
          <w:trHeight w:val="117"/>
        </w:trPr>
        <w:tc>
          <w:tcPr>
            <w:tcW w:w="691" w:type="dxa"/>
          </w:tcPr>
          <w:p w:rsidR="00306647" w:rsidRDefault="00306647" w:rsidP="008729CF"/>
          <w:p w:rsidR="00306647" w:rsidRPr="005D107A" w:rsidRDefault="00306647" w:rsidP="008729CF">
            <w:r>
              <w:t>1.</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Набавка и уградња водоводних </w:t>
            </w:r>
            <w:r w:rsidR="00533BB9">
              <w:rPr>
                <w:rFonts w:ascii="Arial" w:hAnsi="Arial" w:cs="Arial"/>
                <w:color w:val="000000"/>
                <w:sz w:val="20"/>
                <w:szCs w:val="20"/>
              </w:rPr>
              <w:t>PP-R</w:t>
            </w:r>
            <w:r>
              <w:rPr>
                <w:rFonts w:ascii="Arial" w:hAnsi="Arial" w:cs="Arial"/>
                <w:color w:val="000000"/>
                <w:sz w:val="20"/>
                <w:szCs w:val="20"/>
              </w:rPr>
              <w:t xml:space="preserve"> цеви за радни притисак од 10,00 бара са свим потребним фитинзима. Цеви уградити у  зидове и причврстити обујмицама на сваких 1-1,5 м, пре малтерисања. Цеви на вертикалама, које су ван зидова изоловати флексибилном термоизолацијом, да би се спречила појава кондензације. Цеви се спајају суоченим заваривањем у с</w:t>
            </w:r>
            <w:r w:rsidR="00FD0EA4">
              <w:rPr>
                <w:rFonts w:ascii="Arial" w:hAnsi="Arial" w:cs="Arial"/>
                <w:color w:val="000000"/>
                <w:sz w:val="20"/>
                <w:szCs w:val="20"/>
              </w:rPr>
              <w:t>вему према препорукама произво</w:t>
            </w:r>
            <w:r w:rsidR="00FD0EA4">
              <w:rPr>
                <w:rFonts w:ascii="Arial" w:hAnsi="Arial" w:cs="Arial"/>
                <w:color w:val="000000"/>
                <w:sz w:val="20"/>
                <w:szCs w:val="20"/>
                <w:lang w:val="sr-Cyrl-CS"/>
              </w:rPr>
              <w:t>ђ</w:t>
            </w:r>
            <w:r>
              <w:rPr>
                <w:rFonts w:ascii="Arial" w:hAnsi="Arial" w:cs="Arial"/>
                <w:color w:val="000000"/>
                <w:sz w:val="20"/>
                <w:szCs w:val="20"/>
              </w:rPr>
              <w:t>ача цеви</w:t>
            </w:r>
            <w:r w:rsidR="00FD0EA4">
              <w:rPr>
                <w:rFonts w:ascii="Arial" w:hAnsi="Arial" w:cs="Arial"/>
                <w:color w:val="000000"/>
                <w:sz w:val="20"/>
                <w:szCs w:val="20"/>
              </w:rPr>
              <w:t xml:space="preserve">. </w:t>
            </w:r>
            <w:r w:rsidR="00FD0EA4">
              <w:rPr>
                <w:rFonts w:ascii="Arial" w:hAnsi="Arial" w:cs="Arial"/>
                <w:color w:val="000000"/>
                <w:sz w:val="20"/>
                <w:szCs w:val="20"/>
              </w:rPr>
              <w:lastRenderedPageBreak/>
              <w:t>Угра</w:t>
            </w:r>
            <w:r w:rsidR="00FD0EA4">
              <w:rPr>
                <w:rFonts w:ascii="Arial" w:hAnsi="Arial" w:cs="Arial"/>
                <w:color w:val="000000"/>
                <w:sz w:val="20"/>
                <w:szCs w:val="20"/>
                <w:lang w:val="sr-Cyrl-CS"/>
              </w:rPr>
              <w:t>ђ</w:t>
            </w:r>
            <w:r>
              <w:rPr>
                <w:rFonts w:ascii="Arial" w:hAnsi="Arial" w:cs="Arial"/>
                <w:color w:val="000000"/>
                <w:sz w:val="20"/>
                <w:szCs w:val="20"/>
              </w:rPr>
              <w:t>ене цеви испитати на пробни притисак од 12бара. Пречник цеви дат у позицији је на</w:t>
            </w:r>
            <w:r w:rsidR="00FD0EA4">
              <w:rPr>
                <w:rFonts w:ascii="Arial" w:hAnsi="Arial" w:cs="Arial"/>
                <w:color w:val="000000"/>
                <w:sz w:val="20"/>
                <w:szCs w:val="20"/>
              </w:rPr>
              <w:t>зивни пречник цеви. У цену изво</w:t>
            </w:r>
            <w:r w:rsidR="00FD0EA4">
              <w:rPr>
                <w:rFonts w:ascii="Arial" w:hAnsi="Arial" w:cs="Arial"/>
                <w:color w:val="000000"/>
                <w:sz w:val="20"/>
                <w:szCs w:val="20"/>
                <w:lang w:val="sr-Cyrl-CS"/>
              </w:rPr>
              <w:t>ђ</w:t>
            </w:r>
            <w:r>
              <w:rPr>
                <w:rFonts w:ascii="Arial" w:hAnsi="Arial" w:cs="Arial"/>
                <w:color w:val="000000"/>
                <w:sz w:val="20"/>
                <w:szCs w:val="20"/>
              </w:rPr>
              <w:t>ења радова урачуната су сва ште</w:t>
            </w:r>
            <w:r w:rsidR="00FD0EA4">
              <w:rPr>
                <w:rFonts w:ascii="Arial" w:hAnsi="Arial" w:cs="Arial"/>
                <w:color w:val="000000"/>
                <w:sz w:val="20"/>
                <w:szCs w:val="20"/>
              </w:rPr>
              <w:t>мовања, пробијање отвора и дово</w:t>
            </w:r>
            <w:r w:rsidR="00FD0EA4">
              <w:rPr>
                <w:rFonts w:ascii="Arial" w:hAnsi="Arial" w:cs="Arial"/>
                <w:color w:val="000000"/>
                <w:sz w:val="20"/>
                <w:szCs w:val="20"/>
                <w:lang w:val="sr-Cyrl-CS"/>
              </w:rPr>
              <w:t>ђ</w:t>
            </w:r>
            <w:r>
              <w:rPr>
                <w:rFonts w:ascii="Arial" w:hAnsi="Arial" w:cs="Arial"/>
                <w:color w:val="000000"/>
                <w:sz w:val="20"/>
                <w:szCs w:val="20"/>
              </w:rPr>
              <w:t>ење оштећених површина у првобитно стање.</w:t>
            </w:r>
          </w:p>
          <w:p w:rsidR="00306647" w:rsidRDefault="00306647" w:rsidP="008729CF">
            <w:pPr>
              <w:autoSpaceDE w:val="0"/>
              <w:autoSpaceDN w:val="0"/>
              <w:adjustRightInd w:val="0"/>
              <w:rPr>
                <w:rFonts w:ascii="Arial" w:hAnsi="Arial" w:cs="Arial"/>
                <w:color w:val="000000"/>
                <w:sz w:val="20"/>
                <w:szCs w:val="20"/>
              </w:rPr>
            </w:pP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м' уграђене цеви:</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ДН  32 мм</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ДН 25 мм</w:t>
            </w:r>
          </w:p>
          <w:p w:rsidR="00306647" w:rsidRPr="00861E10"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ДН 20 мм</w:t>
            </w:r>
          </w:p>
          <w:p w:rsidR="00306647" w:rsidRPr="00861E10" w:rsidRDefault="00306647" w:rsidP="008729CF">
            <w:pPr>
              <w:autoSpaceDE w:val="0"/>
              <w:autoSpaceDN w:val="0"/>
              <w:adjustRightInd w:val="0"/>
              <w:rPr>
                <w:rFonts w:ascii="Arial" w:hAnsi="Arial" w:cs="Arial"/>
                <w:color w:val="000000"/>
                <w:sz w:val="20"/>
                <w:szCs w:val="20"/>
              </w:rPr>
            </w:pP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rPr>
                <w:rFonts w:ascii="Arial" w:hAnsi="Arial" w:cs="Arial"/>
                <w:color w:val="000000"/>
                <w:sz w:val="20"/>
                <w:szCs w:val="20"/>
              </w:rPr>
              <w:t>м</w:t>
            </w:r>
          </w:p>
          <w:p w:rsidR="00306647" w:rsidRDefault="00306647" w:rsidP="008729CF">
            <w:pPr>
              <w:rPr>
                <w:rFonts w:ascii="Arial" w:hAnsi="Arial" w:cs="Arial"/>
                <w:color w:val="000000"/>
                <w:sz w:val="20"/>
                <w:szCs w:val="20"/>
              </w:rPr>
            </w:pPr>
            <w:r>
              <w:rPr>
                <w:rFonts w:ascii="Arial" w:hAnsi="Arial" w:cs="Arial"/>
                <w:color w:val="000000"/>
                <w:sz w:val="20"/>
                <w:szCs w:val="20"/>
              </w:rPr>
              <w:t>м</w:t>
            </w:r>
          </w:p>
          <w:p w:rsidR="00306647" w:rsidRPr="00861E10" w:rsidRDefault="00306647" w:rsidP="008729CF">
            <w:r>
              <w:rPr>
                <w:rFonts w:ascii="Arial" w:hAnsi="Arial" w:cs="Arial"/>
                <w:color w:val="000000"/>
                <w:sz w:val="20"/>
                <w:szCs w:val="20"/>
              </w:rPr>
              <w:t>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C110E1">
            <w:pPr>
              <w:autoSpaceDE w:val="0"/>
              <w:autoSpaceDN w:val="0"/>
              <w:adjustRightInd w:val="0"/>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10,00</w:t>
            </w: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33,00</w:t>
            </w:r>
          </w:p>
          <w:p w:rsidR="00306647" w:rsidRPr="00861E10"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34,00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
        </w:trPr>
        <w:tc>
          <w:tcPr>
            <w:tcW w:w="691" w:type="dxa"/>
          </w:tcPr>
          <w:p w:rsidR="00306647" w:rsidRDefault="00306647" w:rsidP="008729CF">
            <w:r>
              <w:lastRenderedPageBreak/>
              <w:t>2.</w:t>
            </w:r>
          </w:p>
          <w:p w:rsidR="00306647" w:rsidRDefault="00306647" w:rsidP="008729CF"/>
        </w:tc>
        <w:tc>
          <w:tcPr>
            <w:tcW w:w="4502" w:type="dxa"/>
          </w:tcPr>
          <w:p w:rsidR="00306647" w:rsidRDefault="00306647" w:rsidP="00FD0EA4">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равних пропусних вентила. Вентили су са хро</w:t>
            </w:r>
            <w:r w:rsidR="00FD0EA4">
              <w:rPr>
                <w:rFonts w:ascii="Arial" w:hAnsi="Arial" w:cs="Arial"/>
                <w:color w:val="000000"/>
                <w:sz w:val="20"/>
                <w:szCs w:val="20"/>
              </w:rPr>
              <w:t>мираном капом . Вентили се угра</w:t>
            </w:r>
            <w:r w:rsidR="00FD0EA4">
              <w:rPr>
                <w:rFonts w:ascii="Arial" w:hAnsi="Arial" w:cs="Arial"/>
                <w:color w:val="000000"/>
                <w:sz w:val="20"/>
                <w:szCs w:val="20"/>
                <w:lang w:val="sr-Cyrl-CS"/>
              </w:rPr>
              <w:t>ђ</w:t>
            </w:r>
            <w:r>
              <w:rPr>
                <w:rFonts w:ascii="Arial" w:hAnsi="Arial" w:cs="Arial"/>
                <w:color w:val="000000"/>
                <w:sz w:val="20"/>
                <w:szCs w:val="20"/>
              </w:rPr>
              <w:t>ују код сваког точећег места.</w:t>
            </w:r>
          </w:p>
        </w:tc>
        <w:tc>
          <w:tcPr>
            <w:tcW w:w="870" w:type="dxa"/>
          </w:tcPr>
          <w:p w:rsidR="00C110E1" w:rsidRDefault="00C110E1" w:rsidP="008729CF"/>
          <w:p w:rsidR="00306647" w:rsidRDefault="00306647" w:rsidP="008729CF">
            <w:r>
              <w:t>ком</w:t>
            </w:r>
          </w:p>
          <w:p w:rsidR="00306647" w:rsidRDefault="00306647" w:rsidP="008729CF"/>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62,00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
        </w:trPr>
        <w:tc>
          <w:tcPr>
            <w:tcW w:w="691" w:type="dxa"/>
          </w:tcPr>
          <w:p w:rsidR="00306647" w:rsidRDefault="00306647" w:rsidP="008729CF"/>
          <w:p w:rsidR="00306647" w:rsidRDefault="00306647" w:rsidP="008729CF">
            <w:r>
              <w:t>3.</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кугластих пропусних вентила на вертикалама, за ис</w:t>
            </w:r>
            <w:r w:rsidR="00FD0EA4">
              <w:rPr>
                <w:rFonts w:ascii="Arial" w:hAnsi="Arial" w:cs="Arial"/>
                <w:color w:val="000000"/>
                <w:sz w:val="20"/>
                <w:szCs w:val="20"/>
                <w:lang w:val="sr-Cyrl-CS"/>
              </w:rPr>
              <w:t>к</w:t>
            </w:r>
            <w:r>
              <w:rPr>
                <w:rFonts w:ascii="Arial" w:hAnsi="Arial" w:cs="Arial"/>
                <w:color w:val="000000"/>
                <w:sz w:val="20"/>
                <w:szCs w:val="20"/>
              </w:rPr>
              <w:t>ључење целе или дела вертикале. Вентили се уграђују на почетку сваке вертикале и на сваком спрату као и на  одвојцима за прикључење групе санитарних уређаја.</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уграђеном комаду</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ДН 25мм</w:t>
            </w:r>
          </w:p>
          <w:p w:rsidR="00306647" w:rsidRPr="00F53C19"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ДН 25мм</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CE1A38" w:rsidP="008729CF">
            <w:r>
              <w:rPr>
                <w:lang w:val="sr-Cyrl-CS"/>
              </w:rPr>
              <w:t>к</w:t>
            </w:r>
            <w:r w:rsidR="00306647">
              <w:t>ом</w:t>
            </w:r>
          </w:p>
          <w:p w:rsidR="00306647" w:rsidRDefault="00306647" w:rsidP="008729CF">
            <w:r>
              <w:t>ком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8,00</w:t>
            </w:r>
          </w:p>
          <w:p w:rsidR="00306647" w:rsidRPr="00F53C19"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3,00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1"/>
        </w:trPr>
        <w:tc>
          <w:tcPr>
            <w:tcW w:w="691" w:type="dxa"/>
          </w:tcPr>
          <w:p w:rsidR="00306647" w:rsidRDefault="00306647" w:rsidP="008729CF"/>
          <w:p w:rsidR="00306647" w:rsidRDefault="00306647" w:rsidP="008729CF">
            <w:r>
              <w:t>4.</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ЕК вентила ДН 20мм. Вентиле уградити испред сваког точећег места како на разводу хладне тако и на разводу топле воде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уграђеном комаду</w:t>
            </w: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ЕК ДН 20мм</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ком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Pr="00B13121"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62,00</w:t>
            </w:r>
          </w:p>
        </w:tc>
        <w:tc>
          <w:tcPr>
            <w:tcW w:w="1307" w:type="dxa"/>
            <w:tcBorders>
              <w:bottom w:val="single" w:sz="4" w:space="0" w:color="auto"/>
            </w:tcBorders>
          </w:tcPr>
          <w:p w:rsidR="00306647" w:rsidRPr="005D107A" w:rsidRDefault="00306647" w:rsidP="008729CF"/>
        </w:tc>
        <w:tc>
          <w:tcPr>
            <w:tcW w:w="1743" w:type="dxa"/>
            <w:tcBorders>
              <w:bottom w:val="single" w:sz="4" w:space="0" w:color="auto"/>
            </w:tcBorders>
          </w:tcPr>
          <w:p w:rsidR="00306647" w:rsidRPr="005D107A" w:rsidRDefault="00306647" w:rsidP="008729CF"/>
        </w:tc>
      </w:tr>
      <w:tr w:rsidR="00306647" w:rsidRPr="005D107A" w:rsidTr="00CE1A38">
        <w:trPr>
          <w:trHeight w:val="2070"/>
        </w:trPr>
        <w:tc>
          <w:tcPr>
            <w:tcW w:w="691" w:type="dxa"/>
          </w:tcPr>
          <w:p w:rsidR="00306647" w:rsidRDefault="00306647" w:rsidP="008729CF"/>
          <w:p w:rsidR="00306647" w:rsidRDefault="00306647" w:rsidP="008729CF">
            <w:r>
              <w:t>5.</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Испитивање комплетне водово</w:t>
            </w:r>
            <w:r w:rsidR="00FD0EA4">
              <w:rPr>
                <w:rFonts w:ascii="Arial" w:hAnsi="Arial" w:cs="Arial"/>
                <w:color w:val="000000"/>
                <w:sz w:val="20"/>
                <w:szCs w:val="20"/>
                <w:lang w:val="sr-Cyrl-CS"/>
              </w:rPr>
              <w:t>д</w:t>
            </w:r>
            <w:r>
              <w:rPr>
                <w:rFonts w:ascii="Arial" w:hAnsi="Arial" w:cs="Arial"/>
                <w:color w:val="000000"/>
                <w:sz w:val="20"/>
                <w:szCs w:val="20"/>
              </w:rPr>
              <w:t>не инсталације на пробни притисак од 12 бара. По извршеном испитивању направити записник. Записник мора да буде потписан од стране  извођача радова и надзорног органа.  Ценом је обухваћен сав потребан материјал и опрема.</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м дезинфекованог цевовода</w:t>
            </w:r>
          </w:p>
          <w:p w:rsidR="00306647" w:rsidRPr="00B13121" w:rsidRDefault="00306647" w:rsidP="008729CF">
            <w:pPr>
              <w:rPr>
                <w:rFonts w:ascii="Arial" w:hAnsi="Arial" w:cs="Arial"/>
                <w:sz w:val="20"/>
                <w:szCs w:val="20"/>
              </w:rPr>
            </w:pPr>
          </w:p>
        </w:tc>
        <w:tc>
          <w:tcPr>
            <w:tcW w:w="870" w:type="dxa"/>
            <w:vAlign w:val="center"/>
          </w:tcPr>
          <w:p w:rsidR="00306647" w:rsidRDefault="00306647" w:rsidP="00CE1A38"/>
          <w:p w:rsidR="00306647" w:rsidRDefault="00306647" w:rsidP="00CE1A38"/>
          <w:p w:rsidR="00306647" w:rsidRDefault="00306647" w:rsidP="00CE1A38"/>
          <w:p w:rsidR="00306647" w:rsidRDefault="00306647" w:rsidP="00CE1A38"/>
          <w:p w:rsidR="00306647" w:rsidRDefault="00306647" w:rsidP="00CE1A38"/>
          <w:p w:rsidR="00306647" w:rsidRDefault="00306647" w:rsidP="00CE1A38">
            <w:r>
              <w:t>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Pr="00B13121" w:rsidRDefault="00306647" w:rsidP="008729CF">
            <w:pPr>
              <w:autoSpaceDE w:val="0"/>
              <w:autoSpaceDN w:val="0"/>
              <w:adjustRightInd w:val="0"/>
              <w:jc w:val="center"/>
              <w:rPr>
                <w:rFonts w:ascii="Arial" w:hAnsi="Arial" w:cs="Arial"/>
                <w:color w:val="000000"/>
                <w:sz w:val="20"/>
                <w:szCs w:val="20"/>
              </w:rPr>
            </w:pPr>
            <w:r w:rsidRPr="00B13121">
              <w:rPr>
                <w:rFonts w:ascii="Arial" w:hAnsi="Arial" w:cs="Arial"/>
                <w:color w:val="000000"/>
                <w:sz w:val="20"/>
                <w:szCs w:val="20"/>
              </w:rPr>
              <w:t>77,00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1"/>
        </w:trPr>
        <w:tc>
          <w:tcPr>
            <w:tcW w:w="691" w:type="dxa"/>
          </w:tcPr>
          <w:p w:rsidR="00306647" w:rsidRDefault="00306647" w:rsidP="008729CF"/>
          <w:p w:rsidR="00306647" w:rsidRDefault="00306647" w:rsidP="008729CF">
            <w:r>
              <w:t>6.</w:t>
            </w:r>
          </w:p>
        </w:tc>
        <w:tc>
          <w:tcPr>
            <w:tcW w:w="4502" w:type="dxa"/>
          </w:tcPr>
          <w:p w:rsidR="00306647" w:rsidRPr="00B13121" w:rsidRDefault="00306647" w:rsidP="008729CF">
            <w:pPr>
              <w:autoSpaceDE w:val="0"/>
              <w:autoSpaceDN w:val="0"/>
              <w:adjustRightInd w:val="0"/>
              <w:rPr>
                <w:rFonts w:ascii="Arial" w:hAnsi="Arial" w:cs="Arial"/>
                <w:color w:val="000000"/>
                <w:sz w:val="20"/>
                <w:szCs w:val="20"/>
              </w:rPr>
            </w:pPr>
            <w:r w:rsidRPr="00B13121">
              <w:rPr>
                <w:rFonts w:ascii="Arial" w:hAnsi="Arial" w:cs="Arial"/>
                <w:color w:val="000000"/>
                <w:sz w:val="20"/>
                <w:szCs w:val="20"/>
              </w:rPr>
              <w:t>Дезинфекција комплетне водово</w:t>
            </w:r>
            <w:r w:rsidR="00FD0EA4">
              <w:rPr>
                <w:rFonts w:ascii="Arial" w:hAnsi="Arial" w:cs="Arial"/>
                <w:color w:val="000000"/>
                <w:sz w:val="20"/>
                <w:szCs w:val="20"/>
                <w:lang w:val="sr-Cyrl-CS"/>
              </w:rPr>
              <w:t>д</w:t>
            </w:r>
            <w:r w:rsidR="00CB508D">
              <w:rPr>
                <w:rFonts w:ascii="Arial" w:hAnsi="Arial" w:cs="Arial"/>
                <w:color w:val="000000"/>
                <w:sz w:val="20"/>
                <w:szCs w:val="20"/>
              </w:rPr>
              <w:t>не инсталације. Извршити</w:t>
            </w:r>
            <w:r w:rsidRPr="00B13121">
              <w:rPr>
                <w:rFonts w:ascii="Arial" w:hAnsi="Arial" w:cs="Arial"/>
                <w:color w:val="000000"/>
                <w:sz w:val="20"/>
                <w:szCs w:val="20"/>
              </w:rPr>
              <w:t>:</w:t>
            </w:r>
            <w:r w:rsidR="00CB508D">
              <w:rPr>
                <w:rFonts w:ascii="Arial" w:hAnsi="Arial" w:cs="Arial"/>
                <w:color w:val="000000"/>
                <w:sz w:val="20"/>
                <w:szCs w:val="20"/>
                <w:lang w:val="sr-Cyrl-CS"/>
              </w:rPr>
              <w:t xml:space="preserve"> </w:t>
            </w:r>
            <w:r w:rsidRPr="00B13121">
              <w:rPr>
                <w:rFonts w:ascii="Arial" w:hAnsi="Arial" w:cs="Arial"/>
                <w:color w:val="000000"/>
                <w:sz w:val="20"/>
                <w:szCs w:val="20"/>
              </w:rPr>
              <w:t>хлорисање</w:t>
            </w:r>
            <w:r w:rsidR="00CB508D">
              <w:rPr>
                <w:rFonts w:ascii="Arial" w:hAnsi="Arial" w:cs="Arial"/>
                <w:color w:val="000000"/>
                <w:sz w:val="20"/>
                <w:szCs w:val="20"/>
                <w:lang w:val="sr-Cyrl-CS"/>
              </w:rPr>
              <w:t>, а</w:t>
            </w:r>
            <w:r w:rsidRPr="00B13121">
              <w:rPr>
                <w:rFonts w:ascii="Arial" w:hAnsi="Arial" w:cs="Arial"/>
                <w:color w:val="000000"/>
                <w:sz w:val="20"/>
                <w:szCs w:val="20"/>
              </w:rPr>
              <w:t xml:space="preserve"> затим хемијско и бактериолошко испитивање воде из инста</w:t>
            </w:r>
            <w:r w:rsidR="00CB508D">
              <w:rPr>
                <w:rFonts w:ascii="Arial" w:hAnsi="Arial" w:cs="Arial"/>
                <w:color w:val="000000"/>
                <w:sz w:val="20"/>
                <w:szCs w:val="20"/>
              </w:rPr>
              <w:t>лације</w:t>
            </w:r>
            <w:r w:rsidRPr="00B13121">
              <w:rPr>
                <w:rFonts w:ascii="Arial" w:hAnsi="Arial" w:cs="Arial"/>
                <w:color w:val="000000"/>
                <w:sz w:val="20"/>
                <w:szCs w:val="20"/>
              </w:rPr>
              <w:t xml:space="preserve">. Ценом је обухваћен сав потребан материјал и прописане анализе. Посао мора урадити сертификована организација. </w:t>
            </w:r>
          </w:p>
          <w:p w:rsidR="00306647" w:rsidRDefault="00CB508D"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м дезинф</w:t>
            </w:r>
            <w:r>
              <w:rPr>
                <w:rFonts w:ascii="Arial" w:hAnsi="Arial" w:cs="Arial"/>
                <w:color w:val="000000"/>
                <w:sz w:val="20"/>
                <w:szCs w:val="20"/>
                <w:lang w:val="sr-Cyrl-CS"/>
              </w:rPr>
              <w:t>и</w:t>
            </w:r>
            <w:r w:rsidR="00306647" w:rsidRPr="00B13121">
              <w:rPr>
                <w:rFonts w:ascii="Arial" w:hAnsi="Arial" w:cs="Arial"/>
                <w:color w:val="000000"/>
                <w:sz w:val="20"/>
                <w:szCs w:val="20"/>
              </w:rPr>
              <w:t>кованог цевовода</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Pr="00B13121"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77,00</w:t>
            </w:r>
          </w:p>
        </w:tc>
        <w:tc>
          <w:tcPr>
            <w:tcW w:w="1307" w:type="dxa"/>
            <w:tcBorders>
              <w:top w:val="single" w:sz="4" w:space="0" w:color="auto"/>
            </w:tcBorders>
          </w:tcPr>
          <w:p w:rsidR="00306647" w:rsidRPr="005D107A" w:rsidRDefault="00306647" w:rsidP="008729CF"/>
        </w:tc>
        <w:tc>
          <w:tcPr>
            <w:tcW w:w="1743" w:type="dxa"/>
            <w:tcBorders>
              <w:top w:val="single" w:sz="4" w:space="0" w:color="auto"/>
            </w:tcBorders>
          </w:tcPr>
          <w:p w:rsidR="00306647" w:rsidRPr="005D107A" w:rsidRDefault="00306647" w:rsidP="008729CF"/>
        </w:tc>
      </w:tr>
      <w:tr w:rsidR="00306647" w:rsidRPr="005D107A" w:rsidTr="008729CF">
        <w:trPr>
          <w:trHeight w:val="642"/>
        </w:trPr>
        <w:tc>
          <w:tcPr>
            <w:tcW w:w="691" w:type="dxa"/>
          </w:tcPr>
          <w:p w:rsidR="00306647" w:rsidRPr="00FC34BC" w:rsidRDefault="00306647" w:rsidP="008729CF">
            <w:pPr>
              <w:rPr>
                <w:b/>
              </w:rPr>
            </w:pPr>
          </w:p>
        </w:tc>
        <w:tc>
          <w:tcPr>
            <w:tcW w:w="7696" w:type="dxa"/>
            <w:gridSpan w:val="4"/>
            <w:shd w:val="clear" w:color="auto" w:fill="DBE5F1" w:themeFill="accent1" w:themeFillTint="33"/>
          </w:tcPr>
          <w:p w:rsidR="00306647" w:rsidRPr="00FC34BC" w:rsidRDefault="00306647" w:rsidP="008729CF">
            <w:pPr>
              <w:autoSpaceDE w:val="0"/>
              <w:autoSpaceDN w:val="0"/>
              <w:adjustRightInd w:val="0"/>
              <w:rPr>
                <w:rFonts w:ascii="Arial" w:hAnsi="Arial" w:cs="Arial"/>
                <w:b/>
                <w:color w:val="000000"/>
                <w:sz w:val="20"/>
                <w:szCs w:val="20"/>
              </w:rPr>
            </w:pPr>
          </w:p>
          <w:p w:rsidR="00306647" w:rsidRPr="00FC34BC" w:rsidRDefault="00306647" w:rsidP="008729CF">
            <w:pPr>
              <w:ind w:left="360"/>
              <w:rPr>
                <w:b/>
              </w:rPr>
            </w:pPr>
            <w:r>
              <w:rPr>
                <w:rFonts w:ascii="Arial" w:hAnsi="Arial" w:cs="Arial"/>
                <w:b/>
                <w:color w:val="000000"/>
                <w:sz w:val="20"/>
                <w:szCs w:val="20"/>
              </w:rPr>
              <w:t>VII</w:t>
            </w:r>
            <w:r w:rsidRPr="00FC34BC">
              <w:rPr>
                <w:rFonts w:ascii="Arial" w:hAnsi="Arial" w:cs="Arial"/>
                <w:b/>
                <w:color w:val="000000"/>
                <w:sz w:val="20"/>
                <w:szCs w:val="20"/>
              </w:rPr>
              <w:t xml:space="preserve"> - УКУПНО ВОДОВОД</w:t>
            </w:r>
            <w:r w:rsidR="006C1F6F">
              <w:rPr>
                <w:rFonts w:ascii="Arial" w:hAnsi="Arial" w:cs="Arial"/>
                <w:b/>
                <w:color w:val="000000"/>
                <w:sz w:val="20"/>
                <w:szCs w:val="20"/>
              </w:rPr>
              <w:t xml:space="preserve"> без ПДВ-а</w:t>
            </w:r>
          </w:p>
        </w:tc>
        <w:tc>
          <w:tcPr>
            <w:tcW w:w="1743" w:type="dxa"/>
          </w:tcPr>
          <w:p w:rsidR="00306647" w:rsidRPr="005D107A" w:rsidRDefault="00306647" w:rsidP="008729CF"/>
        </w:tc>
      </w:tr>
    </w:tbl>
    <w:p w:rsidR="001928AB" w:rsidRDefault="00306647" w:rsidP="001928AB">
      <w:pPr>
        <w:spacing w:after="0" w:line="240" w:lineRule="auto"/>
      </w:pPr>
      <w:r w:rsidRPr="005D107A">
        <w:tab/>
      </w:r>
      <w:r w:rsidRPr="005D107A">
        <w:tab/>
      </w:r>
      <w:r w:rsidRPr="005D107A">
        <w:tab/>
      </w:r>
    </w:p>
    <w:p w:rsidR="00306647" w:rsidRDefault="00306647" w:rsidP="001928AB">
      <w:pPr>
        <w:spacing w:after="0" w:line="240" w:lineRule="auto"/>
      </w:pPr>
      <w:r w:rsidRPr="005D107A">
        <w:tab/>
      </w:r>
      <w:r>
        <w:rPr>
          <w:b/>
        </w:rPr>
        <w:t>VIII</w:t>
      </w:r>
      <w:r>
        <w:t xml:space="preserve"> - </w:t>
      </w:r>
      <w:r>
        <w:rPr>
          <w:rFonts w:ascii="Arial" w:hAnsi="Arial" w:cs="Arial"/>
          <w:b/>
          <w:bCs/>
          <w:color w:val="000000"/>
          <w:sz w:val="20"/>
          <w:szCs w:val="20"/>
        </w:rPr>
        <w:t>ИНСТАЛАЦИЈЕ ФЕКАЛНЕ  КАНАЛИЗАЦИЈЕ</w:t>
      </w:r>
      <w:r w:rsidRPr="005D107A">
        <w:tab/>
        <w:t xml:space="preserve"> </w:t>
      </w:r>
    </w:p>
    <w:tbl>
      <w:tblPr>
        <w:tblStyle w:val="TableGrid"/>
        <w:tblW w:w="10130" w:type="dxa"/>
        <w:tblLook w:val="04A0"/>
      </w:tblPr>
      <w:tblGrid>
        <w:gridCol w:w="690"/>
        <w:gridCol w:w="4502"/>
        <w:gridCol w:w="870"/>
        <w:gridCol w:w="1017"/>
        <w:gridCol w:w="1307"/>
        <w:gridCol w:w="1744"/>
      </w:tblGrid>
      <w:tr w:rsidR="00306647" w:rsidRPr="005D107A" w:rsidTr="00C00CE6">
        <w:trPr>
          <w:trHeight w:val="117"/>
        </w:trPr>
        <w:tc>
          <w:tcPr>
            <w:tcW w:w="690" w:type="dxa"/>
          </w:tcPr>
          <w:p w:rsidR="00306647" w:rsidRPr="005D107A" w:rsidRDefault="00306647" w:rsidP="008729CF">
            <w:r w:rsidRPr="005D107A">
              <w:t>Р.б.</w:t>
            </w:r>
          </w:p>
        </w:tc>
        <w:tc>
          <w:tcPr>
            <w:tcW w:w="4502" w:type="dxa"/>
          </w:tcPr>
          <w:p w:rsidR="00306647" w:rsidRPr="005D107A" w:rsidRDefault="00306647" w:rsidP="008729CF">
            <w:r w:rsidRPr="005D107A">
              <w:t>НАЗИВ И ОПИС</w:t>
            </w:r>
            <w:r>
              <w:t xml:space="preserve"> </w:t>
            </w:r>
            <w:r w:rsidRPr="005D107A">
              <w:t>ПОЗИЦИЈЕ</w:t>
            </w:r>
          </w:p>
        </w:tc>
        <w:tc>
          <w:tcPr>
            <w:tcW w:w="870" w:type="dxa"/>
          </w:tcPr>
          <w:p w:rsidR="00306647" w:rsidRPr="005D107A" w:rsidRDefault="00306647" w:rsidP="008729CF">
            <w:r w:rsidRPr="005D107A">
              <w:t>ЈМ.</w:t>
            </w:r>
          </w:p>
        </w:tc>
        <w:tc>
          <w:tcPr>
            <w:tcW w:w="1017" w:type="dxa"/>
          </w:tcPr>
          <w:p w:rsidR="00306647" w:rsidRPr="005D107A" w:rsidRDefault="00306647" w:rsidP="008729CF">
            <w:r w:rsidRPr="005D107A">
              <w:t>КОЛ.</w:t>
            </w:r>
          </w:p>
        </w:tc>
        <w:tc>
          <w:tcPr>
            <w:tcW w:w="1307" w:type="dxa"/>
          </w:tcPr>
          <w:p w:rsidR="00306647" w:rsidRPr="005D107A" w:rsidRDefault="006C1F6F" w:rsidP="008729CF">
            <w:r>
              <w:t>Јед. Цена без ПДВ-а</w:t>
            </w:r>
          </w:p>
        </w:tc>
        <w:tc>
          <w:tcPr>
            <w:tcW w:w="1744" w:type="dxa"/>
          </w:tcPr>
          <w:p w:rsidR="00306647" w:rsidRPr="00FD0EA4" w:rsidRDefault="00306647" w:rsidP="008729CF">
            <w:pPr>
              <w:rPr>
                <w:lang w:val="sr-Cyrl-CS"/>
              </w:rPr>
            </w:pPr>
            <w:r w:rsidRPr="005D107A">
              <w:t>УКУПНО</w:t>
            </w:r>
            <w:r w:rsidR="00FD0EA4">
              <w:rPr>
                <w:lang w:val="sr-Cyrl-CS"/>
              </w:rPr>
              <w:t xml:space="preserve"> без ПДВ-а</w:t>
            </w:r>
          </w:p>
        </w:tc>
      </w:tr>
      <w:tr w:rsidR="00DC4667" w:rsidRPr="005D107A" w:rsidTr="00C00CE6">
        <w:trPr>
          <w:trHeight w:val="117"/>
        </w:trPr>
        <w:tc>
          <w:tcPr>
            <w:tcW w:w="690" w:type="dxa"/>
          </w:tcPr>
          <w:p w:rsidR="00DC4667" w:rsidRPr="005D107A" w:rsidRDefault="00DC4667" w:rsidP="00DC4667">
            <w:pPr>
              <w:jc w:val="center"/>
            </w:pPr>
            <w:r>
              <w:lastRenderedPageBreak/>
              <w:t>1</w:t>
            </w:r>
          </w:p>
        </w:tc>
        <w:tc>
          <w:tcPr>
            <w:tcW w:w="4502" w:type="dxa"/>
          </w:tcPr>
          <w:p w:rsidR="00DC4667" w:rsidRPr="005D107A" w:rsidRDefault="00DC4667" w:rsidP="00DC4667">
            <w:pPr>
              <w:jc w:val="center"/>
            </w:pPr>
            <w:r>
              <w:t>2</w:t>
            </w:r>
          </w:p>
        </w:tc>
        <w:tc>
          <w:tcPr>
            <w:tcW w:w="870" w:type="dxa"/>
          </w:tcPr>
          <w:p w:rsidR="00DC4667" w:rsidRPr="005D107A" w:rsidRDefault="00DC4667" w:rsidP="00DC4667">
            <w:pPr>
              <w:jc w:val="center"/>
            </w:pPr>
            <w:r>
              <w:t>3</w:t>
            </w:r>
          </w:p>
        </w:tc>
        <w:tc>
          <w:tcPr>
            <w:tcW w:w="1017" w:type="dxa"/>
          </w:tcPr>
          <w:p w:rsidR="00DC4667" w:rsidRPr="005D107A" w:rsidRDefault="00DC4667" w:rsidP="00DC4667">
            <w:pPr>
              <w:jc w:val="center"/>
            </w:pPr>
            <w:r>
              <w:t>4</w:t>
            </w:r>
          </w:p>
        </w:tc>
        <w:tc>
          <w:tcPr>
            <w:tcW w:w="1307" w:type="dxa"/>
          </w:tcPr>
          <w:p w:rsidR="00DC4667" w:rsidRDefault="00DC4667" w:rsidP="00DC4667">
            <w:pPr>
              <w:jc w:val="center"/>
            </w:pPr>
            <w:r>
              <w:t>5</w:t>
            </w:r>
          </w:p>
        </w:tc>
        <w:tc>
          <w:tcPr>
            <w:tcW w:w="1744" w:type="dxa"/>
          </w:tcPr>
          <w:p w:rsidR="00DC4667" w:rsidRPr="005D107A" w:rsidRDefault="00DC4667" w:rsidP="00DC4667">
            <w:pPr>
              <w:jc w:val="center"/>
            </w:pPr>
            <w:r>
              <w:t>6 (4х5)</w:t>
            </w:r>
          </w:p>
        </w:tc>
      </w:tr>
      <w:tr w:rsidR="00306647" w:rsidRPr="005D107A" w:rsidTr="00C00CE6">
        <w:trPr>
          <w:trHeight w:val="117"/>
        </w:trPr>
        <w:tc>
          <w:tcPr>
            <w:tcW w:w="690" w:type="dxa"/>
          </w:tcPr>
          <w:p w:rsidR="00306647" w:rsidRPr="005D107A" w:rsidRDefault="00306647" w:rsidP="008729CF">
            <w:r>
              <w:t>1.</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Демонтажа дела ливеногвоздених фасонских комада, постојеће инсталације, фекалне канализације.</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Демонтирати сифоне </w:t>
            </w:r>
            <w:r w:rsidR="006E53AA">
              <w:rPr>
                <w:rFonts w:ascii="Arial" w:hAnsi="Arial" w:cs="Arial"/>
                <w:color w:val="000000"/>
                <w:sz w:val="20"/>
                <w:szCs w:val="20"/>
              </w:rPr>
              <w:t>WC</w:t>
            </w:r>
            <w:r>
              <w:rPr>
                <w:rFonts w:ascii="Arial" w:hAnsi="Arial" w:cs="Arial"/>
                <w:color w:val="000000"/>
                <w:sz w:val="20"/>
                <w:szCs w:val="20"/>
              </w:rPr>
              <w:t xml:space="preserve"> -а ( чучавац шкољке ), дупле косе рачве на које су прикључени постојећи чучавци и видљиви хоризонтални развод на који су прикључени писоари као и хоризонтални развод на који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су прикључени умиваоници.</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Обрачун по комаду демонтираног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фасонског комада и м' демонтиране цеви.</w:t>
            </w:r>
          </w:p>
          <w:p w:rsidR="00306647" w:rsidRPr="000871AF" w:rsidRDefault="00306647" w:rsidP="002C69AB">
            <w:pPr>
              <w:pStyle w:val="ListParagraph"/>
              <w:numPr>
                <w:ilvl w:val="0"/>
                <w:numId w:val="16"/>
              </w:numPr>
              <w:autoSpaceDE w:val="0"/>
              <w:autoSpaceDN w:val="0"/>
              <w:adjustRightInd w:val="0"/>
              <w:rPr>
                <w:rFonts w:ascii="Arial" w:hAnsi="Arial" w:cs="Arial"/>
                <w:color w:val="000000"/>
                <w:sz w:val="20"/>
                <w:szCs w:val="20"/>
              </w:rPr>
            </w:pPr>
            <w:r w:rsidRPr="000871AF">
              <w:rPr>
                <w:rFonts w:ascii="Arial" w:hAnsi="Arial" w:cs="Arial"/>
                <w:color w:val="000000"/>
                <w:sz w:val="20"/>
                <w:szCs w:val="20"/>
              </w:rPr>
              <w:t>Ливеногвоздени Сифон чучавца</w:t>
            </w:r>
          </w:p>
          <w:p w:rsidR="00306647" w:rsidRPr="000871AF" w:rsidRDefault="00306647" w:rsidP="002C69AB">
            <w:pPr>
              <w:pStyle w:val="ListParagraph"/>
              <w:numPr>
                <w:ilvl w:val="0"/>
                <w:numId w:val="16"/>
              </w:numPr>
              <w:autoSpaceDE w:val="0"/>
              <w:autoSpaceDN w:val="0"/>
              <w:adjustRightInd w:val="0"/>
              <w:rPr>
                <w:rFonts w:ascii="Arial" w:hAnsi="Arial" w:cs="Arial"/>
                <w:color w:val="000000"/>
                <w:sz w:val="20"/>
                <w:szCs w:val="20"/>
              </w:rPr>
            </w:pPr>
            <w:r w:rsidRPr="000871AF">
              <w:rPr>
                <w:rFonts w:ascii="Arial" w:hAnsi="Arial" w:cs="Arial"/>
                <w:color w:val="000000"/>
                <w:sz w:val="20"/>
                <w:szCs w:val="20"/>
              </w:rPr>
              <w:t>Ливеногвозден ДУПЛА КОСА РАЧВА ДН 100/100</w:t>
            </w:r>
          </w:p>
          <w:p w:rsidR="00306647" w:rsidRPr="000871AF" w:rsidRDefault="00306647" w:rsidP="002C69AB">
            <w:pPr>
              <w:pStyle w:val="ListParagraph"/>
              <w:numPr>
                <w:ilvl w:val="0"/>
                <w:numId w:val="16"/>
              </w:numPr>
              <w:autoSpaceDE w:val="0"/>
              <w:autoSpaceDN w:val="0"/>
              <w:adjustRightInd w:val="0"/>
              <w:rPr>
                <w:rFonts w:ascii="Arial" w:hAnsi="Arial" w:cs="Arial"/>
                <w:color w:val="000000"/>
                <w:sz w:val="20"/>
                <w:szCs w:val="20"/>
              </w:rPr>
            </w:pPr>
            <w:r w:rsidRPr="000871AF">
              <w:rPr>
                <w:rFonts w:ascii="Arial" w:hAnsi="Arial" w:cs="Arial"/>
                <w:color w:val="000000"/>
                <w:sz w:val="20"/>
                <w:szCs w:val="20"/>
              </w:rPr>
              <w:t>Ливеногвоздена цев ДН 50 мм</w:t>
            </w:r>
          </w:p>
        </w:tc>
        <w:tc>
          <w:tcPr>
            <w:tcW w:w="870"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1928AB" w:rsidRDefault="001928AB"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ком</w:t>
            </w: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ком</w:t>
            </w:r>
          </w:p>
          <w:p w:rsidR="00306647" w:rsidRPr="000871AF"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24,00</w:t>
            </w: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12,00</w:t>
            </w:r>
          </w:p>
          <w:p w:rsidR="00306647" w:rsidRPr="000871AF"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21,70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306647" w:rsidP="008729CF">
            <w:r>
              <w:t>2.</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Набавка и уградња ливеногвоздених лукова Л100 / 90º и Л 100 / 45º за унутрашње инсталације фекалне  канализације. Лукове Л 90º уградити испод сваког  прикључка </w:t>
            </w:r>
            <w:r w:rsidR="006E53AA">
              <w:rPr>
                <w:rFonts w:ascii="Arial" w:hAnsi="Arial" w:cs="Arial"/>
                <w:color w:val="000000"/>
                <w:sz w:val="20"/>
                <w:szCs w:val="20"/>
              </w:rPr>
              <w:t>WC</w:t>
            </w:r>
            <w:r>
              <w:rPr>
                <w:rFonts w:ascii="Arial" w:hAnsi="Arial" w:cs="Arial"/>
                <w:color w:val="000000"/>
                <w:sz w:val="20"/>
                <w:szCs w:val="20"/>
              </w:rPr>
              <w:t xml:space="preserve">-а а Л 45º уградити на прикључку извода из </w:t>
            </w:r>
            <w:r w:rsidR="006E53AA">
              <w:rPr>
                <w:rFonts w:ascii="Arial" w:hAnsi="Arial" w:cs="Arial"/>
                <w:color w:val="000000"/>
                <w:sz w:val="20"/>
                <w:szCs w:val="20"/>
              </w:rPr>
              <w:t>WC</w:t>
            </w:r>
            <w:r>
              <w:rPr>
                <w:rFonts w:ascii="Arial" w:hAnsi="Arial" w:cs="Arial"/>
                <w:color w:val="000000"/>
                <w:sz w:val="20"/>
                <w:szCs w:val="20"/>
              </w:rPr>
              <w:t xml:space="preserve">-а на ДКР .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уграђеном комаду.</w:t>
            </w:r>
          </w:p>
          <w:p w:rsidR="00306647" w:rsidRPr="000871AF" w:rsidRDefault="00306647" w:rsidP="002C69AB">
            <w:pPr>
              <w:pStyle w:val="ListParagraph"/>
              <w:numPr>
                <w:ilvl w:val="0"/>
                <w:numId w:val="17"/>
              </w:numPr>
              <w:autoSpaceDE w:val="0"/>
              <w:autoSpaceDN w:val="0"/>
              <w:adjustRightInd w:val="0"/>
              <w:rPr>
                <w:rFonts w:ascii="Arial" w:hAnsi="Arial" w:cs="Arial"/>
                <w:color w:val="000000"/>
                <w:sz w:val="20"/>
                <w:szCs w:val="20"/>
              </w:rPr>
            </w:pPr>
            <w:r w:rsidRPr="000871AF">
              <w:rPr>
                <w:rFonts w:ascii="Arial" w:hAnsi="Arial" w:cs="Arial"/>
                <w:color w:val="000000"/>
                <w:sz w:val="20"/>
                <w:szCs w:val="20"/>
              </w:rPr>
              <w:t>Л100 / 90º</w:t>
            </w:r>
          </w:p>
          <w:p w:rsidR="00306647" w:rsidRPr="000871AF" w:rsidRDefault="00306647" w:rsidP="002C69AB">
            <w:pPr>
              <w:pStyle w:val="ListParagraph"/>
              <w:numPr>
                <w:ilvl w:val="0"/>
                <w:numId w:val="17"/>
              </w:numPr>
              <w:autoSpaceDE w:val="0"/>
              <w:autoSpaceDN w:val="0"/>
              <w:adjustRightInd w:val="0"/>
              <w:rPr>
                <w:rFonts w:ascii="Arial" w:hAnsi="Arial" w:cs="Arial"/>
                <w:color w:val="000000"/>
                <w:sz w:val="20"/>
                <w:szCs w:val="20"/>
              </w:rPr>
            </w:pPr>
            <w:r w:rsidRPr="000871AF">
              <w:rPr>
                <w:rFonts w:ascii="Arial" w:hAnsi="Arial" w:cs="Arial"/>
                <w:color w:val="000000"/>
                <w:sz w:val="20"/>
                <w:szCs w:val="20"/>
              </w:rPr>
              <w:t>Л 100 / 45º</w:t>
            </w:r>
          </w:p>
        </w:tc>
        <w:tc>
          <w:tcPr>
            <w:tcW w:w="870"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CB508D"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lang w:val="sr-Cyrl-CS"/>
              </w:rPr>
              <w:t>к</w:t>
            </w:r>
            <w:r w:rsidR="00306647">
              <w:rPr>
                <w:rFonts w:ascii="Arial" w:hAnsi="Arial" w:cs="Arial"/>
                <w:color w:val="000000"/>
                <w:sz w:val="20"/>
                <w:szCs w:val="20"/>
              </w:rPr>
              <w:t>ом</w:t>
            </w:r>
          </w:p>
          <w:p w:rsidR="00306647" w:rsidRPr="00941A3F"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ком</w:t>
            </w:r>
          </w:p>
        </w:tc>
        <w:tc>
          <w:tcPr>
            <w:tcW w:w="1017"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24,00</w:t>
            </w:r>
          </w:p>
          <w:p w:rsidR="00306647" w:rsidRPr="005D107A" w:rsidRDefault="00306647" w:rsidP="008729CF">
            <w:r>
              <w:t>24,00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D20FF1" w:rsidP="008729CF">
            <w:r>
              <w:t>3</w:t>
            </w:r>
            <w:r w:rsidR="00306647">
              <w:t>.</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Набавка и уградња ливеногвоздених канализационих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цеви дужине 0.50м.Цеви уградити на свакој вертикали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као продужетак вертикале до новог,вишег положаја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ДКР.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уграђеном комаду цеви</w:t>
            </w:r>
          </w:p>
          <w:p w:rsidR="00306647" w:rsidRDefault="00306647" w:rsidP="002C69AB">
            <w:pPr>
              <w:pStyle w:val="ListParagraph"/>
              <w:numPr>
                <w:ilvl w:val="0"/>
                <w:numId w:val="18"/>
              </w:numPr>
              <w:autoSpaceDE w:val="0"/>
              <w:autoSpaceDN w:val="0"/>
              <w:adjustRightInd w:val="0"/>
              <w:rPr>
                <w:rFonts w:ascii="Arial" w:hAnsi="Arial" w:cs="Arial"/>
                <w:color w:val="000000"/>
                <w:sz w:val="20"/>
                <w:szCs w:val="20"/>
              </w:rPr>
            </w:pPr>
            <w:r>
              <w:rPr>
                <w:rFonts w:ascii="Arial" w:hAnsi="Arial" w:cs="Arial"/>
                <w:color w:val="000000"/>
                <w:sz w:val="20"/>
                <w:szCs w:val="20"/>
              </w:rPr>
              <w:t>Л100 мм</w:t>
            </w:r>
          </w:p>
          <w:p w:rsidR="00306647" w:rsidRPr="00B02E93" w:rsidRDefault="00306647" w:rsidP="002C69AB">
            <w:pPr>
              <w:pStyle w:val="ListParagraph"/>
              <w:numPr>
                <w:ilvl w:val="0"/>
                <w:numId w:val="18"/>
              </w:numPr>
              <w:autoSpaceDE w:val="0"/>
              <w:autoSpaceDN w:val="0"/>
              <w:adjustRightInd w:val="0"/>
              <w:rPr>
                <w:rFonts w:ascii="Arial" w:hAnsi="Arial" w:cs="Arial"/>
                <w:color w:val="000000"/>
                <w:sz w:val="20"/>
                <w:szCs w:val="20"/>
              </w:rPr>
            </w:pPr>
            <w:r>
              <w:rPr>
                <w:rFonts w:ascii="Arial" w:hAnsi="Arial" w:cs="Arial"/>
                <w:color w:val="000000"/>
                <w:sz w:val="20"/>
                <w:szCs w:val="20"/>
              </w:rPr>
              <w:t>Л 100 / 45º</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1928AB" w:rsidRDefault="001928AB" w:rsidP="008729CF"/>
          <w:p w:rsidR="00306647" w:rsidRDefault="00CB508D" w:rsidP="008729CF">
            <w:r>
              <w:rPr>
                <w:lang w:val="sr-Cyrl-CS"/>
              </w:rPr>
              <w:t>к</w:t>
            </w:r>
            <w:r w:rsidR="00306647">
              <w:t>ом</w:t>
            </w:r>
          </w:p>
          <w:p w:rsidR="00306647" w:rsidRPr="005D107A" w:rsidRDefault="00306647" w:rsidP="008729CF">
            <w:r>
              <w:t>ком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1928AB" w:rsidRDefault="001928AB" w:rsidP="001928AB">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p w:rsidR="00306647" w:rsidRDefault="001928AB" w:rsidP="001928AB">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306647">
              <w:rPr>
                <w:rFonts w:ascii="Arial" w:hAnsi="Arial" w:cs="Arial"/>
                <w:color w:val="000000"/>
                <w:sz w:val="20"/>
                <w:szCs w:val="20"/>
              </w:rPr>
              <w:t>12,00</w:t>
            </w:r>
          </w:p>
          <w:p w:rsidR="00306647" w:rsidRPr="00B02E93"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24,00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D20FF1" w:rsidP="008729CF">
            <w:r>
              <w:t>4</w:t>
            </w:r>
            <w:r w:rsidR="00306647">
              <w:t>.</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Набавка и уградња потребних конзола и обујмица са гумицама за причвршћивање  канализационих вертикала  ДН 100 мм и хоризонтала ДН70 мм Вертикале анкеровати за зидове а хоризонтале за плафоне. Обрачун по комаду уграђене двоструке обујмице</w:t>
            </w:r>
          </w:p>
          <w:p w:rsidR="00306647" w:rsidRDefault="00306647" w:rsidP="002C69AB">
            <w:pPr>
              <w:pStyle w:val="ListParagraph"/>
              <w:numPr>
                <w:ilvl w:val="0"/>
                <w:numId w:val="19"/>
              </w:numPr>
              <w:autoSpaceDE w:val="0"/>
              <w:autoSpaceDN w:val="0"/>
              <w:adjustRightInd w:val="0"/>
              <w:rPr>
                <w:rFonts w:ascii="Arial" w:hAnsi="Arial" w:cs="Arial"/>
                <w:color w:val="000000"/>
                <w:sz w:val="20"/>
                <w:szCs w:val="20"/>
              </w:rPr>
            </w:pPr>
            <w:r>
              <w:rPr>
                <w:rFonts w:ascii="Arial" w:hAnsi="Arial" w:cs="Arial"/>
                <w:color w:val="000000"/>
                <w:sz w:val="20"/>
                <w:szCs w:val="20"/>
              </w:rPr>
              <w:t>ДН 70 мм</w:t>
            </w:r>
          </w:p>
          <w:p w:rsidR="00306647" w:rsidRPr="00B02E93" w:rsidRDefault="00306647" w:rsidP="002C69AB">
            <w:pPr>
              <w:pStyle w:val="ListParagraph"/>
              <w:numPr>
                <w:ilvl w:val="0"/>
                <w:numId w:val="19"/>
              </w:numPr>
              <w:autoSpaceDE w:val="0"/>
              <w:autoSpaceDN w:val="0"/>
              <w:adjustRightInd w:val="0"/>
              <w:rPr>
                <w:rFonts w:ascii="Arial" w:hAnsi="Arial" w:cs="Arial"/>
                <w:color w:val="000000"/>
                <w:sz w:val="20"/>
                <w:szCs w:val="20"/>
              </w:rPr>
            </w:pPr>
            <w:r>
              <w:rPr>
                <w:rFonts w:ascii="Arial" w:hAnsi="Arial" w:cs="Arial"/>
                <w:color w:val="000000"/>
                <w:sz w:val="20"/>
                <w:szCs w:val="20"/>
              </w:rPr>
              <w:t>ДН 100 мм.</w:t>
            </w:r>
          </w:p>
          <w:p w:rsidR="00306647" w:rsidRPr="00B02E93" w:rsidRDefault="00306647" w:rsidP="008729CF">
            <w:pPr>
              <w:autoSpaceDE w:val="0"/>
              <w:autoSpaceDN w:val="0"/>
              <w:adjustRightInd w:val="0"/>
              <w:rPr>
                <w:rFonts w:ascii="Arial" w:hAnsi="Arial" w:cs="Arial"/>
                <w:color w:val="000000"/>
                <w:sz w:val="20"/>
                <w:szCs w:val="20"/>
              </w:rPr>
            </w:pP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CB508D" w:rsidP="008729CF">
            <w:r>
              <w:rPr>
                <w:lang w:val="sr-Cyrl-CS"/>
              </w:rPr>
              <w:t>к</w:t>
            </w:r>
            <w:r w:rsidR="00306647">
              <w:t>ом</w:t>
            </w:r>
          </w:p>
          <w:p w:rsidR="00306647" w:rsidRPr="005D107A" w:rsidRDefault="00306647" w:rsidP="008729CF">
            <w:r>
              <w:t>ком</w:t>
            </w:r>
          </w:p>
        </w:tc>
        <w:tc>
          <w:tcPr>
            <w:tcW w:w="1017" w:type="dxa"/>
          </w:tcPr>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p>
          <w:p w:rsidR="00306647"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18,00</w:t>
            </w:r>
          </w:p>
          <w:p w:rsidR="00306647" w:rsidRPr="00B02E93" w:rsidRDefault="00306647" w:rsidP="008729CF">
            <w:pPr>
              <w:autoSpaceDE w:val="0"/>
              <w:autoSpaceDN w:val="0"/>
              <w:adjustRightInd w:val="0"/>
              <w:jc w:val="center"/>
              <w:rPr>
                <w:rFonts w:ascii="Arial" w:hAnsi="Arial" w:cs="Arial"/>
                <w:color w:val="000000"/>
                <w:sz w:val="20"/>
                <w:szCs w:val="20"/>
              </w:rPr>
            </w:pPr>
            <w:r>
              <w:rPr>
                <w:rFonts w:ascii="Arial" w:hAnsi="Arial" w:cs="Arial"/>
                <w:color w:val="000000"/>
                <w:sz w:val="20"/>
                <w:szCs w:val="20"/>
              </w:rPr>
              <w:t>36,00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D20FF1" w:rsidP="008729CF">
            <w:r>
              <w:t>5</w:t>
            </w:r>
            <w:r w:rsidR="00306647">
              <w:t>.</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вентилационих канализационих глава од бакарног лима д=0,55 мм. Продор кроз кров опшити бакарним лимом како би се заштитио од продора воде. Обрачун по комаду</w:t>
            </w:r>
          </w:p>
        </w:tc>
        <w:tc>
          <w:tcPr>
            <w:tcW w:w="870" w:type="dxa"/>
          </w:tcPr>
          <w:p w:rsidR="00306647" w:rsidRDefault="00306647" w:rsidP="008729CF"/>
          <w:p w:rsidR="00306647" w:rsidRDefault="00306647" w:rsidP="008729CF"/>
          <w:p w:rsidR="00306647" w:rsidRPr="005D107A" w:rsidRDefault="00306647" w:rsidP="008729CF">
            <w:r>
              <w:t>ком</w:t>
            </w:r>
          </w:p>
        </w:tc>
        <w:tc>
          <w:tcPr>
            <w:tcW w:w="1017" w:type="dxa"/>
          </w:tcPr>
          <w:p w:rsidR="00306647" w:rsidRDefault="00306647" w:rsidP="008729CF"/>
          <w:p w:rsidR="00306647" w:rsidRDefault="00306647" w:rsidP="008729CF"/>
          <w:p w:rsidR="00306647" w:rsidRPr="005D107A" w:rsidRDefault="00306647" w:rsidP="008729CF">
            <w:r>
              <w:t>6,00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D20FF1" w:rsidP="008729CF">
            <w:r>
              <w:t>6</w:t>
            </w:r>
            <w:r w:rsidR="00306647">
              <w:t>.</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потребног броја ревизионих фасонских комада на  вертикалама.</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комаду</w:t>
            </w:r>
          </w:p>
          <w:p w:rsidR="00306647" w:rsidRDefault="00306647" w:rsidP="002C69AB">
            <w:pPr>
              <w:pStyle w:val="ListParagraph"/>
              <w:numPr>
                <w:ilvl w:val="0"/>
                <w:numId w:val="20"/>
              </w:numPr>
              <w:autoSpaceDE w:val="0"/>
              <w:autoSpaceDN w:val="0"/>
              <w:adjustRightInd w:val="0"/>
              <w:rPr>
                <w:rFonts w:ascii="Arial" w:hAnsi="Arial" w:cs="Arial"/>
                <w:color w:val="000000"/>
                <w:sz w:val="20"/>
                <w:szCs w:val="20"/>
              </w:rPr>
            </w:pPr>
            <w:r>
              <w:rPr>
                <w:rFonts w:ascii="Arial" w:hAnsi="Arial" w:cs="Arial"/>
                <w:color w:val="000000"/>
                <w:sz w:val="20"/>
                <w:szCs w:val="20"/>
              </w:rPr>
              <w:t>Ревизија Ø 110</w:t>
            </w:r>
          </w:p>
          <w:p w:rsidR="00306647" w:rsidRPr="00B02E93" w:rsidRDefault="00306647" w:rsidP="002C69AB">
            <w:pPr>
              <w:pStyle w:val="ListParagraph"/>
              <w:numPr>
                <w:ilvl w:val="0"/>
                <w:numId w:val="20"/>
              </w:num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Ревизија Ø 70</w:t>
            </w:r>
          </w:p>
        </w:tc>
        <w:tc>
          <w:tcPr>
            <w:tcW w:w="870" w:type="dxa"/>
          </w:tcPr>
          <w:p w:rsidR="00306647" w:rsidRDefault="00306647" w:rsidP="008729CF"/>
          <w:p w:rsidR="00306647" w:rsidRDefault="00306647" w:rsidP="008729CF"/>
          <w:p w:rsidR="00306647" w:rsidRDefault="00306647" w:rsidP="008729CF"/>
          <w:p w:rsidR="00306647" w:rsidRDefault="00FD0EA4" w:rsidP="008729CF">
            <w:r>
              <w:rPr>
                <w:lang w:val="sr-Cyrl-CS"/>
              </w:rPr>
              <w:t>к</w:t>
            </w:r>
            <w:r w:rsidR="00306647">
              <w:t>ом</w:t>
            </w:r>
          </w:p>
          <w:p w:rsidR="00306647" w:rsidRPr="005D107A" w:rsidRDefault="00306647" w:rsidP="008729CF">
            <w:r>
              <w:lastRenderedPageBreak/>
              <w:t>ком</w:t>
            </w:r>
          </w:p>
        </w:tc>
        <w:tc>
          <w:tcPr>
            <w:tcW w:w="1017" w:type="dxa"/>
          </w:tcPr>
          <w:p w:rsidR="00306647" w:rsidRDefault="00306647" w:rsidP="008729CF"/>
          <w:p w:rsidR="00306647" w:rsidRDefault="00306647" w:rsidP="008729CF"/>
          <w:p w:rsidR="00306647" w:rsidRDefault="00306647" w:rsidP="008729CF"/>
          <w:p w:rsidR="00306647" w:rsidRDefault="00306647" w:rsidP="008729CF">
            <w:r>
              <w:t>12,00</w:t>
            </w:r>
          </w:p>
          <w:p w:rsidR="00306647" w:rsidRPr="005D107A" w:rsidRDefault="00306647" w:rsidP="008729CF">
            <w:r>
              <w:lastRenderedPageBreak/>
              <w:t>4,00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D20FF1" w:rsidP="008729CF">
            <w:r>
              <w:lastRenderedPageBreak/>
              <w:t>7</w:t>
            </w:r>
            <w:r w:rsidR="00306647">
              <w:t>.</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Набавка и уградња потребног броја подних сливника ДН 75 мм, са воденим чепом ,због спречавања ширења непријатних мириса. Сливници су од тврдог ПВЦ-а са могућношћу финог подешавања положаја сливне решетке. </w:t>
            </w:r>
          </w:p>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Обрачун по комаду.</w:t>
            </w:r>
          </w:p>
          <w:p w:rsidR="00306647" w:rsidRPr="00B02E93" w:rsidRDefault="00306647" w:rsidP="002C69AB">
            <w:pPr>
              <w:pStyle w:val="ListParagraph"/>
              <w:numPr>
                <w:ilvl w:val="0"/>
                <w:numId w:val="21"/>
              </w:numPr>
              <w:autoSpaceDE w:val="0"/>
              <w:autoSpaceDN w:val="0"/>
              <w:adjustRightInd w:val="0"/>
              <w:rPr>
                <w:rFonts w:ascii="Arial" w:hAnsi="Arial" w:cs="Arial"/>
                <w:color w:val="000000"/>
                <w:sz w:val="20"/>
                <w:szCs w:val="20"/>
              </w:rPr>
            </w:pPr>
            <w:r>
              <w:rPr>
                <w:rFonts w:ascii="Arial" w:hAnsi="Arial" w:cs="Arial"/>
                <w:color w:val="000000"/>
                <w:sz w:val="20"/>
                <w:szCs w:val="20"/>
              </w:rPr>
              <w:t>Подни сливник ДН 75 мм</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ком</w:t>
            </w:r>
          </w:p>
        </w:tc>
        <w:tc>
          <w:tcPr>
            <w:tcW w:w="1017"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12,00</w:t>
            </w:r>
          </w:p>
        </w:tc>
        <w:tc>
          <w:tcPr>
            <w:tcW w:w="1307" w:type="dxa"/>
          </w:tcPr>
          <w:p w:rsidR="00306647" w:rsidRPr="005D107A" w:rsidRDefault="00306647" w:rsidP="008729CF"/>
        </w:tc>
        <w:tc>
          <w:tcPr>
            <w:tcW w:w="1744" w:type="dxa"/>
          </w:tcPr>
          <w:p w:rsidR="00306647" w:rsidRPr="005D107A" w:rsidRDefault="00306647" w:rsidP="008729CF"/>
        </w:tc>
      </w:tr>
      <w:tr w:rsidR="00306647" w:rsidRPr="005D107A" w:rsidTr="00C00CE6">
        <w:trPr>
          <w:trHeight w:val="117"/>
        </w:trPr>
        <w:tc>
          <w:tcPr>
            <w:tcW w:w="690" w:type="dxa"/>
          </w:tcPr>
          <w:p w:rsidR="00306647" w:rsidRDefault="00306647" w:rsidP="008729CF"/>
        </w:tc>
        <w:tc>
          <w:tcPr>
            <w:tcW w:w="7696" w:type="dxa"/>
            <w:gridSpan w:val="4"/>
            <w:shd w:val="clear" w:color="auto" w:fill="DBE5F1" w:themeFill="accent1" w:themeFillTint="33"/>
          </w:tcPr>
          <w:p w:rsidR="00306647" w:rsidRPr="001928AB" w:rsidRDefault="00306647" w:rsidP="001928AB">
            <w:pPr>
              <w:shd w:val="clear" w:color="auto" w:fill="DBE5F1" w:themeFill="accent1" w:themeFillTint="33"/>
              <w:rPr>
                <w:b/>
              </w:rPr>
            </w:pPr>
            <w:r>
              <w:rPr>
                <w:b/>
              </w:rPr>
              <w:t>VIII</w:t>
            </w:r>
            <w:r w:rsidRPr="00FC34BC">
              <w:rPr>
                <w:rFonts w:ascii="Arial" w:hAnsi="Arial" w:cs="Arial"/>
                <w:b/>
                <w:color w:val="000000"/>
                <w:sz w:val="20"/>
                <w:szCs w:val="20"/>
              </w:rPr>
              <w:t xml:space="preserve"> </w:t>
            </w:r>
            <w:r w:rsidRPr="00FC34BC">
              <w:rPr>
                <w:b/>
              </w:rPr>
              <w:t>-</w:t>
            </w:r>
            <w:r w:rsidRPr="00FC34BC">
              <w:rPr>
                <w:rFonts w:ascii="Arial" w:hAnsi="Arial" w:cs="Arial"/>
                <w:b/>
                <w:color w:val="000000"/>
                <w:sz w:val="20"/>
                <w:szCs w:val="20"/>
              </w:rPr>
              <w:t>УКУПНО ИНСТАЛАЦИЈА ФЕКАЛНЕ КАНАЛИЗАЦИЈЕ</w:t>
            </w:r>
            <w:r w:rsidR="00DC4667">
              <w:rPr>
                <w:rFonts w:ascii="Arial" w:hAnsi="Arial" w:cs="Arial"/>
                <w:b/>
                <w:color w:val="000000"/>
                <w:sz w:val="20"/>
                <w:szCs w:val="20"/>
              </w:rPr>
              <w:t xml:space="preserve"> без ПДВ-а</w:t>
            </w:r>
          </w:p>
        </w:tc>
        <w:tc>
          <w:tcPr>
            <w:tcW w:w="1744" w:type="dxa"/>
          </w:tcPr>
          <w:p w:rsidR="00306647" w:rsidRPr="005D107A" w:rsidRDefault="00306647" w:rsidP="008729CF"/>
        </w:tc>
      </w:tr>
    </w:tbl>
    <w:p w:rsidR="00306647" w:rsidRDefault="00306647" w:rsidP="00306647">
      <w:pPr>
        <w:rPr>
          <w:b/>
        </w:rPr>
      </w:pPr>
      <w:r w:rsidRPr="005D107A">
        <w:tab/>
      </w:r>
      <w:r>
        <w:rPr>
          <w:b/>
        </w:rPr>
        <w:t>IX</w:t>
      </w:r>
      <w:r>
        <w:t xml:space="preserve">– </w:t>
      </w:r>
      <w:r>
        <w:rPr>
          <w:b/>
        </w:rPr>
        <w:t>САНИТАРНИ УРЕЂАЈИ</w:t>
      </w:r>
    </w:p>
    <w:tbl>
      <w:tblPr>
        <w:tblStyle w:val="TableGrid"/>
        <w:tblW w:w="10130" w:type="dxa"/>
        <w:tblLook w:val="04A0"/>
      </w:tblPr>
      <w:tblGrid>
        <w:gridCol w:w="691"/>
        <w:gridCol w:w="4502"/>
        <w:gridCol w:w="870"/>
        <w:gridCol w:w="1017"/>
        <w:gridCol w:w="1307"/>
        <w:gridCol w:w="1743"/>
      </w:tblGrid>
      <w:tr w:rsidR="00FD0EA4" w:rsidRPr="005D107A" w:rsidTr="008729CF">
        <w:trPr>
          <w:trHeight w:val="117"/>
        </w:trPr>
        <w:tc>
          <w:tcPr>
            <w:tcW w:w="691" w:type="dxa"/>
          </w:tcPr>
          <w:p w:rsidR="00FD0EA4" w:rsidRPr="005D107A" w:rsidRDefault="00FD0EA4" w:rsidP="008729CF">
            <w:r w:rsidRPr="005D107A">
              <w:t>Р.б.</w:t>
            </w:r>
          </w:p>
        </w:tc>
        <w:tc>
          <w:tcPr>
            <w:tcW w:w="4502" w:type="dxa"/>
          </w:tcPr>
          <w:p w:rsidR="00FD0EA4" w:rsidRPr="005D107A" w:rsidRDefault="00FD0EA4" w:rsidP="008729CF">
            <w:r w:rsidRPr="005D107A">
              <w:t>НАЗИВ И ОПИС</w:t>
            </w:r>
            <w:r>
              <w:t xml:space="preserve"> </w:t>
            </w:r>
            <w:r w:rsidRPr="005D107A">
              <w:t>ПОЗИЦИЈЕ</w:t>
            </w:r>
          </w:p>
        </w:tc>
        <w:tc>
          <w:tcPr>
            <w:tcW w:w="870" w:type="dxa"/>
          </w:tcPr>
          <w:p w:rsidR="00FD0EA4" w:rsidRPr="005D107A" w:rsidRDefault="00FD0EA4" w:rsidP="008729CF">
            <w:r w:rsidRPr="005D107A">
              <w:t>ЈМ.</w:t>
            </w:r>
          </w:p>
        </w:tc>
        <w:tc>
          <w:tcPr>
            <w:tcW w:w="1017" w:type="dxa"/>
          </w:tcPr>
          <w:p w:rsidR="00FD0EA4" w:rsidRPr="005D107A" w:rsidRDefault="00FD0EA4" w:rsidP="008729CF">
            <w:r w:rsidRPr="005D107A">
              <w:t>КОЛ.</w:t>
            </w:r>
          </w:p>
        </w:tc>
        <w:tc>
          <w:tcPr>
            <w:tcW w:w="1307" w:type="dxa"/>
          </w:tcPr>
          <w:p w:rsidR="00FD0EA4" w:rsidRPr="005D107A" w:rsidRDefault="00FD0EA4" w:rsidP="00521618">
            <w:r>
              <w:t>Јед. Цена без ПДВ-а</w:t>
            </w:r>
          </w:p>
        </w:tc>
        <w:tc>
          <w:tcPr>
            <w:tcW w:w="1743" w:type="dxa"/>
          </w:tcPr>
          <w:p w:rsidR="00FD0EA4" w:rsidRPr="00FD0EA4" w:rsidRDefault="00FD0EA4" w:rsidP="00521618">
            <w:pPr>
              <w:rPr>
                <w:lang w:val="sr-Cyrl-CS"/>
              </w:rPr>
            </w:pPr>
            <w:r w:rsidRPr="005D107A">
              <w:t>УКУПНО</w:t>
            </w:r>
            <w:r>
              <w:rPr>
                <w:lang w:val="sr-Cyrl-CS"/>
              </w:rPr>
              <w:t xml:space="preserve"> без ПДВ-а</w:t>
            </w:r>
          </w:p>
        </w:tc>
      </w:tr>
      <w:tr w:rsidR="00CB508D" w:rsidRPr="005D107A" w:rsidTr="008729CF">
        <w:trPr>
          <w:trHeight w:val="117"/>
        </w:trPr>
        <w:tc>
          <w:tcPr>
            <w:tcW w:w="691" w:type="dxa"/>
          </w:tcPr>
          <w:p w:rsidR="00CB508D" w:rsidRPr="00CB508D" w:rsidRDefault="00CB508D" w:rsidP="00CB508D">
            <w:pPr>
              <w:jc w:val="center"/>
              <w:rPr>
                <w:lang w:val="sr-Cyrl-CS"/>
              </w:rPr>
            </w:pPr>
            <w:r>
              <w:rPr>
                <w:lang w:val="sr-Cyrl-CS"/>
              </w:rPr>
              <w:t>1</w:t>
            </w:r>
          </w:p>
        </w:tc>
        <w:tc>
          <w:tcPr>
            <w:tcW w:w="4502" w:type="dxa"/>
          </w:tcPr>
          <w:p w:rsidR="00CB508D" w:rsidRPr="00CB508D" w:rsidRDefault="00CB508D" w:rsidP="00CB508D">
            <w:pPr>
              <w:jc w:val="center"/>
              <w:rPr>
                <w:rFonts w:ascii="Arial" w:hAnsi="Arial" w:cs="Arial"/>
                <w:color w:val="000000"/>
                <w:sz w:val="20"/>
                <w:szCs w:val="20"/>
                <w:lang w:val="sr-Cyrl-CS"/>
              </w:rPr>
            </w:pPr>
            <w:r>
              <w:rPr>
                <w:rFonts w:ascii="Arial" w:hAnsi="Arial" w:cs="Arial"/>
                <w:color w:val="000000"/>
                <w:sz w:val="20"/>
                <w:szCs w:val="20"/>
                <w:lang w:val="sr-Cyrl-CS"/>
              </w:rPr>
              <w:t>2</w:t>
            </w:r>
          </w:p>
        </w:tc>
        <w:tc>
          <w:tcPr>
            <w:tcW w:w="870" w:type="dxa"/>
          </w:tcPr>
          <w:p w:rsidR="00CB508D" w:rsidRPr="00CB508D" w:rsidRDefault="00CB508D" w:rsidP="00CB508D">
            <w:pPr>
              <w:jc w:val="center"/>
              <w:rPr>
                <w:lang w:val="sr-Cyrl-CS"/>
              </w:rPr>
            </w:pPr>
            <w:r>
              <w:rPr>
                <w:lang w:val="sr-Cyrl-CS"/>
              </w:rPr>
              <w:t>3</w:t>
            </w:r>
          </w:p>
        </w:tc>
        <w:tc>
          <w:tcPr>
            <w:tcW w:w="1017" w:type="dxa"/>
          </w:tcPr>
          <w:p w:rsidR="00CB508D" w:rsidRPr="00CB508D" w:rsidRDefault="00CB508D" w:rsidP="00CB508D">
            <w:pPr>
              <w:jc w:val="center"/>
              <w:rPr>
                <w:lang w:val="sr-Cyrl-CS"/>
              </w:rPr>
            </w:pPr>
            <w:r>
              <w:rPr>
                <w:lang w:val="sr-Cyrl-CS"/>
              </w:rPr>
              <w:t>4</w:t>
            </w:r>
          </w:p>
        </w:tc>
        <w:tc>
          <w:tcPr>
            <w:tcW w:w="1307" w:type="dxa"/>
          </w:tcPr>
          <w:p w:rsidR="00CB508D" w:rsidRPr="00CB508D" w:rsidRDefault="00CB508D" w:rsidP="00CB508D">
            <w:pPr>
              <w:jc w:val="center"/>
              <w:rPr>
                <w:lang w:val="sr-Cyrl-CS"/>
              </w:rPr>
            </w:pPr>
            <w:r>
              <w:rPr>
                <w:lang w:val="sr-Cyrl-CS"/>
              </w:rPr>
              <w:t>5</w:t>
            </w:r>
          </w:p>
        </w:tc>
        <w:tc>
          <w:tcPr>
            <w:tcW w:w="1743" w:type="dxa"/>
          </w:tcPr>
          <w:p w:rsidR="00CB508D" w:rsidRPr="00CB508D" w:rsidRDefault="00CB508D" w:rsidP="00CB508D">
            <w:pPr>
              <w:jc w:val="center"/>
              <w:rPr>
                <w:lang w:val="sr-Cyrl-CS"/>
              </w:rPr>
            </w:pPr>
            <w:r>
              <w:rPr>
                <w:lang w:val="sr-Cyrl-CS"/>
              </w:rPr>
              <w:t>6(4</w:t>
            </w:r>
            <w:r>
              <w:rPr>
                <w:lang w:val="sr-Latn-CS"/>
              </w:rPr>
              <w:t>x</w:t>
            </w:r>
            <w:r>
              <w:rPr>
                <w:lang w:val="sr-Cyrl-CS"/>
              </w:rPr>
              <w:t>5)</w:t>
            </w:r>
          </w:p>
        </w:tc>
      </w:tr>
      <w:tr w:rsidR="00306647" w:rsidRPr="005D107A" w:rsidTr="008729CF">
        <w:trPr>
          <w:trHeight w:val="117"/>
        </w:trPr>
        <w:tc>
          <w:tcPr>
            <w:tcW w:w="691" w:type="dxa"/>
          </w:tcPr>
          <w:p w:rsidR="00306647" w:rsidRPr="005D107A" w:rsidRDefault="00306647" w:rsidP="008729CF">
            <w:r>
              <w:t>1.</w:t>
            </w:r>
          </w:p>
        </w:tc>
        <w:tc>
          <w:tcPr>
            <w:tcW w:w="4502" w:type="dxa"/>
          </w:tcPr>
          <w:p w:rsidR="00306647" w:rsidRDefault="00306647" w:rsidP="008729CF">
            <w:pPr>
              <w:rPr>
                <w:rFonts w:ascii="Arial" w:hAnsi="Arial" w:cs="Arial"/>
                <w:color w:val="000000"/>
                <w:sz w:val="20"/>
                <w:szCs w:val="20"/>
              </w:rPr>
            </w:pPr>
            <w:r>
              <w:rPr>
                <w:rFonts w:ascii="Arial" w:hAnsi="Arial" w:cs="Arial"/>
                <w:color w:val="000000"/>
                <w:sz w:val="20"/>
                <w:szCs w:val="20"/>
              </w:rPr>
              <w:t xml:space="preserve">Набавка и уградња комплетног керамичког </w:t>
            </w:r>
            <w:r w:rsidR="006E53AA">
              <w:rPr>
                <w:rFonts w:ascii="Arial" w:hAnsi="Arial" w:cs="Arial"/>
                <w:color w:val="000000"/>
                <w:sz w:val="20"/>
                <w:szCs w:val="20"/>
              </w:rPr>
              <w:t>WC</w:t>
            </w:r>
            <w:r>
              <w:rPr>
                <w:rFonts w:ascii="Arial" w:hAnsi="Arial" w:cs="Arial"/>
                <w:color w:val="000000"/>
                <w:sz w:val="20"/>
                <w:szCs w:val="20"/>
              </w:rPr>
              <w:t xml:space="preserve">-а, типа- МОНОБЛОК  . </w:t>
            </w:r>
            <w:r w:rsidR="006E53AA">
              <w:rPr>
                <w:rFonts w:ascii="Arial" w:hAnsi="Arial" w:cs="Arial"/>
                <w:color w:val="000000"/>
                <w:sz w:val="20"/>
                <w:szCs w:val="20"/>
              </w:rPr>
              <w:t>WC</w:t>
            </w:r>
            <w:r>
              <w:rPr>
                <w:rFonts w:ascii="Arial" w:hAnsi="Arial" w:cs="Arial"/>
                <w:color w:val="000000"/>
                <w:sz w:val="20"/>
                <w:szCs w:val="20"/>
              </w:rPr>
              <w:t xml:space="preserve"> шкољке су  са доњим изливом -" </w:t>
            </w:r>
            <w:r w:rsidR="00FD0EA4">
              <w:rPr>
                <w:rFonts w:ascii="Arial" w:hAnsi="Arial" w:cs="Arial"/>
                <w:color w:val="000000"/>
                <w:sz w:val="20"/>
                <w:szCs w:val="20"/>
              </w:rPr>
              <w:t>Simplon</w:t>
            </w:r>
            <w:r>
              <w:rPr>
                <w:rFonts w:ascii="Arial" w:hAnsi="Arial" w:cs="Arial"/>
                <w:color w:val="000000"/>
                <w:sz w:val="20"/>
                <w:szCs w:val="20"/>
              </w:rPr>
              <w:t>".Моноблок је опремљен свим потребним прибором за нормално функционисање: даском са поклопцем, држачем папира и четком за чишћење.. Обрачун по комаду.</w:t>
            </w:r>
          </w:p>
          <w:p w:rsidR="00306647" w:rsidRPr="0078798D" w:rsidRDefault="00306647" w:rsidP="00FD0EA4">
            <w:r>
              <w:rPr>
                <w:rFonts w:ascii="Arial" w:hAnsi="Arial" w:cs="Arial"/>
                <w:color w:val="000000"/>
                <w:sz w:val="20"/>
                <w:szCs w:val="20"/>
              </w:rPr>
              <w:t xml:space="preserve">ТИП- </w:t>
            </w:r>
            <w:r w:rsidR="00FD0EA4">
              <w:rPr>
                <w:rFonts w:ascii="Arial" w:hAnsi="Arial" w:cs="Arial"/>
                <w:color w:val="000000"/>
                <w:sz w:val="20"/>
                <w:szCs w:val="20"/>
              </w:rPr>
              <w:t>Simplon</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Pr="005D107A" w:rsidRDefault="00306647" w:rsidP="008729CF">
            <w:r>
              <w:t>ком</w:t>
            </w:r>
          </w:p>
        </w:tc>
        <w:tc>
          <w:tcPr>
            <w:tcW w:w="1017"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Default="00306647" w:rsidP="008729CF"/>
          <w:p w:rsidR="00306647" w:rsidRPr="005D107A" w:rsidRDefault="00306647" w:rsidP="008729CF">
            <w:r>
              <w:t>24,00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
        </w:trPr>
        <w:tc>
          <w:tcPr>
            <w:tcW w:w="691" w:type="dxa"/>
          </w:tcPr>
          <w:p w:rsidR="00306647" w:rsidRDefault="00306647" w:rsidP="008729CF">
            <w:r>
              <w:t>2.</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Набавка и уградња комплет керамичког умиваоника , држачима за ношење шкољке, хромираном једноручном ТХ славином , хромираним сифоном, држачем  пешкира, огледалом са етажером и осталим прибором за исправну функцију. </w:t>
            </w:r>
          </w:p>
          <w:p w:rsidR="00306647" w:rsidRDefault="00306647" w:rsidP="008729CF">
            <w:pPr>
              <w:rPr>
                <w:rFonts w:ascii="Arial" w:hAnsi="Arial" w:cs="Arial"/>
                <w:color w:val="000000"/>
                <w:sz w:val="20"/>
                <w:szCs w:val="20"/>
              </w:rPr>
            </w:pPr>
            <w:r>
              <w:rPr>
                <w:rFonts w:ascii="Arial" w:hAnsi="Arial" w:cs="Arial"/>
                <w:color w:val="000000"/>
                <w:sz w:val="20"/>
                <w:szCs w:val="20"/>
              </w:rPr>
              <w:t>Обрачун по комаду.</w:t>
            </w:r>
          </w:p>
        </w:tc>
        <w:tc>
          <w:tcPr>
            <w:tcW w:w="870" w:type="dxa"/>
          </w:tcPr>
          <w:p w:rsidR="00306647" w:rsidRDefault="00306647" w:rsidP="008729CF"/>
          <w:p w:rsidR="00306647" w:rsidRDefault="00306647" w:rsidP="008729CF"/>
          <w:p w:rsidR="00306647" w:rsidRDefault="00306647" w:rsidP="008729CF"/>
          <w:p w:rsidR="00306647" w:rsidRDefault="00306647" w:rsidP="008729CF"/>
          <w:p w:rsidR="00306647" w:rsidRDefault="00306647" w:rsidP="008729CF">
            <w:r>
              <w:t>ком</w:t>
            </w:r>
          </w:p>
        </w:tc>
        <w:tc>
          <w:tcPr>
            <w:tcW w:w="1017" w:type="dxa"/>
          </w:tcPr>
          <w:p w:rsidR="00306647" w:rsidRDefault="00306647" w:rsidP="008729CF"/>
          <w:p w:rsidR="00306647" w:rsidRDefault="00306647" w:rsidP="008729CF"/>
          <w:p w:rsidR="00306647" w:rsidRDefault="00306647" w:rsidP="008729CF"/>
          <w:p w:rsidR="00306647" w:rsidRDefault="00306647" w:rsidP="008729CF"/>
          <w:p w:rsidR="00306647" w:rsidRDefault="001928AB" w:rsidP="008729CF">
            <w:r>
              <w:t>16</w:t>
            </w:r>
            <w:r w:rsidR="00306647">
              <w:t>,00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
        </w:trPr>
        <w:tc>
          <w:tcPr>
            <w:tcW w:w="691" w:type="dxa"/>
          </w:tcPr>
          <w:p w:rsidR="00306647" w:rsidRDefault="00306647" w:rsidP="008729CF">
            <w:r>
              <w:t>3.</w:t>
            </w:r>
          </w:p>
        </w:tc>
        <w:tc>
          <w:tcPr>
            <w:tcW w:w="4502" w:type="dxa"/>
          </w:tcPr>
          <w:p w:rsidR="00306647" w:rsidRDefault="00306647" w:rsidP="008729CF">
            <w:pPr>
              <w:autoSpaceDE w:val="0"/>
              <w:autoSpaceDN w:val="0"/>
              <w:adjustRightInd w:val="0"/>
              <w:rPr>
                <w:rFonts w:ascii="Arial" w:hAnsi="Arial" w:cs="Arial"/>
                <w:color w:val="000000"/>
                <w:sz w:val="20"/>
                <w:szCs w:val="20"/>
              </w:rPr>
            </w:pPr>
            <w:r>
              <w:rPr>
                <w:rFonts w:ascii="Arial" w:hAnsi="Arial" w:cs="Arial"/>
                <w:color w:val="000000"/>
                <w:sz w:val="20"/>
                <w:szCs w:val="20"/>
              </w:rPr>
              <w:t>Набавка и уградња комплетног  стојећег  писоара  са одливним  сифоном и сензорском батеријом за испирање као и осталим прибором за исправну функцију. Обрачун по комаду.</w:t>
            </w:r>
          </w:p>
        </w:tc>
        <w:tc>
          <w:tcPr>
            <w:tcW w:w="870" w:type="dxa"/>
          </w:tcPr>
          <w:p w:rsidR="00306647" w:rsidRDefault="00306647" w:rsidP="008729CF"/>
          <w:p w:rsidR="00306647" w:rsidRDefault="00306647" w:rsidP="008729CF"/>
          <w:p w:rsidR="00306647" w:rsidRDefault="00306647" w:rsidP="008729CF"/>
          <w:p w:rsidR="00306647" w:rsidRDefault="00306647" w:rsidP="008729CF">
            <w:r>
              <w:t>ком</w:t>
            </w:r>
          </w:p>
        </w:tc>
        <w:tc>
          <w:tcPr>
            <w:tcW w:w="1017" w:type="dxa"/>
          </w:tcPr>
          <w:p w:rsidR="00306647" w:rsidRDefault="00306647" w:rsidP="008729CF"/>
          <w:p w:rsidR="00306647" w:rsidRDefault="00306647" w:rsidP="008729CF"/>
          <w:p w:rsidR="00306647" w:rsidRDefault="00306647" w:rsidP="008729CF"/>
          <w:p w:rsidR="00306647" w:rsidRDefault="001928AB" w:rsidP="008729CF">
            <w:r>
              <w:t>8</w:t>
            </w:r>
            <w:r w:rsidR="00306647">
              <w:t>,00</w:t>
            </w:r>
          </w:p>
        </w:tc>
        <w:tc>
          <w:tcPr>
            <w:tcW w:w="1307" w:type="dxa"/>
          </w:tcPr>
          <w:p w:rsidR="00306647" w:rsidRPr="005D107A" w:rsidRDefault="00306647" w:rsidP="008729CF"/>
        </w:tc>
        <w:tc>
          <w:tcPr>
            <w:tcW w:w="1743" w:type="dxa"/>
          </w:tcPr>
          <w:p w:rsidR="00306647" w:rsidRPr="005D107A" w:rsidRDefault="00306647" w:rsidP="008729CF"/>
        </w:tc>
      </w:tr>
      <w:tr w:rsidR="00306647" w:rsidRPr="005D107A" w:rsidTr="008729CF">
        <w:trPr>
          <w:trHeight w:val="117"/>
        </w:trPr>
        <w:tc>
          <w:tcPr>
            <w:tcW w:w="691" w:type="dxa"/>
          </w:tcPr>
          <w:p w:rsidR="00306647" w:rsidRDefault="00306647" w:rsidP="008729CF"/>
        </w:tc>
        <w:tc>
          <w:tcPr>
            <w:tcW w:w="7696" w:type="dxa"/>
            <w:gridSpan w:val="4"/>
            <w:shd w:val="clear" w:color="auto" w:fill="DBE5F1" w:themeFill="accent1" w:themeFillTint="33"/>
          </w:tcPr>
          <w:p w:rsidR="00306647" w:rsidRDefault="00306647" w:rsidP="008729CF">
            <w:pPr>
              <w:autoSpaceDE w:val="0"/>
              <w:autoSpaceDN w:val="0"/>
              <w:adjustRightInd w:val="0"/>
              <w:rPr>
                <w:rFonts w:ascii="Arial" w:hAnsi="Arial" w:cs="Arial"/>
                <w:b/>
                <w:bCs/>
                <w:color w:val="000000"/>
                <w:sz w:val="20"/>
                <w:szCs w:val="20"/>
              </w:rPr>
            </w:pPr>
          </w:p>
          <w:p w:rsidR="00306647" w:rsidRPr="00CB508D" w:rsidRDefault="00306647" w:rsidP="008729CF">
            <w:pPr>
              <w:rPr>
                <w:lang w:val="sr-Cyrl-CS"/>
              </w:rPr>
            </w:pPr>
            <w:r w:rsidRPr="00631E75">
              <w:rPr>
                <w:rFonts w:ascii="Arial" w:hAnsi="Arial" w:cs="Arial"/>
                <w:b/>
                <w:bCs/>
                <w:color w:val="000000"/>
                <w:sz w:val="20"/>
                <w:szCs w:val="20"/>
              </w:rPr>
              <w:t>УКУПНО</w:t>
            </w:r>
            <w:r>
              <w:rPr>
                <w:b/>
              </w:rPr>
              <w:t xml:space="preserve"> IX</w:t>
            </w:r>
            <w:r>
              <w:rPr>
                <w:rFonts w:ascii="Arial" w:hAnsi="Arial" w:cs="Arial"/>
                <w:b/>
                <w:bCs/>
                <w:color w:val="000000"/>
                <w:sz w:val="20"/>
                <w:szCs w:val="20"/>
              </w:rPr>
              <w:t xml:space="preserve"> САНИТАРНИ УРЕЂАЈИ</w:t>
            </w:r>
            <w:r w:rsidR="00CB508D">
              <w:rPr>
                <w:rFonts w:ascii="Arial" w:hAnsi="Arial" w:cs="Arial"/>
                <w:b/>
                <w:bCs/>
                <w:color w:val="000000"/>
                <w:sz w:val="20"/>
                <w:szCs w:val="20"/>
                <w:lang w:val="sr-Cyrl-CS"/>
              </w:rPr>
              <w:t xml:space="preserve"> без ПДВ-а</w:t>
            </w:r>
          </w:p>
        </w:tc>
        <w:tc>
          <w:tcPr>
            <w:tcW w:w="1743" w:type="dxa"/>
          </w:tcPr>
          <w:p w:rsidR="00306647" w:rsidRPr="005D107A" w:rsidRDefault="00306647" w:rsidP="008729CF"/>
        </w:tc>
      </w:tr>
    </w:tbl>
    <w:p w:rsidR="00306647" w:rsidRPr="0085570D" w:rsidRDefault="00306647" w:rsidP="00B070EB">
      <w:pPr>
        <w:pStyle w:val="NoSpacing"/>
        <w:ind w:left="5245" w:right="707"/>
        <w:jc w:val="center"/>
        <w:rPr>
          <w:lang w:val="sr-Cyrl-CS"/>
        </w:rPr>
      </w:pPr>
    </w:p>
    <w:p w:rsidR="00306647" w:rsidRDefault="00306647" w:rsidP="00B070EB">
      <w:pPr>
        <w:ind w:left="5245" w:right="707"/>
        <w:jc w:val="center"/>
        <w:rPr>
          <w:b/>
        </w:rPr>
      </w:pPr>
      <w:r w:rsidRPr="00E237A2">
        <w:rPr>
          <w:b/>
        </w:rPr>
        <w:t xml:space="preserve">ПОНУЂАЧ                                                                                                                                                          </w:t>
      </w:r>
      <w:r>
        <w:rPr>
          <w:b/>
        </w:rPr>
        <w:t xml:space="preserve">                         ОДГОВОРНО</w:t>
      </w:r>
      <w:r w:rsidR="00B070EB">
        <w:rPr>
          <w:b/>
          <w:lang w:val="sr-Cyrl-CS"/>
        </w:rPr>
        <w:t xml:space="preserve"> </w:t>
      </w:r>
      <w:r w:rsidRPr="00E237A2">
        <w:rPr>
          <w:b/>
        </w:rPr>
        <w:t>ЛИЦЕ,</w:t>
      </w:r>
    </w:p>
    <w:p w:rsidR="00306647" w:rsidRPr="00100DE4" w:rsidRDefault="00306647" w:rsidP="00306647">
      <w:pPr>
        <w:rPr>
          <w:b/>
        </w:rPr>
      </w:pPr>
      <w:r>
        <w:rPr>
          <w:b/>
        </w:rPr>
        <w:t xml:space="preserve">                                                                          </w:t>
      </w:r>
      <w:r w:rsidRPr="00E237A2">
        <w:rPr>
          <w:b/>
        </w:rPr>
        <w:t>М.П</w:t>
      </w:r>
      <w:r>
        <w:rPr>
          <w:b/>
        </w:rPr>
        <w:t xml:space="preserve"> </w:t>
      </w:r>
      <w:r>
        <w:rPr>
          <w:b/>
        </w:rPr>
        <w:tab/>
      </w:r>
      <w:r>
        <w:rPr>
          <w:b/>
        </w:rPr>
        <w:tab/>
        <w:t xml:space="preserve"> </w:t>
      </w:r>
      <w:r w:rsidRPr="00E237A2">
        <w:rPr>
          <w:b/>
        </w:rPr>
        <w:t>____________________________</w:t>
      </w:r>
      <w:r>
        <w:rPr>
          <w:b/>
        </w:rPr>
        <w:t xml:space="preserve">  </w:t>
      </w:r>
    </w:p>
    <w:p w:rsidR="00306647" w:rsidRPr="006056ED" w:rsidRDefault="00306647" w:rsidP="00306647">
      <w:pPr>
        <w:autoSpaceDE w:val="0"/>
        <w:autoSpaceDN w:val="0"/>
        <w:adjustRightInd w:val="0"/>
        <w:spacing w:after="0" w:line="240" w:lineRule="auto"/>
        <w:rPr>
          <w:rFonts w:cs="Arial"/>
          <w:color w:val="000000"/>
          <w:sz w:val="28"/>
          <w:szCs w:val="28"/>
        </w:rPr>
      </w:pP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t xml:space="preserve"> (ПОТПИС)</w:t>
      </w:r>
    </w:p>
    <w:p w:rsidR="00BC7F61" w:rsidRDefault="00CF49FD" w:rsidP="00CA0FDF">
      <w:pPr>
        <w:rPr>
          <w:rFonts w:ascii="Times New Roman" w:hAnsi="Times New Roman" w:cs="Times New Roman"/>
          <w:color w:val="000000"/>
          <w:lang w:val="sr-Cyrl-CS"/>
        </w:rPr>
      </w:pPr>
      <w:r>
        <w:rPr>
          <w:rFonts w:ascii="Times New Roman" w:hAnsi="Times New Roman" w:cs="Times New Roman"/>
          <w:color w:val="000000"/>
        </w:rPr>
        <w:br w:type="page"/>
      </w:r>
      <w:r w:rsidR="00BC7F61">
        <w:rPr>
          <w:rFonts w:ascii="Times New Roman" w:hAnsi="Times New Roman" w:cs="Times New Roman"/>
          <w:color w:val="000000"/>
        </w:rPr>
        <w:lastRenderedPageBreak/>
        <w:t>УПУТСТВУ КАКО ПОПУНИТИ ОБРАЗАЦ СТРУКТУРЕ ЦЕНА:</w:t>
      </w:r>
    </w:p>
    <w:p w:rsidR="00BC7F61" w:rsidRPr="00BC7F61" w:rsidRDefault="00BC7F61" w:rsidP="00BC7F61">
      <w:pPr>
        <w:autoSpaceDE w:val="0"/>
        <w:autoSpaceDN w:val="0"/>
        <w:adjustRightInd w:val="0"/>
        <w:spacing w:after="0" w:line="240" w:lineRule="auto"/>
        <w:rPr>
          <w:rFonts w:ascii="Times New Roman" w:hAnsi="Times New Roman" w:cs="Times New Roman"/>
          <w:color w:val="000000"/>
          <w:lang w:val="sr-Cyrl-CS"/>
        </w:rPr>
      </w:pPr>
    </w:p>
    <w:p w:rsidR="00BC7F61"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Колона 1. Редни број;</w:t>
      </w:r>
    </w:p>
    <w:p w:rsidR="00BC7F61"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Колона 2. Назив и опис позиције;</w:t>
      </w:r>
    </w:p>
    <w:p w:rsidR="00BC7F61"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Колона 3. Јединица мере;</w:t>
      </w:r>
    </w:p>
    <w:p w:rsidR="00BC7F61"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Колона 4. Количина;</w:t>
      </w:r>
    </w:p>
    <w:p w:rsidR="00BC7F61" w:rsidRPr="006D3921"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У колону 5. Уписати јединичну цену без ПДВ-а</w:t>
      </w:r>
    </w:p>
    <w:p w:rsidR="00BC7F61" w:rsidRPr="00CB508D" w:rsidRDefault="00BC7F61" w:rsidP="00BC7F61">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sidRPr="00CB508D">
        <w:rPr>
          <w:rFonts w:ascii="Times New Roman" w:hAnsi="Times New Roman" w:cs="Times New Roman"/>
          <w:color w:val="000000"/>
        </w:rPr>
        <w:t xml:space="preserve">У колону 6. уписати производ количине и јединичне цене без ПДВ-а </w:t>
      </w:r>
    </w:p>
    <w:p w:rsidR="00BC7F61" w:rsidRDefault="00BC7F61">
      <w:pPr>
        <w:rPr>
          <w:rFonts w:cs="Arial"/>
          <w:color w:val="000000"/>
          <w:lang w:val="sr-Cyrl-CS"/>
        </w:rPr>
      </w:pPr>
      <w:r>
        <w:rPr>
          <w:rFonts w:cs="Arial"/>
          <w:color w:val="000000"/>
          <w:lang w:val="sr-Cyrl-CS"/>
        </w:rPr>
        <w:br w:type="page"/>
      </w:r>
    </w:p>
    <w:p w:rsidR="00BC7F61" w:rsidRPr="00BC7F61" w:rsidRDefault="00BC7F61" w:rsidP="00BC7F61">
      <w:pPr>
        <w:autoSpaceDE w:val="0"/>
        <w:autoSpaceDN w:val="0"/>
        <w:adjustRightInd w:val="0"/>
        <w:spacing w:after="0" w:line="240" w:lineRule="auto"/>
        <w:jc w:val="center"/>
        <w:rPr>
          <w:rFonts w:ascii="Times New Roman" w:hAnsi="Times New Roman" w:cs="Times New Roman"/>
          <w:color w:val="000000"/>
          <w:lang w:val="sr-Cyrl-CS"/>
        </w:rPr>
      </w:pPr>
      <w:r w:rsidRPr="00BC7F61">
        <w:rPr>
          <w:rFonts w:ascii="Times New Roman" w:hAnsi="Times New Roman" w:cs="Times New Roman"/>
          <w:b/>
          <w:color w:val="000000"/>
          <w:sz w:val="24"/>
          <w:szCs w:val="24"/>
        </w:rPr>
        <w:lastRenderedPageBreak/>
        <w:t>РЕКАПИТУЛАЦИЈА  СТРУКТУРЕ ЦЕНА ПО ГРУПАМА РАДОВА</w:t>
      </w:r>
    </w:p>
    <w:p w:rsidR="00BC7F61" w:rsidRPr="00C110E1" w:rsidRDefault="00BC7F61" w:rsidP="00306647">
      <w:pPr>
        <w:autoSpaceDE w:val="0"/>
        <w:autoSpaceDN w:val="0"/>
        <w:adjustRightInd w:val="0"/>
        <w:spacing w:after="0" w:line="240" w:lineRule="auto"/>
        <w:rPr>
          <w:rFonts w:cs="Arial"/>
          <w:color w:val="000000"/>
        </w:rPr>
      </w:pPr>
    </w:p>
    <w:tbl>
      <w:tblPr>
        <w:tblpPr w:leftFromText="180" w:rightFromText="180" w:vertAnchor="page" w:horzAnchor="margin" w:tblpX="108" w:tblpY="2266"/>
        <w:tblW w:w="9498" w:type="dxa"/>
        <w:tblLayout w:type="fixed"/>
        <w:tblLook w:val="04A0"/>
      </w:tblPr>
      <w:tblGrid>
        <w:gridCol w:w="567"/>
        <w:gridCol w:w="5040"/>
        <w:gridCol w:w="2331"/>
        <w:gridCol w:w="675"/>
        <w:gridCol w:w="885"/>
      </w:tblGrid>
      <w:tr w:rsidR="00BC7F61" w:rsidRPr="00E10F57" w:rsidTr="001731D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pStyle w:val="NoSpacing"/>
              <w:rPr>
                <w:b/>
              </w:rPr>
            </w:pPr>
            <w:r w:rsidRPr="00E10F57">
              <w:rPr>
                <w:b/>
              </w:rPr>
              <w:t>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ПРИПРЕМНИ РАДОВИ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ind w:left="-250" w:right="176" w:firstLine="250"/>
              <w:jc w:val="right"/>
              <w:rPr>
                <w:rFonts w:ascii="Times New Roman" w:eastAsia="Times New Roman" w:hAnsi="Times New Roman" w:cs="Times New Roman"/>
                <w:b/>
                <w:bCs/>
                <w:sz w:val="24"/>
                <w:szCs w:val="24"/>
              </w:rPr>
            </w:pPr>
          </w:p>
        </w:tc>
      </w:tr>
      <w:tr w:rsidR="00BC7F61" w:rsidRPr="00E10F57" w:rsidTr="001731D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pStyle w:val="NoSpacing"/>
              <w:rPr>
                <w:b/>
              </w:rPr>
            </w:pPr>
            <w:r w:rsidRPr="00E10F57">
              <w:rPr>
                <w:b/>
              </w:rPr>
              <w:t xml:space="preserve">II </w:t>
            </w:r>
          </w:p>
        </w:tc>
        <w:tc>
          <w:tcPr>
            <w:tcW w:w="7371" w:type="dxa"/>
            <w:gridSpan w:val="2"/>
            <w:tcBorders>
              <w:left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ЗИДАРСКИ, СУВОМОНТАЖНИ И ИЗОЛАТЕРСКИ РАДОВИ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pStyle w:val="NoSpacing"/>
              <w:rPr>
                <w:b/>
              </w:rPr>
            </w:pPr>
            <w:r w:rsidRPr="00E10F57">
              <w:rPr>
                <w:b/>
              </w:rPr>
              <w:t xml:space="preserve"> III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КЕРАМИЧАРСКИ РАДОВИ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r>
      <w:tr w:rsidR="00BC7F61" w:rsidRPr="00E10F57" w:rsidTr="001731D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pStyle w:val="NoSpacing"/>
              <w:rPr>
                <w:b/>
              </w:rPr>
            </w:pPr>
            <w:r w:rsidRPr="00E10F57">
              <w:rPr>
                <w:b/>
              </w:rPr>
              <w:t>IV</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МОЛЕРСКО-ФАРБАРСКИ РАДОВИ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37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tbl>
            <w:tblPr>
              <w:tblpPr w:leftFromText="180" w:rightFromText="180" w:vertAnchor="page" w:horzAnchor="margin" w:tblpY="46"/>
              <w:tblW w:w="6172" w:type="dxa"/>
              <w:tblLayout w:type="fixed"/>
              <w:tblLook w:val="04A0"/>
            </w:tblPr>
            <w:tblGrid>
              <w:gridCol w:w="6172"/>
            </w:tblGrid>
            <w:tr w:rsidR="00BC7F61" w:rsidRPr="00E10F57" w:rsidTr="001731D5">
              <w:trPr>
                <w:trHeight w:val="284"/>
              </w:trPr>
              <w:tc>
                <w:tcPr>
                  <w:tcW w:w="6172" w:type="dxa"/>
                  <w:tcBorders>
                    <w:top w:val="nil"/>
                  </w:tcBorders>
                  <w:shd w:val="clear" w:color="auto" w:fill="auto"/>
                  <w:noWrap/>
                  <w:vAlign w:val="bottom"/>
                  <w:hideMark/>
                </w:tcPr>
                <w:p w:rsidR="00BC7F61" w:rsidRPr="00E10F57" w:rsidRDefault="00BC7F61" w:rsidP="001731D5">
                  <w:pPr>
                    <w:pStyle w:val="NoSpacing"/>
                    <w:rPr>
                      <w:b/>
                    </w:rPr>
                  </w:pPr>
                  <w:r w:rsidRPr="00E10F57">
                    <w:rPr>
                      <w:b/>
                    </w:rPr>
                    <w:t>V</w:t>
                  </w:r>
                </w:p>
              </w:tc>
            </w:tr>
          </w:tbl>
          <w:p w:rsidR="00BC7F61" w:rsidRPr="00E10F57" w:rsidRDefault="00BC7F61" w:rsidP="001731D5">
            <w:pPr>
              <w:pStyle w:val="NoSpacing"/>
              <w:rPr>
                <w:b/>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БРАВАРСКИ РАДОВИ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286"/>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pStyle w:val="NoSpacing"/>
              <w:rPr>
                <w:b/>
              </w:rPr>
            </w:pPr>
            <w:r w:rsidRPr="00E10F57">
              <w:rPr>
                <w:b/>
              </w:rPr>
              <w:t>VI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sz w:val="24"/>
                <w:szCs w:val="24"/>
              </w:rPr>
            </w:pPr>
            <w:r w:rsidRPr="00E10F57">
              <w:rPr>
                <w:rFonts w:ascii="Times New Roman" w:eastAsia="Times New Roman" w:hAnsi="Times New Roman" w:cs="Times New Roman"/>
                <w:b/>
                <w:bCs/>
                <w:sz w:val="24"/>
                <w:szCs w:val="24"/>
              </w:rPr>
              <w:t>РАЗНИ РАДОВИ</w:t>
            </w:r>
          </w:p>
        </w:tc>
        <w:tc>
          <w:tcPr>
            <w:tcW w:w="1560" w:type="dxa"/>
            <w:gridSpan w:val="2"/>
            <w:tcBorders>
              <w:top w:val="single" w:sz="4" w:space="0" w:color="auto"/>
              <w:left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rPr>
                <w:rFonts w:ascii="Times New Roman" w:eastAsia="Times New Roman" w:hAnsi="Times New Roman" w:cs="Times New Roman"/>
                <w:b/>
                <w:bCs/>
                <w:sz w:val="24"/>
                <w:szCs w:val="24"/>
              </w:rPr>
            </w:pPr>
          </w:p>
        </w:tc>
      </w:tr>
      <w:tr w:rsidR="00BC7F61" w:rsidRPr="00E10F57" w:rsidTr="001731D5">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Default="00BC7F61" w:rsidP="001731D5">
            <w:pPr>
              <w:pStyle w:val="NoSpacing"/>
              <w:rPr>
                <w:b/>
              </w:rPr>
            </w:pPr>
          </w:p>
          <w:p w:rsidR="00BC7F61" w:rsidRPr="00E10F57" w:rsidRDefault="00BC7F61" w:rsidP="001731D5">
            <w:pPr>
              <w:pStyle w:val="NoSpacing"/>
              <w:rPr>
                <w:b/>
              </w:rPr>
            </w:pPr>
            <w:r w:rsidRPr="00E10F57">
              <w:rPr>
                <w:b/>
              </w:rPr>
              <w:t>VII</w:t>
            </w:r>
          </w:p>
        </w:tc>
        <w:tc>
          <w:tcPr>
            <w:tcW w:w="7371" w:type="dxa"/>
            <w:gridSpan w:val="2"/>
            <w:tcBorders>
              <w:left w:val="single" w:sz="4" w:space="0" w:color="auto"/>
              <w:bottom w:val="single" w:sz="4" w:space="0" w:color="auto"/>
              <w:right w:val="single" w:sz="4" w:space="0" w:color="auto"/>
            </w:tcBorders>
            <w:shd w:val="clear" w:color="auto" w:fill="auto"/>
            <w:hideMark/>
          </w:tcPr>
          <w:p w:rsidR="00BC7F61" w:rsidRDefault="00BC7F61" w:rsidP="001731D5">
            <w:pPr>
              <w:pStyle w:val="NoSpacing"/>
              <w:rPr>
                <w:rFonts w:ascii="Times New Roman" w:hAnsi="Times New Roman" w:cs="Times New Roman"/>
                <w:b/>
                <w:sz w:val="24"/>
                <w:szCs w:val="24"/>
              </w:rPr>
            </w:pPr>
          </w:p>
          <w:p w:rsidR="00BC7F61" w:rsidRPr="00E10F57" w:rsidRDefault="00BC7F61" w:rsidP="001731D5">
            <w:pPr>
              <w:pStyle w:val="NoSpacing"/>
              <w:rPr>
                <w:rFonts w:ascii="Times New Roman" w:hAnsi="Times New Roman" w:cs="Times New Roman"/>
                <w:b/>
                <w:sz w:val="24"/>
                <w:szCs w:val="24"/>
              </w:rPr>
            </w:pPr>
            <w:r w:rsidRPr="00E10F57">
              <w:rPr>
                <w:rFonts w:ascii="Times New Roman" w:hAnsi="Times New Roman" w:cs="Times New Roman"/>
                <w:b/>
                <w:sz w:val="24"/>
                <w:szCs w:val="24"/>
              </w:rPr>
              <w:t>ВОДОВОДНЕ ИНСТАЛАЦИЈЕ</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C7F61" w:rsidRPr="00E10F57" w:rsidRDefault="00BC7F61" w:rsidP="001731D5">
            <w:pPr>
              <w:pStyle w:val="NoSpacing"/>
              <w:rPr>
                <w:b/>
              </w:rPr>
            </w:pPr>
            <w:r w:rsidRPr="00E10F57">
              <w:rPr>
                <w:b/>
              </w:rPr>
              <w:t>VIII</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BC7F61" w:rsidRPr="00E10F57" w:rsidRDefault="00BC7F61" w:rsidP="001731D5">
            <w:pPr>
              <w:spacing w:after="0" w:line="240" w:lineRule="auto"/>
              <w:rPr>
                <w:rFonts w:ascii="Times New Roman" w:eastAsia="Times New Roman" w:hAnsi="Times New Roman" w:cs="Times New Roman"/>
                <w:b/>
                <w:bCs/>
                <w:sz w:val="24"/>
                <w:szCs w:val="24"/>
              </w:rPr>
            </w:pPr>
            <w:r w:rsidRPr="00E10F57">
              <w:rPr>
                <w:rFonts w:ascii="Times New Roman" w:hAnsi="Times New Roman" w:cs="Times New Roman"/>
                <w:b/>
                <w:bCs/>
                <w:color w:val="000000"/>
                <w:sz w:val="24"/>
                <w:szCs w:val="24"/>
              </w:rPr>
              <w:t>ФЕКАЛНА КАНАЛИЗАЦИЈА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255"/>
        </w:trPr>
        <w:tc>
          <w:tcPr>
            <w:tcW w:w="567" w:type="dxa"/>
            <w:tcBorders>
              <w:left w:val="single" w:sz="4" w:space="0" w:color="auto"/>
              <w:bottom w:val="single" w:sz="4" w:space="0" w:color="auto"/>
              <w:right w:val="single" w:sz="4" w:space="0" w:color="auto"/>
            </w:tcBorders>
            <w:shd w:val="clear" w:color="auto" w:fill="auto"/>
            <w:noWrap/>
          </w:tcPr>
          <w:p w:rsidR="00BC7F61" w:rsidRPr="00E10F57" w:rsidRDefault="00BC7F61" w:rsidP="001731D5">
            <w:pPr>
              <w:pStyle w:val="NoSpacing"/>
              <w:rPr>
                <w:b/>
              </w:rPr>
            </w:pPr>
            <w:r w:rsidRPr="00E10F57">
              <w:rPr>
                <w:b/>
              </w:rPr>
              <w:t>IX</w:t>
            </w:r>
          </w:p>
        </w:tc>
        <w:tc>
          <w:tcPr>
            <w:tcW w:w="7371" w:type="dxa"/>
            <w:gridSpan w:val="2"/>
            <w:tcBorders>
              <w:left w:val="single" w:sz="4" w:space="0" w:color="auto"/>
              <w:bottom w:val="single" w:sz="4" w:space="0" w:color="auto"/>
              <w:right w:val="single" w:sz="4" w:space="0" w:color="auto"/>
            </w:tcBorders>
            <w:shd w:val="clear" w:color="auto" w:fill="auto"/>
          </w:tcPr>
          <w:p w:rsidR="00BC7F61" w:rsidRPr="00E10F57" w:rsidRDefault="00BC7F61" w:rsidP="001731D5">
            <w:pPr>
              <w:spacing w:after="0" w:line="240" w:lineRule="auto"/>
              <w:rPr>
                <w:rFonts w:ascii="Times New Roman" w:eastAsia="Times New Roman" w:hAnsi="Times New Roman" w:cs="Times New Roman"/>
                <w:b/>
                <w:bCs/>
                <w:sz w:val="24"/>
                <w:szCs w:val="24"/>
              </w:rPr>
            </w:pPr>
            <w:r w:rsidRPr="00E10F57">
              <w:rPr>
                <w:rFonts w:ascii="Times New Roman" w:hAnsi="Times New Roman" w:cs="Times New Roman"/>
                <w:b/>
                <w:bCs/>
                <w:color w:val="000000"/>
                <w:sz w:val="24"/>
                <w:szCs w:val="24"/>
              </w:rPr>
              <w:t>САНИТАРНИ УРЕЂАЈИ</w:t>
            </w:r>
          </w:p>
        </w:tc>
        <w:tc>
          <w:tcPr>
            <w:tcW w:w="1560" w:type="dxa"/>
            <w:gridSpan w:val="2"/>
            <w:tcBorders>
              <w:left w:val="single" w:sz="4" w:space="0" w:color="auto"/>
              <w:bottom w:val="single" w:sz="4" w:space="0" w:color="auto"/>
              <w:right w:val="single" w:sz="4" w:space="0" w:color="auto"/>
            </w:tcBorders>
            <w:shd w:val="clear" w:color="auto" w:fill="auto"/>
          </w:tcPr>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r>
      <w:tr w:rsidR="00BC7F61" w:rsidRPr="00E10F57" w:rsidTr="001731D5">
        <w:trPr>
          <w:trHeight w:val="468"/>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893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C7F61" w:rsidRPr="00E10F57" w:rsidRDefault="00BC7F61" w:rsidP="001731D5">
            <w:pPr>
              <w:tabs>
                <w:tab w:val="left" w:pos="11127"/>
              </w:tabs>
              <w:spacing w:after="0" w:line="240" w:lineRule="auto"/>
              <w:jc w:val="both"/>
              <w:rPr>
                <w:rFonts w:ascii="Times New Roman" w:eastAsia="Times New Roman" w:hAnsi="Times New Roman" w:cs="Times New Roman"/>
                <w:b/>
                <w:bCs/>
                <w:sz w:val="24"/>
                <w:szCs w:val="24"/>
              </w:rPr>
            </w:pPr>
            <w:r w:rsidRPr="00E10F57">
              <w:rPr>
                <w:rFonts w:ascii="Times New Roman" w:eastAsia="Times New Roman" w:hAnsi="Times New Roman" w:cs="Times New Roman"/>
                <w:b/>
                <w:bCs/>
                <w:sz w:val="24"/>
                <w:szCs w:val="24"/>
              </w:rPr>
              <w:t>УКУПНА ЦЕНА БЕЗ ПДВ-а</w:t>
            </w:r>
            <w:r w:rsidRPr="00E10F57">
              <w:rPr>
                <w:rFonts w:ascii="Times New Roman" w:eastAsia="Times New Roman" w:hAnsi="Times New Roman" w:cs="Times New Roman"/>
                <w:sz w:val="24"/>
                <w:szCs w:val="24"/>
              </w:rPr>
              <w:t> </w:t>
            </w:r>
            <w:r w:rsidRPr="00E10F57">
              <w:rPr>
                <w:rFonts w:ascii="Times New Roman" w:eastAsia="Times New Roman" w:hAnsi="Times New Roman" w:cs="Times New Roman"/>
                <w:sz w:val="24"/>
                <w:szCs w:val="24"/>
              </w:rPr>
              <w:tab/>
            </w:r>
          </w:p>
        </w:tc>
      </w:tr>
      <w:tr w:rsidR="00BC7F61" w:rsidRPr="00E10F57" w:rsidTr="001731D5">
        <w:trPr>
          <w:trHeight w:val="33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8931" w:type="dxa"/>
            <w:gridSpan w:val="4"/>
            <w:tcBorders>
              <w:top w:val="single" w:sz="4" w:space="0" w:color="auto"/>
              <w:left w:val="single" w:sz="4" w:space="0" w:color="auto"/>
              <w:bottom w:val="single" w:sz="4" w:space="0" w:color="auto"/>
              <w:right w:val="single" w:sz="4" w:space="0" w:color="auto"/>
            </w:tcBorders>
            <w:shd w:val="clear" w:color="auto" w:fill="auto"/>
            <w:hideMark/>
          </w:tcPr>
          <w:p w:rsidR="00BC7F61" w:rsidRPr="00E10F57" w:rsidRDefault="00BC7F61" w:rsidP="001731D5">
            <w:pPr>
              <w:spacing w:after="0" w:line="240" w:lineRule="auto"/>
              <w:rPr>
                <w:rFonts w:ascii="Times New Roman" w:eastAsia="Times New Roman" w:hAnsi="Times New Roman" w:cs="Times New Roman"/>
                <w:b/>
                <w:bCs/>
                <w:sz w:val="24"/>
                <w:szCs w:val="24"/>
              </w:rPr>
            </w:pPr>
            <w:r w:rsidRPr="00E10F57">
              <w:rPr>
                <w:rFonts w:ascii="Times New Roman" w:eastAsia="Times New Roman" w:hAnsi="Times New Roman" w:cs="Times New Roman"/>
                <w:b/>
                <w:bCs/>
                <w:sz w:val="24"/>
                <w:szCs w:val="24"/>
              </w:rPr>
              <w:t>ИЗНОС ПДВ-а (ПДВ 20%):</w:t>
            </w:r>
          </w:p>
        </w:tc>
      </w:tr>
      <w:tr w:rsidR="00BC7F61" w:rsidRPr="00E10F57" w:rsidTr="001731D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893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E10F57" w:rsidRDefault="00BC7F61" w:rsidP="001731D5">
            <w:pPr>
              <w:spacing w:after="0" w:line="240" w:lineRule="auto"/>
              <w:rPr>
                <w:rFonts w:ascii="Times New Roman" w:eastAsia="Times New Roman" w:hAnsi="Times New Roman" w:cs="Times New Roman"/>
                <w:b/>
                <w:bCs/>
                <w:sz w:val="24"/>
                <w:szCs w:val="24"/>
              </w:rPr>
            </w:pPr>
            <w:r w:rsidRPr="00E10F57">
              <w:rPr>
                <w:rFonts w:ascii="Times New Roman" w:eastAsia="Times New Roman" w:hAnsi="Times New Roman" w:cs="Times New Roman"/>
                <w:b/>
                <w:bCs/>
                <w:sz w:val="24"/>
                <w:szCs w:val="24"/>
              </w:rPr>
              <w:t>УКУПНА ЦЕНА СА ПДВ-ом</w:t>
            </w:r>
          </w:p>
        </w:tc>
      </w:tr>
      <w:tr w:rsidR="00BC7F61" w:rsidRPr="00E10F57" w:rsidTr="00B11E56">
        <w:trPr>
          <w:trHeight w:val="336"/>
        </w:trPr>
        <w:tc>
          <w:tcPr>
            <w:tcW w:w="567" w:type="dxa"/>
            <w:vMerge w:val="restart"/>
            <w:tcBorders>
              <w:top w:val="single" w:sz="4" w:space="0" w:color="auto"/>
              <w:left w:val="single" w:sz="4" w:space="0" w:color="auto"/>
              <w:right w:val="single" w:sz="4" w:space="0" w:color="auto"/>
            </w:tcBorders>
            <w:shd w:val="clear" w:color="auto" w:fill="auto"/>
            <w:noWrap/>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5040" w:type="dxa"/>
            <w:vMerge w:val="restart"/>
            <w:tcBorders>
              <w:top w:val="single" w:sz="4" w:space="0" w:color="auto"/>
              <w:left w:val="single" w:sz="4" w:space="0" w:color="auto"/>
              <w:right w:val="single" w:sz="4" w:space="0" w:color="auto"/>
            </w:tcBorders>
            <w:shd w:val="clear" w:color="auto" w:fill="DBE5F1" w:themeFill="accent1" w:themeFillTint="33"/>
          </w:tcPr>
          <w:p w:rsidR="00BC7F61" w:rsidRDefault="00BC7F61" w:rsidP="001731D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УЧЕШЋЕ У УКУПНОЈ ЦЕНИ без ПДВ-а</w:t>
            </w:r>
          </w:p>
          <w:p w:rsidR="00BC7F61" w:rsidRDefault="00BC7F61" w:rsidP="001731D5">
            <w:pPr>
              <w:spacing w:after="0" w:line="240" w:lineRule="auto"/>
              <w:jc w:val="right"/>
              <w:rPr>
                <w:rFonts w:ascii="Times New Roman" w:eastAsia="Times New Roman" w:hAnsi="Times New Roman" w:cs="Times New Roman"/>
                <w:b/>
                <w:bCs/>
                <w:sz w:val="24"/>
                <w:szCs w:val="24"/>
              </w:rPr>
            </w:pPr>
          </w:p>
          <w:p w:rsidR="00E66CA5" w:rsidRDefault="00E66CA5" w:rsidP="001731D5">
            <w:pPr>
              <w:spacing w:after="0" w:line="240" w:lineRule="auto"/>
              <w:jc w:val="right"/>
              <w:rPr>
                <w:rFonts w:ascii="Times New Roman" w:eastAsia="Times New Roman" w:hAnsi="Times New Roman" w:cs="Times New Roman"/>
                <w:b/>
                <w:bCs/>
                <w:sz w:val="24"/>
                <w:szCs w:val="24"/>
                <w:lang w:val="sr-Cyrl-CS"/>
              </w:rPr>
            </w:pPr>
          </w:p>
          <w:p w:rsidR="00BC7F61" w:rsidRDefault="00BC7F61" w:rsidP="001731D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Материјал</w:t>
            </w:r>
          </w:p>
          <w:p w:rsidR="00BC7F61" w:rsidRDefault="00BC7F61" w:rsidP="001731D5">
            <w:pPr>
              <w:spacing w:after="0" w:line="240" w:lineRule="auto"/>
              <w:jc w:val="right"/>
              <w:rPr>
                <w:rFonts w:ascii="Times New Roman" w:eastAsia="Times New Roman" w:hAnsi="Times New Roman" w:cs="Times New Roman"/>
                <w:b/>
                <w:bCs/>
                <w:sz w:val="24"/>
                <w:szCs w:val="24"/>
              </w:rPr>
            </w:pPr>
          </w:p>
          <w:p w:rsidR="00BC7F61" w:rsidRDefault="00BC7F61" w:rsidP="001731D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Радови</w:t>
            </w:r>
          </w:p>
          <w:p w:rsidR="00BC7F61" w:rsidRPr="00E10F57" w:rsidRDefault="00BC7F61" w:rsidP="001731D5">
            <w:pPr>
              <w:spacing w:after="0" w:line="240" w:lineRule="auto"/>
              <w:jc w:val="right"/>
              <w:rPr>
                <w:rFonts w:ascii="Times New Roman" w:eastAsia="Times New Roman" w:hAnsi="Times New Roman" w:cs="Times New Roman"/>
                <w:b/>
                <w:bCs/>
                <w:sz w:val="24"/>
                <w:szCs w:val="24"/>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E10F57" w:rsidRDefault="00BC7F61" w:rsidP="001731D5">
            <w:pPr>
              <w:spacing w:after="0" w:line="240" w:lineRule="auto"/>
              <w:rPr>
                <w:rFonts w:ascii="Times New Roman" w:eastAsia="Times New Roman" w:hAnsi="Times New Roman" w:cs="Times New Roman"/>
                <w:b/>
                <w:bCs/>
                <w:sz w:val="24"/>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111B40" w:rsidRDefault="00BC7F61" w:rsidP="001731D5">
            <w:pPr>
              <w:jc w:val="right"/>
              <w:rPr>
                <w:rFonts w:ascii="Times New Roman" w:eastAsia="Times New Roman" w:hAnsi="Times New Roman" w:cs="Times New Roman"/>
                <w:b/>
                <w:bCs/>
                <w:sz w:val="24"/>
                <w:szCs w:val="24"/>
              </w:rPr>
            </w:pPr>
            <w:r w:rsidRPr="00111B40">
              <w:rPr>
                <w:rFonts w:ascii="Times New Roman" w:eastAsia="Times New Roman" w:hAnsi="Times New Roman" w:cs="Times New Roman"/>
                <w:b/>
                <w:bCs/>
                <w:sz w:val="24"/>
                <w:szCs w:val="24"/>
              </w:rPr>
              <w:t>100%</w:t>
            </w:r>
          </w:p>
        </w:tc>
      </w:tr>
      <w:tr w:rsidR="00BC7F61" w:rsidRPr="00E10F57" w:rsidTr="00B11E56">
        <w:trPr>
          <w:trHeight w:val="390"/>
        </w:trPr>
        <w:tc>
          <w:tcPr>
            <w:tcW w:w="567" w:type="dxa"/>
            <w:vMerge/>
            <w:tcBorders>
              <w:left w:val="single" w:sz="4" w:space="0" w:color="auto"/>
              <w:right w:val="single" w:sz="4" w:space="0" w:color="auto"/>
            </w:tcBorders>
            <w:shd w:val="clear" w:color="auto" w:fill="auto"/>
            <w:noWrap/>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5040" w:type="dxa"/>
            <w:vMerge/>
            <w:tcBorders>
              <w:left w:val="single" w:sz="4" w:space="0" w:color="auto"/>
              <w:right w:val="single" w:sz="4" w:space="0" w:color="auto"/>
            </w:tcBorders>
            <w:shd w:val="clear" w:color="auto" w:fill="DBE5F1" w:themeFill="accent1" w:themeFillTint="33"/>
          </w:tcPr>
          <w:p w:rsidR="00BC7F61" w:rsidRDefault="00BC7F61" w:rsidP="001731D5">
            <w:pPr>
              <w:spacing w:after="0" w:line="240" w:lineRule="auto"/>
              <w:rPr>
                <w:rFonts w:ascii="Times New Roman" w:eastAsia="Times New Roman" w:hAnsi="Times New Roman" w:cs="Times New Roman"/>
                <w:b/>
                <w:bCs/>
                <w:sz w:val="24"/>
                <w:szCs w:val="24"/>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E10F57" w:rsidRDefault="00BC7F61" w:rsidP="001731D5">
            <w:pPr>
              <w:spacing w:after="0" w:line="240" w:lineRule="auto"/>
              <w:rPr>
                <w:rFonts w:ascii="Times New Roman" w:eastAsia="Times New Roman" w:hAnsi="Times New Roman" w:cs="Times New Roman"/>
                <w:b/>
                <w:bCs/>
                <w:sz w:val="24"/>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111B40" w:rsidRDefault="00BC7F61" w:rsidP="001731D5">
            <w:pPr>
              <w:spacing w:after="0" w:line="240" w:lineRule="auto"/>
              <w:jc w:val="right"/>
              <w:rPr>
                <w:rFonts w:ascii="Times New Roman" w:eastAsia="Times New Roman" w:hAnsi="Times New Roman" w:cs="Times New Roman"/>
                <w:b/>
                <w:bCs/>
                <w:sz w:val="24"/>
                <w:szCs w:val="24"/>
              </w:rPr>
            </w:pPr>
            <w:r w:rsidRPr="00111B40">
              <w:rPr>
                <w:rFonts w:ascii="Times New Roman" w:eastAsia="Times New Roman" w:hAnsi="Times New Roman" w:cs="Times New Roman"/>
                <w:b/>
                <w:bCs/>
                <w:sz w:val="24"/>
                <w:szCs w:val="24"/>
              </w:rPr>
              <w:t>%</w:t>
            </w:r>
          </w:p>
        </w:tc>
      </w:tr>
      <w:tr w:rsidR="00BC7F61" w:rsidRPr="00E10F57" w:rsidTr="00B11E56">
        <w:trPr>
          <w:trHeight w:val="437"/>
        </w:trPr>
        <w:tc>
          <w:tcPr>
            <w:tcW w:w="567" w:type="dxa"/>
            <w:vMerge/>
            <w:tcBorders>
              <w:left w:val="single" w:sz="4" w:space="0" w:color="auto"/>
              <w:bottom w:val="single" w:sz="4" w:space="0" w:color="auto"/>
              <w:right w:val="single" w:sz="4" w:space="0" w:color="auto"/>
            </w:tcBorders>
            <w:shd w:val="clear" w:color="auto" w:fill="auto"/>
            <w:noWrap/>
          </w:tcPr>
          <w:p w:rsidR="00BC7F61" w:rsidRPr="00E10F57" w:rsidRDefault="00BC7F61" w:rsidP="001731D5">
            <w:pPr>
              <w:spacing w:after="0" w:line="240" w:lineRule="auto"/>
              <w:jc w:val="center"/>
              <w:rPr>
                <w:rFonts w:ascii="Times New Roman" w:eastAsia="Times New Roman" w:hAnsi="Times New Roman" w:cs="Times New Roman"/>
                <w:b/>
                <w:bCs/>
                <w:sz w:val="24"/>
                <w:szCs w:val="24"/>
              </w:rPr>
            </w:pPr>
          </w:p>
        </w:tc>
        <w:tc>
          <w:tcPr>
            <w:tcW w:w="5040" w:type="dxa"/>
            <w:vMerge/>
            <w:tcBorders>
              <w:left w:val="single" w:sz="4" w:space="0" w:color="auto"/>
              <w:bottom w:val="single" w:sz="4" w:space="0" w:color="auto"/>
              <w:right w:val="single" w:sz="4" w:space="0" w:color="auto"/>
            </w:tcBorders>
            <w:shd w:val="clear" w:color="auto" w:fill="DBE5F1" w:themeFill="accent1" w:themeFillTint="33"/>
          </w:tcPr>
          <w:p w:rsidR="00BC7F61" w:rsidRDefault="00BC7F61" w:rsidP="001731D5">
            <w:pPr>
              <w:spacing w:after="0" w:line="240" w:lineRule="auto"/>
              <w:rPr>
                <w:rFonts w:ascii="Times New Roman" w:eastAsia="Times New Roman" w:hAnsi="Times New Roman" w:cs="Times New Roman"/>
                <w:b/>
                <w:bCs/>
                <w:sz w:val="24"/>
                <w:szCs w:val="24"/>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Pr="00E10F57" w:rsidRDefault="00BC7F61" w:rsidP="001731D5">
            <w:pPr>
              <w:spacing w:after="0" w:line="240" w:lineRule="auto"/>
              <w:rPr>
                <w:rFonts w:ascii="Times New Roman" w:eastAsia="Times New Roman" w:hAnsi="Times New Roman" w:cs="Times New Roman"/>
                <w:b/>
                <w:bCs/>
                <w:sz w:val="24"/>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7F61" w:rsidRDefault="00BC7F61" w:rsidP="001731D5">
            <w:pPr>
              <w:spacing w:after="0" w:line="240" w:lineRule="auto"/>
              <w:jc w:val="right"/>
              <w:rPr>
                <w:rFonts w:ascii="Times New Roman" w:eastAsia="Times New Roman" w:hAnsi="Times New Roman" w:cs="Times New Roman"/>
                <w:b/>
                <w:bCs/>
                <w:sz w:val="24"/>
                <w:szCs w:val="24"/>
              </w:rPr>
            </w:pPr>
          </w:p>
          <w:p w:rsidR="00BC7F61" w:rsidRPr="00111B40" w:rsidRDefault="00BC7F61" w:rsidP="001731D5">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bl>
    <w:p w:rsidR="00C00CE6" w:rsidRDefault="00C00CE6" w:rsidP="00C00CE6">
      <w:pPr>
        <w:rPr>
          <w:rFonts w:ascii="Times New Roman" w:hAnsi="Times New Roman" w:cs="Times New Roman"/>
          <w:b/>
          <w:sz w:val="28"/>
          <w:szCs w:val="28"/>
          <w:lang w:val="sr-Cyrl-CS"/>
        </w:rPr>
      </w:pPr>
    </w:p>
    <w:p w:rsidR="00BC7F61" w:rsidRDefault="00BC7F61" w:rsidP="00C00CE6">
      <w:pPr>
        <w:rPr>
          <w:rFonts w:ascii="Times New Roman" w:hAnsi="Times New Roman" w:cs="Times New Roman"/>
          <w:b/>
          <w:sz w:val="28"/>
          <w:szCs w:val="28"/>
          <w:lang w:val="sr-Cyrl-CS"/>
        </w:rPr>
      </w:pPr>
    </w:p>
    <w:p w:rsidR="00815DCE" w:rsidRDefault="00815DCE" w:rsidP="00815DCE">
      <w:pPr>
        <w:ind w:left="5245" w:right="707"/>
        <w:jc w:val="center"/>
        <w:rPr>
          <w:b/>
        </w:rPr>
      </w:pPr>
      <w:r w:rsidRPr="00E237A2">
        <w:rPr>
          <w:b/>
        </w:rPr>
        <w:t xml:space="preserve">ПОНУЂАЧ                                                                                                                                                          </w:t>
      </w:r>
      <w:r>
        <w:rPr>
          <w:b/>
        </w:rPr>
        <w:t xml:space="preserve">                         ОДГОВОРНО</w:t>
      </w:r>
      <w:r>
        <w:rPr>
          <w:b/>
          <w:lang w:val="sr-Cyrl-CS"/>
        </w:rPr>
        <w:t xml:space="preserve"> </w:t>
      </w:r>
      <w:r w:rsidRPr="00E237A2">
        <w:rPr>
          <w:b/>
        </w:rPr>
        <w:t>ЛИЦЕ,</w:t>
      </w:r>
    </w:p>
    <w:p w:rsidR="00815DCE" w:rsidRPr="00100DE4" w:rsidRDefault="00815DCE" w:rsidP="00815DCE">
      <w:pPr>
        <w:rPr>
          <w:b/>
        </w:rPr>
      </w:pPr>
      <w:r>
        <w:rPr>
          <w:b/>
        </w:rPr>
        <w:t xml:space="preserve">                                                                          </w:t>
      </w:r>
      <w:r w:rsidRPr="00E237A2">
        <w:rPr>
          <w:b/>
        </w:rPr>
        <w:t>М.П</w:t>
      </w:r>
      <w:r>
        <w:rPr>
          <w:b/>
        </w:rPr>
        <w:t xml:space="preserve"> </w:t>
      </w:r>
      <w:r>
        <w:rPr>
          <w:b/>
        </w:rPr>
        <w:tab/>
      </w:r>
      <w:r>
        <w:rPr>
          <w:b/>
        </w:rPr>
        <w:tab/>
        <w:t xml:space="preserve"> </w:t>
      </w:r>
      <w:r w:rsidRPr="00E237A2">
        <w:rPr>
          <w:b/>
        </w:rPr>
        <w:t>____________________________</w:t>
      </w:r>
      <w:r>
        <w:rPr>
          <w:b/>
        </w:rPr>
        <w:t xml:space="preserve">  </w:t>
      </w:r>
    </w:p>
    <w:p w:rsidR="00815DCE" w:rsidRPr="006056ED" w:rsidRDefault="00815DCE" w:rsidP="00815DCE">
      <w:pPr>
        <w:autoSpaceDE w:val="0"/>
        <w:autoSpaceDN w:val="0"/>
        <w:adjustRightInd w:val="0"/>
        <w:spacing w:after="0" w:line="240" w:lineRule="auto"/>
        <w:rPr>
          <w:rFonts w:cs="Arial"/>
          <w:color w:val="000000"/>
          <w:sz w:val="28"/>
          <w:szCs w:val="28"/>
        </w:rPr>
      </w:pP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r>
      <w:r>
        <w:rPr>
          <w:b/>
          <w:sz w:val="24"/>
          <w:szCs w:val="24"/>
          <w:vertAlign w:val="subscript"/>
        </w:rPr>
        <w:tab/>
        <w:t xml:space="preserve"> (ПОТПИС)</w:t>
      </w:r>
    </w:p>
    <w:p w:rsidR="00815DCE" w:rsidRDefault="00815DCE" w:rsidP="00815DCE">
      <w:pPr>
        <w:autoSpaceDE w:val="0"/>
        <w:autoSpaceDN w:val="0"/>
        <w:adjustRightInd w:val="0"/>
        <w:spacing w:after="0" w:line="240" w:lineRule="auto"/>
        <w:rPr>
          <w:rFonts w:cs="Arial"/>
          <w:color w:val="000000"/>
        </w:rPr>
      </w:pPr>
    </w:p>
    <w:p w:rsidR="007F73C1" w:rsidRDefault="00C00CE6" w:rsidP="00C00CE6">
      <w:pPr>
        <w:rPr>
          <w:rFonts w:ascii="Times New Roman" w:hAnsi="Times New Roman" w:cs="Times New Roman"/>
          <w:b/>
          <w:sz w:val="28"/>
          <w:szCs w:val="28"/>
          <w:lang w:val="sr-Cyrl-CS"/>
        </w:rPr>
      </w:pPr>
      <w:r>
        <w:rPr>
          <w:rFonts w:ascii="Times New Roman" w:hAnsi="Times New Roman" w:cs="Times New Roman"/>
          <w:b/>
          <w:sz w:val="28"/>
          <w:szCs w:val="28"/>
          <w:lang w:val="sr-Cyrl-CS"/>
        </w:rPr>
        <w:br w:type="page"/>
      </w:r>
      <w:r w:rsidR="007F73C1">
        <w:rPr>
          <w:rFonts w:ascii="Times New Roman" w:hAnsi="Times New Roman" w:cs="Times New Roman"/>
          <w:b/>
          <w:sz w:val="28"/>
          <w:szCs w:val="28"/>
          <w:lang w:val="sr-Cyrl-CS"/>
        </w:rPr>
        <w:lastRenderedPageBreak/>
        <w:t xml:space="preserve">3. </w:t>
      </w:r>
      <w:r w:rsidR="007F73C1" w:rsidRPr="004A100D">
        <w:rPr>
          <w:rFonts w:ascii="Times New Roman" w:hAnsi="Times New Roman" w:cs="Times New Roman"/>
          <w:b/>
          <w:sz w:val="28"/>
          <w:szCs w:val="28"/>
          <w:lang w:val="sr-Cyrl-CS"/>
        </w:rPr>
        <w:t>Образ</w:t>
      </w:r>
      <w:r>
        <w:rPr>
          <w:rFonts w:ascii="Times New Roman" w:hAnsi="Times New Roman" w:cs="Times New Roman"/>
          <w:b/>
          <w:sz w:val="28"/>
          <w:szCs w:val="28"/>
          <w:lang w:val="sr-Cyrl-CS"/>
        </w:rPr>
        <w:t>а</w:t>
      </w:r>
      <w:r w:rsidR="007F73C1">
        <w:rPr>
          <w:rFonts w:ascii="Times New Roman" w:hAnsi="Times New Roman" w:cs="Times New Roman"/>
          <w:b/>
          <w:sz w:val="28"/>
          <w:szCs w:val="28"/>
          <w:lang w:val="sr-Cyrl-CS"/>
        </w:rPr>
        <w:t xml:space="preserve">ц  </w:t>
      </w:r>
      <w:r w:rsidR="007F73C1" w:rsidRPr="004A100D">
        <w:rPr>
          <w:rFonts w:ascii="Times New Roman" w:hAnsi="Times New Roman" w:cs="Times New Roman"/>
          <w:b/>
          <w:sz w:val="28"/>
          <w:szCs w:val="28"/>
          <w:lang w:val="sr-Cyrl-CS"/>
        </w:rPr>
        <w:t xml:space="preserve">за оцену испуњености обавезних услова </w:t>
      </w:r>
    </w:p>
    <w:p w:rsidR="007F73C1" w:rsidRPr="007F73C1" w:rsidRDefault="007F73C1" w:rsidP="004A100D">
      <w:pPr>
        <w:spacing w:after="240"/>
        <w:rPr>
          <w:rFonts w:ascii="Times New Roman" w:hAnsi="Times New Roman" w:cs="Times New Roman"/>
          <w:b/>
          <w:sz w:val="28"/>
          <w:szCs w:val="28"/>
          <w:lang w:val="sr-Cyrl-CS"/>
        </w:rPr>
      </w:pPr>
      <w:r w:rsidRPr="004A100D">
        <w:rPr>
          <w:rFonts w:ascii="Times New Roman" w:hAnsi="Times New Roman" w:cs="Times New Roman"/>
          <w:b/>
          <w:sz w:val="28"/>
          <w:szCs w:val="28"/>
          <w:lang w:val="sr-Cyrl-CS"/>
        </w:rPr>
        <w:t>из члана 75</w:t>
      </w:r>
      <w:r>
        <w:rPr>
          <w:rFonts w:ascii="Times New Roman" w:hAnsi="Times New Roman" w:cs="Times New Roman"/>
          <w:b/>
          <w:sz w:val="28"/>
          <w:szCs w:val="28"/>
          <w:lang w:val="sr-Cyrl-CS"/>
        </w:rPr>
        <w:t>.</w:t>
      </w:r>
      <w:r w:rsidRPr="004A100D">
        <w:rPr>
          <w:rFonts w:ascii="Times New Roman" w:hAnsi="Times New Roman" w:cs="Times New Roman"/>
          <w:b/>
          <w:sz w:val="28"/>
          <w:szCs w:val="28"/>
          <w:lang w:val="sr-Cyrl-CS"/>
        </w:rPr>
        <w:t xml:space="preserve"> ЗЈН</w:t>
      </w:r>
      <w:r w:rsidR="00C00CE6">
        <w:rPr>
          <w:rFonts w:ascii="Times New Roman" w:hAnsi="Times New Roman" w:cs="Times New Roman"/>
          <w:b/>
          <w:sz w:val="28"/>
          <w:szCs w:val="28"/>
          <w:lang w:val="sr-Cyrl-CS"/>
        </w:rPr>
        <w:t xml:space="preserve"> </w:t>
      </w:r>
    </w:p>
    <w:tbl>
      <w:tblPr>
        <w:tblW w:w="9184" w:type="dxa"/>
        <w:tblInd w:w="-432" w:type="dxa"/>
        <w:tblLayout w:type="fixed"/>
        <w:tblLook w:val="04A0"/>
      </w:tblPr>
      <w:tblGrid>
        <w:gridCol w:w="5499"/>
        <w:gridCol w:w="1134"/>
        <w:gridCol w:w="1417"/>
        <w:gridCol w:w="1127"/>
        <w:gridCol w:w="7"/>
      </w:tblGrid>
      <w:tr w:rsidR="006C7753" w:rsidRPr="00E679D7" w:rsidTr="006C7753">
        <w:trPr>
          <w:trHeight w:val="1029"/>
        </w:trPr>
        <w:tc>
          <w:tcPr>
            <w:tcW w:w="5499" w:type="dxa"/>
            <w:tcBorders>
              <w:top w:val="single" w:sz="4" w:space="0" w:color="000000"/>
              <w:left w:val="single" w:sz="4" w:space="0" w:color="000000"/>
              <w:bottom w:val="thinThickSmallGap" w:sz="24" w:space="0" w:color="auto"/>
              <w:right w:val="single" w:sz="4" w:space="0" w:color="auto"/>
            </w:tcBorders>
            <w:vAlign w:val="center"/>
            <w:hideMark/>
          </w:tcPr>
          <w:p w:rsidR="006C7753" w:rsidRPr="00E679D7" w:rsidRDefault="006C7753" w:rsidP="00521618">
            <w:pPr>
              <w:jc w:val="center"/>
              <w:rPr>
                <w:b/>
                <w:sz w:val="20"/>
                <w:szCs w:val="20"/>
                <w:lang w:val="sr-Cyrl-CS"/>
              </w:rPr>
            </w:pPr>
            <w:r>
              <w:rPr>
                <w:b/>
                <w:sz w:val="20"/>
                <w:szCs w:val="20"/>
                <w:lang w:val="sr-Cyrl-CS"/>
              </w:rPr>
              <w:t xml:space="preserve">Услов / </w:t>
            </w:r>
            <w:r w:rsidRPr="00E679D7">
              <w:rPr>
                <w:b/>
                <w:sz w:val="20"/>
                <w:szCs w:val="20"/>
              </w:rPr>
              <w:t>Назив документа</w:t>
            </w:r>
          </w:p>
        </w:tc>
        <w:tc>
          <w:tcPr>
            <w:tcW w:w="1134" w:type="dxa"/>
            <w:tcBorders>
              <w:top w:val="single" w:sz="4" w:space="0" w:color="000000"/>
              <w:left w:val="single" w:sz="4" w:space="0" w:color="auto"/>
              <w:bottom w:val="thinThickSmallGap" w:sz="24" w:space="0" w:color="auto"/>
              <w:right w:val="nil"/>
            </w:tcBorders>
            <w:vAlign w:val="center"/>
            <w:hideMark/>
          </w:tcPr>
          <w:p w:rsidR="006C7753" w:rsidRDefault="006C7753" w:rsidP="00521618">
            <w:pPr>
              <w:jc w:val="center"/>
              <w:rPr>
                <w:b/>
                <w:sz w:val="20"/>
                <w:szCs w:val="20"/>
                <w:lang w:val="sr-Cyrl-CS"/>
              </w:rPr>
            </w:pPr>
            <w:r>
              <w:rPr>
                <w:b/>
                <w:sz w:val="20"/>
                <w:szCs w:val="20"/>
                <w:lang w:val="sr-Cyrl-CS"/>
              </w:rPr>
              <w:t>Понуђач</w:t>
            </w:r>
          </w:p>
          <w:p w:rsidR="006C7753" w:rsidRPr="00E679D7" w:rsidRDefault="006C7753" w:rsidP="00521618">
            <w:pPr>
              <w:jc w:val="center"/>
              <w:rPr>
                <w:b/>
                <w:sz w:val="20"/>
                <w:szCs w:val="20"/>
                <w:lang w:val="sr-Cyrl-CS"/>
              </w:rPr>
            </w:pPr>
            <w:r>
              <w:rPr>
                <w:b/>
                <w:sz w:val="20"/>
                <w:szCs w:val="20"/>
                <w:lang w:val="sr-Cyrl-CS"/>
              </w:rPr>
              <w:t>Да/не</w:t>
            </w:r>
          </w:p>
        </w:tc>
        <w:tc>
          <w:tcPr>
            <w:tcW w:w="1417" w:type="dxa"/>
            <w:tcBorders>
              <w:top w:val="single" w:sz="4" w:space="0" w:color="000000"/>
              <w:left w:val="single" w:sz="4" w:space="0" w:color="000000"/>
              <w:bottom w:val="thinThickSmallGap" w:sz="24" w:space="0" w:color="auto"/>
              <w:right w:val="nil"/>
            </w:tcBorders>
            <w:vAlign w:val="center"/>
            <w:hideMark/>
          </w:tcPr>
          <w:p w:rsidR="006C7753" w:rsidRDefault="006C7753" w:rsidP="00521618">
            <w:pPr>
              <w:jc w:val="center"/>
              <w:rPr>
                <w:b/>
                <w:sz w:val="20"/>
                <w:szCs w:val="20"/>
                <w:lang w:val="sr-Cyrl-CS"/>
              </w:rPr>
            </w:pPr>
            <w:r>
              <w:rPr>
                <w:b/>
                <w:sz w:val="20"/>
                <w:szCs w:val="20"/>
                <w:lang w:val="sr-Cyrl-CS"/>
              </w:rPr>
              <w:t>Подизвођач</w:t>
            </w:r>
          </w:p>
          <w:p w:rsidR="006C7753" w:rsidRPr="005B693D" w:rsidRDefault="006C7753" w:rsidP="00521618">
            <w:pPr>
              <w:jc w:val="center"/>
              <w:rPr>
                <w:b/>
                <w:sz w:val="20"/>
                <w:szCs w:val="20"/>
                <w:lang w:val="sr-Cyrl-CS"/>
              </w:rPr>
            </w:pPr>
            <w:r>
              <w:rPr>
                <w:b/>
                <w:sz w:val="20"/>
                <w:szCs w:val="20"/>
                <w:lang w:val="sr-Cyrl-CS"/>
              </w:rPr>
              <w:t>Да/не</w:t>
            </w:r>
          </w:p>
        </w:tc>
        <w:tc>
          <w:tcPr>
            <w:tcW w:w="1134" w:type="dxa"/>
            <w:gridSpan w:val="2"/>
            <w:tcBorders>
              <w:top w:val="single" w:sz="4" w:space="0" w:color="000000"/>
              <w:left w:val="single" w:sz="4" w:space="0" w:color="000000"/>
              <w:bottom w:val="thinThickSmallGap" w:sz="24" w:space="0" w:color="auto"/>
              <w:right w:val="single" w:sz="4" w:space="0" w:color="auto"/>
            </w:tcBorders>
            <w:vAlign w:val="center"/>
            <w:hideMark/>
          </w:tcPr>
          <w:p w:rsidR="006C7753" w:rsidRDefault="006C7753" w:rsidP="00521618">
            <w:pPr>
              <w:jc w:val="center"/>
              <w:rPr>
                <w:b/>
                <w:sz w:val="20"/>
                <w:szCs w:val="20"/>
                <w:lang w:val="sr-Cyrl-CS"/>
              </w:rPr>
            </w:pPr>
            <w:r>
              <w:rPr>
                <w:b/>
                <w:sz w:val="20"/>
                <w:szCs w:val="20"/>
                <w:lang w:val="sr-Cyrl-CS"/>
              </w:rPr>
              <w:t>Члан групе</w:t>
            </w:r>
          </w:p>
          <w:p w:rsidR="006C7753" w:rsidRPr="00E679D7" w:rsidRDefault="006C7753" w:rsidP="00521618">
            <w:pPr>
              <w:jc w:val="center"/>
              <w:rPr>
                <w:b/>
                <w:sz w:val="20"/>
                <w:szCs w:val="20"/>
                <w:lang w:val="sr-Cyrl-CS"/>
              </w:rPr>
            </w:pPr>
            <w:r>
              <w:rPr>
                <w:b/>
                <w:sz w:val="20"/>
                <w:szCs w:val="20"/>
                <w:lang w:val="sr-Cyrl-CS"/>
              </w:rPr>
              <w:t>Да/не</w:t>
            </w:r>
          </w:p>
        </w:tc>
      </w:tr>
      <w:tr w:rsidR="006C7753" w:rsidRPr="002B39E9" w:rsidTr="006C7753">
        <w:trPr>
          <w:gridAfter w:val="1"/>
          <w:wAfter w:w="7" w:type="dxa"/>
          <w:trHeight w:val="465"/>
        </w:trPr>
        <w:tc>
          <w:tcPr>
            <w:tcW w:w="9177" w:type="dxa"/>
            <w:gridSpan w:val="4"/>
            <w:tcBorders>
              <w:top w:val="thinThickSmallGap" w:sz="24" w:space="0" w:color="auto"/>
              <w:left w:val="single" w:sz="4" w:space="0" w:color="auto"/>
              <w:bottom w:val="single" w:sz="4" w:space="0" w:color="auto"/>
              <w:right w:val="single" w:sz="4" w:space="0" w:color="auto"/>
            </w:tcBorders>
            <w:vAlign w:val="center"/>
            <w:hideMark/>
          </w:tcPr>
          <w:p w:rsidR="006C7753" w:rsidRPr="004A100D" w:rsidRDefault="006C7753" w:rsidP="00521618">
            <w:pPr>
              <w:pStyle w:val="ListParagraph"/>
              <w:numPr>
                <w:ilvl w:val="0"/>
                <w:numId w:val="2"/>
              </w:numPr>
              <w:snapToGrid w:val="0"/>
              <w:rPr>
                <w:b/>
                <w:u w:val="single"/>
                <w:lang w:val="sr-Cyrl-CS"/>
              </w:rPr>
            </w:pPr>
            <w:r w:rsidRPr="0062795B">
              <w:rPr>
                <w:b/>
                <w:lang w:val="sr-Cyrl-CS"/>
              </w:rPr>
              <w:t>ОБАВЕЗНИ УСЛОВИ</w:t>
            </w:r>
            <w:r>
              <w:rPr>
                <w:b/>
                <w:lang w:val="sr-Cyrl-CS"/>
              </w:rPr>
              <w:t xml:space="preserve"> испуњава их: понуђач, подизвођач, члан групе – </w:t>
            </w:r>
            <w:r w:rsidRPr="004A100D">
              <w:rPr>
                <w:b/>
                <w:u w:val="single"/>
                <w:lang w:val="sr-Cyrl-CS"/>
              </w:rPr>
              <w:t>заокружити опцију наступа</w:t>
            </w:r>
          </w:p>
          <w:p w:rsidR="006C7753" w:rsidRDefault="006C7753" w:rsidP="00521618">
            <w:pPr>
              <w:pStyle w:val="ListParagraph"/>
              <w:numPr>
                <w:ilvl w:val="0"/>
                <w:numId w:val="3"/>
              </w:numPr>
              <w:snapToGrid w:val="0"/>
              <w:rPr>
                <w:b/>
                <w:lang w:val="sr-Cyrl-CS"/>
              </w:rPr>
            </w:pPr>
            <w:r>
              <w:rPr>
                <w:b/>
                <w:lang w:val="sr-Cyrl-CS"/>
              </w:rPr>
              <w:t>Самосталмо</w:t>
            </w:r>
          </w:p>
          <w:p w:rsidR="006C7753" w:rsidRDefault="006C7753" w:rsidP="00521618">
            <w:pPr>
              <w:pStyle w:val="ListParagraph"/>
              <w:numPr>
                <w:ilvl w:val="0"/>
                <w:numId w:val="3"/>
              </w:numPr>
              <w:snapToGrid w:val="0"/>
              <w:rPr>
                <w:b/>
                <w:lang w:val="sr-Cyrl-CS"/>
              </w:rPr>
            </w:pPr>
            <w:r>
              <w:rPr>
                <w:b/>
                <w:lang w:val="sr-Cyrl-CS"/>
              </w:rPr>
              <w:t>Са подизвођачима</w:t>
            </w:r>
          </w:p>
          <w:p w:rsidR="006C7753" w:rsidRPr="002B39E9" w:rsidRDefault="006C7753" w:rsidP="00521618">
            <w:pPr>
              <w:pStyle w:val="ListParagraph"/>
              <w:numPr>
                <w:ilvl w:val="0"/>
                <w:numId w:val="3"/>
              </w:numPr>
              <w:snapToGrid w:val="0"/>
              <w:rPr>
                <w:b/>
                <w:lang w:val="sr-Cyrl-CS"/>
              </w:rPr>
            </w:pPr>
            <w:r>
              <w:rPr>
                <w:b/>
                <w:lang w:val="sr-Cyrl-CS"/>
              </w:rPr>
              <w:t>Група понуђача</w:t>
            </w:r>
          </w:p>
        </w:tc>
      </w:tr>
      <w:tr w:rsidR="006C7753" w:rsidRPr="00E679D7" w:rsidTr="006C7753">
        <w:trPr>
          <w:trHeight w:val="1410"/>
        </w:trPr>
        <w:tc>
          <w:tcPr>
            <w:tcW w:w="5499" w:type="dxa"/>
            <w:tcBorders>
              <w:top w:val="single" w:sz="4" w:space="0" w:color="auto"/>
              <w:left w:val="single" w:sz="4" w:space="0" w:color="000000"/>
              <w:bottom w:val="single" w:sz="4" w:space="0" w:color="auto"/>
              <w:right w:val="nil"/>
            </w:tcBorders>
            <w:vAlign w:val="center"/>
            <w:hideMark/>
          </w:tcPr>
          <w:p w:rsidR="006C7753" w:rsidRPr="0062795B" w:rsidRDefault="006C7753" w:rsidP="00521618">
            <w:pPr>
              <w:snapToGrid w:val="0"/>
              <w:jc w:val="both"/>
              <w:rPr>
                <w:sz w:val="20"/>
                <w:szCs w:val="20"/>
              </w:rPr>
            </w:pPr>
            <w:r w:rsidRPr="0062795B">
              <w:rPr>
                <w:sz w:val="20"/>
                <w:szCs w:val="20"/>
                <w:lang w:val="pl-PL"/>
              </w:rPr>
              <w:t>1)</w:t>
            </w:r>
            <w:r w:rsidRPr="0062795B">
              <w:rPr>
                <w:b/>
                <w:sz w:val="20"/>
                <w:szCs w:val="20"/>
                <w:u w:val="single"/>
                <w:lang w:val="pl-PL"/>
              </w:rPr>
              <w:t>Услов:</w:t>
            </w:r>
            <w:r w:rsidRPr="0062795B">
              <w:rPr>
                <w:sz w:val="20"/>
                <w:szCs w:val="20"/>
                <w:lang w:val="pl-PL"/>
              </w:rPr>
              <w:t xml:space="preserve"> Да је понуђач регистрован код надлежног органа, односно уписан у одговарајући регистар;</w:t>
            </w:r>
          </w:p>
          <w:p w:rsidR="006C7753" w:rsidRPr="00E679D7" w:rsidRDefault="006C7753" w:rsidP="00521618">
            <w:pPr>
              <w:snapToGrid w:val="0"/>
              <w:jc w:val="both"/>
              <w:rPr>
                <w:i/>
                <w:sz w:val="20"/>
                <w:szCs w:val="20"/>
                <w:lang w:val="sr-Cyrl-CS"/>
              </w:rPr>
            </w:pPr>
            <w:r w:rsidRPr="0062795B">
              <w:rPr>
                <w:b/>
                <w:sz w:val="20"/>
                <w:szCs w:val="20"/>
                <w:u w:val="single"/>
                <w:lang w:val="pl-PL"/>
              </w:rPr>
              <w:t>Доказ:</w:t>
            </w:r>
            <w:r w:rsidRPr="0062795B">
              <w:rPr>
                <w:b/>
                <w:sz w:val="20"/>
                <w:szCs w:val="20"/>
                <w:lang w:val="sr-Cyrl-CS"/>
              </w:rPr>
              <w:t>И</w:t>
            </w:r>
            <w:r w:rsidRPr="0062795B">
              <w:rPr>
                <w:b/>
                <w:sz w:val="20"/>
                <w:szCs w:val="20"/>
                <w:lang w:val="pl-PL"/>
              </w:rPr>
              <w:t>звод</w:t>
            </w:r>
            <w:r w:rsidRPr="0062795B">
              <w:rPr>
                <w:b/>
                <w:sz w:val="20"/>
                <w:szCs w:val="20"/>
                <w:lang w:val="sr-Cyrl-CS"/>
              </w:rPr>
              <w:t xml:space="preserve"> </w:t>
            </w:r>
            <w:r w:rsidRPr="0062795B">
              <w:rPr>
                <w:b/>
                <w:sz w:val="20"/>
                <w:szCs w:val="20"/>
                <w:lang w:val="pl-PL"/>
              </w:rPr>
              <w:t xml:space="preserve"> из регистра Агенције за привредне регистре, односно извода из ре</w:t>
            </w:r>
            <w:r>
              <w:rPr>
                <w:b/>
                <w:sz w:val="20"/>
                <w:szCs w:val="20"/>
                <w:lang w:val="pl-PL"/>
              </w:rPr>
              <w:t xml:space="preserve">гистра надлежног </w:t>
            </w:r>
            <w:r>
              <w:rPr>
                <w:b/>
                <w:sz w:val="20"/>
                <w:szCs w:val="20"/>
                <w:lang w:val="sr-Cyrl-CS"/>
              </w:rPr>
              <w:t>органа</w:t>
            </w:r>
            <w:r>
              <w:rPr>
                <w:i/>
                <w:sz w:val="20"/>
                <w:szCs w:val="20"/>
                <w:lang w:val="sr-Cyrl-CS"/>
              </w:rPr>
              <w:t xml:space="preserve"> – </w:t>
            </w:r>
            <w:r w:rsidRPr="00CB0DF6">
              <w:rPr>
                <w:b/>
                <w:i/>
                <w:sz w:val="20"/>
                <w:szCs w:val="20"/>
                <w:u w:val="single"/>
                <w:lang w:val="sr-Cyrl-CS"/>
              </w:rPr>
              <w:t>Прилог 2</w:t>
            </w:r>
          </w:p>
        </w:tc>
        <w:tc>
          <w:tcPr>
            <w:tcW w:w="1134" w:type="dxa"/>
            <w:tcBorders>
              <w:top w:val="single" w:sz="4" w:space="0" w:color="auto"/>
              <w:left w:val="single" w:sz="4" w:space="0" w:color="000000"/>
              <w:bottom w:val="single" w:sz="4" w:space="0" w:color="auto"/>
              <w:right w:val="nil"/>
            </w:tcBorders>
          </w:tcPr>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Pr="00474222" w:rsidRDefault="006C7753" w:rsidP="00521618">
            <w:pPr>
              <w:snapToGrid w:val="0"/>
              <w:jc w:val="both"/>
              <w:rPr>
                <w:lang w:val="sr-Cyrl-CS"/>
              </w:rPr>
            </w:pPr>
          </w:p>
        </w:tc>
        <w:tc>
          <w:tcPr>
            <w:tcW w:w="1417" w:type="dxa"/>
            <w:tcBorders>
              <w:top w:val="nil"/>
              <w:left w:val="single" w:sz="4" w:space="0" w:color="000000"/>
              <w:bottom w:val="single" w:sz="4" w:space="0" w:color="auto"/>
              <w:right w:val="nil"/>
            </w:tcBorders>
          </w:tcPr>
          <w:p w:rsidR="006C7753" w:rsidRPr="00E679D7" w:rsidRDefault="006C7753" w:rsidP="00521618">
            <w:pPr>
              <w:snapToGrid w:val="0"/>
              <w:jc w:val="both"/>
            </w:pPr>
          </w:p>
        </w:tc>
        <w:tc>
          <w:tcPr>
            <w:tcW w:w="1134" w:type="dxa"/>
            <w:gridSpan w:val="2"/>
            <w:tcBorders>
              <w:top w:val="nil"/>
              <w:left w:val="single" w:sz="4" w:space="0" w:color="000000"/>
              <w:bottom w:val="single" w:sz="4" w:space="0" w:color="auto"/>
              <w:right w:val="single" w:sz="4" w:space="0" w:color="auto"/>
            </w:tcBorders>
          </w:tcPr>
          <w:p w:rsidR="006C7753" w:rsidRPr="00E679D7" w:rsidRDefault="006C7753" w:rsidP="00521618">
            <w:pPr>
              <w:snapToGrid w:val="0"/>
              <w:jc w:val="both"/>
            </w:pPr>
          </w:p>
        </w:tc>
      </w:tr>
      <w:tr w:rsidR="006C7753" w:rsidRPr="00E679D7" w:rsidTr="006C7753">
        <w:trPr>
          <w:trHeight w:val="98"/>
        </w:trPr>
        <w:tc>
          <w:tcPr>
            <w:tcW w:w="5499" w:type="dxa"/>
            <w:tcBorders>
              <w:top w:val="single" w:sz="4" w:space="0" w:color="auto"/>
              <w:left w:val="single" w:sz="4" w:space="0" w:color="000000"/>
              <w:right w:val="nil"/>
            </w:tcBorders>
            <w:vAlign w:val="center"/>
            <w:hideMark/>
          </w:tcPr>
          <w:p w:rsidR="006C7753" w:rsidRPr="0062795B" w:rsidRDefault="006C7753" w:rsidP="00521618">
            <w:pPr>
              <w:snapToGrid w:val="0"/>
              <w:jc w:val="both"/>
              <w:rPr>
                <w:sz w:val="20"/>
                <w:szCs w:val="20"/>
                <w:lang w:val="pl-PL"/>
              </w:rPr>
            </w:pPr>
          </w:p>
        </w:tc>
        <w:tc>
          <w:tcPr>
            <w:tcW w:w="1134" w:type="dxa"/>
            <w:vMerge w:val="restart"/>
            <w:tcBorders>
              <w:top w:val="single" w:sz="4" w:space="0" w:color="auto"/>
              <w:left w:val="single" w:sz="4" w:space="0" w:color="000000"/>
              <w:right w:val="nil"/>
            </w:tcBorders>
          </w:tcPr>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p w:rsidR="006C7753" w:rsidRDefault="006C7753" w:rsidP="00521618">
            <w:pPr>
              <w:snapToGrid w:val="0"/>
              <w:jc w:val="both"/>
              <w:rPr>
                <w:lang w:val="sr-Cyrl-CS"/>
              </w:rPr>
            </w:pPr>
          </w:p>
        </w:tc>
        <w:tc>
          <w:tcPr>
            <w:tcW w:w="1417" w:type="dxa"/>
            <w:vMerge w:val="restart"/>
            <w:tcBorders>
              <w:top w:val="single" w:sz="4" w:space="0" w:color="auto"/>
              <w:left w:val="single" w:sz="4" w:space="0" w:color="000000"/>
              <w:right w:val="nil"/>
            </w:tcBorders>
          </w:tcPr>
          <w:p w:rsidR="006C7753" w:rsidRPr="00E679D7" w:rsidRDefault="006C7753" w:rsidP="00521618">
            <w:pPr>
              <w:snapToGrid w:val="0"/>
              <w:jc w:val="both"/>
            </w:pPr>
          </w:p>
        </w:tc>
        <w:tc>
          <w:tcPr>
            <w:tcW w:w="1134" w:type="dxa"/>
            <w:gridSpan w:val="2"/>
            <w:vMerge w:val="restart"/>
            <w:tcBorders>
              <w:top w:val="single" w:sz="4" w:space="0" w:color="auto"/>
              <w:left w:val="single" w:sz="4" w:space="0" w:color="000000"/>
              <w:right w:val="single" w:sz="4" w:space="0" w:color="auto"/>
            </w:tcBorders>
          </w:tcPr>
          <w:p w:rsidR="006C7753" w:rsidRPr="00E679D7" w:rsidRDefault="006C7753" w:rsidP="00521618">
            <w:pPr>
              <w:snapToGrid w:val="0"/>
              <w:jc w:val="both"/>
            </w:pPr>
          </w:p>
        </w:tc>
      </w:tr>
      <w:tr w:rsidR="006C7753" w:rsidRPr="00E679D7" w:rsidTr="006C7753">
        <w:trPr>
          <w:trHeight w:val="624"/>
        </w:trPr>
        <w:tc>
          <w:tcPr>
            <w:tcW w:w="5499" w:type="dxa"/>
            <w:tcBorders>
              <w:top w:val="nil"/>
              <w:left w:val="single" w:sz="4" w:space="0" w:color="000000"/>
              <w:bottom w:val="single" w:sz="4" w:space="0" w:color="auto"/>
              <w:right w:val="nil"/>
            </w:tcBorders>
            <w:vAlign w:val="center"/>
            <w:hideMark/>
          </w:tcPr>
          <w:p w:rsidR="006C7753" w:rsidRPr="00CB0DF6" w:rsidRDefault="006C7753" w:rsidP="00521618">
            <w:pPr>
              <w:snapToGrid w:val="0"/>
              <w:jc w:val="both"/>
              <w:rPr>
                <w:color w:val="000000" w:themeColor="text1"/>
                <w:sz w:val="20"/>
                <w:szCs w:val="20"/>
                <w:lang w:val="sr-Cyrl-CS"/>
              </w:rPr>
            </w:pPr>
            <w:r w:rsidRPr="00CB0DF6">
              <w:rPr>
                <w:b/>
                <w:color w:val="000000" w:themeColor="text1"/>
                <w:sz w:val="20"/>
                <w:szCs w:val="20"/>
                <w:u w:val="single"/>
              </w:rPr>
              <w:t>2)Услов:</w:t>
            </w:r>
            <w:r w:rsidRPr="00CB0DF6">
              <w:rPr>
                <w:color w:val="000000" w:themeColor="text1"/>
                <w:sz w:val="20"/>
                <w:szCs w:val="20"/>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C7753" w:rsidRPr="00CB0DF6" w:rsidRDefault="006C7753" w:rsidP="00521618">
            <w:pPr>
              <w:snapToGrid w:val="0"/>
              <w:jc w:val="both"/>
              <w:rPr>
                <w:color w:val="000000" w:themeColor="text1"/>
                <w:sz w:val="20"/>
                <w:szCs w:val="20"/>
                <w:lang w:val="sr-Cyrl-CS"/>
              </w:rPr>
            </w:pPr>
            <w:r w:rsidRPr="00CB0DF6">
              <w:rPr>
                <w:b/>
                <w:color w:val="000000" w:themeColor="text1"/>
                <w:sz w:val="20"/>
                <w:szCs w:val="20"/>
                <w:u w:val="single"/>
                <w:lang w:val="sr-Cyrl-CS"/>
              </w:rPr>
              <w:t xml:space="preserve">Доказ: </w:t>
            </w:r>
          </w:p>
          <w:p w:rsidR="006C7753" w:rsidRPr="00CB0DF6" w:rsidRDefault="006C7753" w:rsidP="00521618">
            <w:pPr>
              <w:snapToGrid w:val="0"/>
              <w:jc w:val="both"/>
              <w:rPr>
                <w:b/>
                <w:color w:val="000000" w:themeColor="text1"/>
                <w:sz w:val="20"/>
                <w:szCs w:val="20"/>
                <w:u w:val="single"/>
                <w:lang w:val="sr-Cyrl-CS"/>
              </w:rPr>
            </w:pPr>
            <w:r w:rsidRPr="00CB0DF6">
              <w:rPr>
                <w:b/>
                <w:color w:val="000000" w:themeColor="text1"/>
                <w:sz w:val="20"/>
                <w:szCs w:val="20"/>
                <w:lang w:val="sr-Cyrl-CS"/>
              </w:rPr>
              <w:t>а) потврда надлежног Основног суда да понуђач није осућиван за наведена  кривична дела из надлежности Основног и Вишег суда</w:t>
            </w:r>
          </w:p>
          <w:p w:rsidR="006C7753" w:rsidRPr="00CB0DF6" w:rsidRDefault="006C7753" w:rsidP="00521618">
            <w:pPr>
              <w:snapToGrid w:val="0"/>
              <w:jc w:val="both"/>
              <w:rPr>
                <w:b/>
                <w:i/>
                <w:color w:val="000000" w:themeColor="text1"/>
                <w:sz w:val="20"/>
                <w:szCs w:val="20"/>
                <w:lang w:val="sr-Cyrl-CS"/>
              </w:rPr>
            </w:pPr>
            <w:r w:rsidRPr="00CB0DF6">
              <w:rPr>
                <w:b/>
                <w:color w:val="000000" w:themeColor="text1"/>
                <w:sz w:val="20"/>
                <w:szCs w:val="20"/>
                <w:lang w:val="sr-Cyrl-CS"/>
              </w:rPr>
              <w:t>б) потврда надлежног Вишег суда у Београду</w:t>
            </w:r>
            <w:r w:rsidRPr="00CB0DF6">
              <w:rPr>
                <w:b/>
                <w:color w:val="000000" w:themeColor="text1"/>
                <w:sz w:val="20"/>
                <w:szCs w:val="20"/>
              </w:rPr>
              <w:t xml:space="preserve"> (</w:t>
            </w:r>
            <w:r w:rsidRPr="00CB0DF6">
              <w:rPr>
                <w:b/>
                <w:color w:val="000000" w:themeColor="text1"/>
                <w:sz w:val="20"/>
                <w:szCs w:val="20"/>
                <w:lang w:val="sr-Cyrl-CS"/>
              </w:rPr>
              <w:t>посебног одељење</w:t>
            </w:r>
            <w:r w:rsidRPr="00CB0DF6">
              <w:rPr>
                <w:b/>
                <w:color w:val="000000" w:themeColor="text1"/>
                <w:sz w:val="20"/>
                <w:szCs w:val="20"/>
              </w:rPr>
              <w:t>)</w:t>
            </w:r>
            <w:r w:rsidRPr="00CB0DF6">
              <w:rPr>
                <w:b/>
                <w:color w:val="000000" w:themeColor="text1"/>
                <w:sz w:val="20"/>
                <w:szCs w:val="20"/>
                <w:lang w:val="sr-Cyrl-CS"/>
              </w:rPr>
              <w:t xml:space="preserve"> да понуђач и његов заступник нису осуђивани за дела из надлежности овог суда</w:t>
            </w:r>
          </w:p>
          <w:p w:rsidR="006C7753" w:rsidRPr="00CB0DF6" w:rsidRDefault="006C7753" w:rsidP="00521618">
            <w:pPr>
              <w:snapToGrid w:val="0"/>
              <w:jc w:val="both"/>
              <w:rPr>
                <w:b/>
                <w:color w:val="000000" w:themeColor="text1"/>
                <w:lang w:val="sr-Cyrl-CS"/>
              </w:rPr>
            </w:pPr>
            <w:r w:rsidRPr="00CB0DF6">
              <w:rPr>
                <w:b/>
                <w:color w:val="000000" w:themeColor="text1"/>
                <w:sz w:val="20"/>
                <w:szCs w:val="20"/>
                <w:lang w:val="sr-Cyrl-CS"/>
              </w:rPr>
              <w:t xml:space="preserve">в) 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CB0DF6">
              <w:rPr>
                <w:b/>
                <w:i/>
                <w:color w:val="000000" w:themeColor="text1"/>
                <w:sz w:val="20"/>
                <w:szCs w:val="20"/>
                <w:u w:val="single"/>
                <w:lang w:val="sr-Cyrl-CS"/>
              </w:rPr>
              <w:t>Прилози 3а),  3б), 3в)</w:t>
            </w:r>
          </w:p>
        </w:tc>
        <w:tc>
          <w:tcPr>
            <w:tcW w:w="1134" w:type="dxa"/>
            <w:vMerge/>
            <w:tcBorders>
              <w:left w:val="single" w:sz="4" w:space="0" w:color="000000"/>
              <w:bottom w:val="single" w:sz="4" w:space="0" w:color="auto"/>
              <w:right w:val="nil"/>
            </w:tcBorders>
          </w:tcPr>
          <w:p w:rsidR="006C7753" w:rsidRPr="00E679D7" w:rsidRDefault="006C7753" w:rsidP="00521618">
            <w:pPr>
              <w:snapToGrid w:val="0"/>
              <w:jc w:val="both"/>
              <w:rPr>
                <w:lang w:val="sr-Cyrl-CS"/>
              </w:rPr>
            </w:pPr>
          </w:p>
        </w:tc>
        <w:tc>
          <w:tcPr>
            <w:tcW w:w="1417" w:type="dxa"/>
            <w:vMerge/>
            <w:tcBorders>
              <w:left w:val="single" w:sz="4" w:space="0" w:color="000000"/>
              <w:bottom w:val="single" w:sz="4" w:space="0" w:color="auto"/>
              <w:right w:val="nil"/>
            </w:tcBorders>
          </w:tcPr>
          <w:p w:rsidR="006C7753" w:rsidRPr="00E679D7" w:rsidRDefault="006C7753" w:rsidP="00521618">
            <w:pPr>
              <w:snapToGrid w:val="0"/>
              <w:jc w:val="both"/>
              <w:rPr>
                <w:lang w:val="sr-Cyrl-CS"/>
              </w:rPr>
            </w:pPr>
          </w:p>
        </w:tc>
        <w:tc>
          <w:tcPr>
            <w:tcW w:w="1134" w:type="dxa"/>
            <w:gridSpan w:val="2"/>
            <w:vMerge/>
            <w:tcBorders>
              <w:left w:val="single" w:sz="4" w:space="0" w:color="000000"/>
              <w:bottom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1260"/>
        </w:trPr>
        <w:tc>
          <w:tcPr>
            <w:tcW w:w="5499" w:type="dxa"/>
            <w:tcBorders>
              <w:top w:val="single" w:sz="4" w:space="0" w:color="auto"/>
              <w:left w:val="single" w:sz="4" w:space="0" w:color="000000"/>
              <w:bottom w:val="single" w:sz="4" w:space="0" w:color="auto"/>
              <w:right w:val="nil"/>
            </w:tcBorders>
            <w:vAlign w:val="center"/>
            <w:hideMark/>
          </w:tcPr>
          <w:p w:rsidR="006C7753" w:rsidRPr="0062795B" w:rsidRDefault="006C7753" w:rsidP="00521618">
            <w:pPr>
              <w:snapToGrid w:val="0"/>
              <w:jc w:val="both"/>
              <w:rPr>
                <w:b/>
                <w:sz w:val="20"/>
                <w:szCs w:val="20"/>
                <w:u w:val="single"/>
              </w:rPr>
            </w:pPr>
            <w:r w:rsidRPr="0062795B">
              <w:rPr>
                <w:b/>
                <w:sz w:val="20"/>
                <w:szCs w:val="20"/>
                <w:lang w:val="sr-Cyrl-CS"/>
              </w:rPr>
              <w:lastRenderedPageBreak/>
              <w:t xml:space="preserve">Ако понуду подноси предузетник  потребно је да  достави само Извод из казнене евиденције надлежне Полицијске управе.  </w:t>
            </w:r>
            <w:r>
              <w:rPr>
                <w:b/>
                <w:i/>
                <w:sz w:val="20"/>
                <w:szCs w:val="20"/>
                <w:lang w:val="sr-Cyrl-CS"/>
              </w:rPr>
              <w:t>Прилог 3-1</w:t>
            </w:r>
            <w:r w:rsidRPr="00B8550C">
              <w:rPr>
                <w:b/>
                <w:i/>
                <w:sz w:val="20"/>
                <w:szCs w:val="20"/>
                <w:lang w:val="sr-Cyrl-CS"/>
              </w:rPr>
              <w:t>)</w:t>
            </w:r>
          </w:p>
        </w:tc>
        <w:tc>
          <w:tcPr>
            <w:tcW w:w="1134" w:type="dxa"/>
            <w:tcBorders>
              <w:top w:val="single" w:sz="4" w:space="0" w:color="auto"/>
              <w:left w:val="single" w:sz="4" w:space="0" w:color="000000"/>
              <w:bottom w:val="single" w:sz="4" w:space="0" w:color="auto"/>
              <w:right w:val="nil"/>
            </w:tcBorders>
          </w:tcPr>
          <w:p w:rsidR="006C7753" w:rsidRDefault="006C7753" w:rsidP="00521618">
            <w:pPr>
              <w:snapToGrid w:val="0"/>
              <w:jc w:val="both"/>
              <w:rPr>
                <w:lang w:val="sr-Cyrl-CS"/>
              </w:rPr>
            </w:pPr>
          </w:p>
          <w:p w:rsidR="006C7753" w:rsidRPr="00E679D7" w:rsidRDefault="006C7753" w:rsidP="00521618">
            <w:pPr>
              <w:snapToGrid w:val="0"/>
              <w:jc w:val="both"/>
              <w:rPr>
                <w:lang w:val="sr-Cyrl-CS"/>
              </w:rPr>
            </w:pPr>
          </w:p>
        </w:tc>
        <w:tc>
          <w:tcPr>
            <w:tcW w:w="1417" w:type="dxa"/>
            <w:tcBorders>
              <w:top w:val="single" w:sz="4" w:space="0" w:color="auto"/>
              <w:left w:val="single" w:sz="4" w:space="0" w:color="000000"/>
              <w:bottom w:val="single" w:sz="4" w:space="0" w:color="auto"/>
              <w:right w:val="nil"/>
            </w:tcBorders>
          </w:tcPr>
          <w:p w:rsidR="006C7753" w:rsidRPr="00E679D7" w:rsidRDefault="006C7753" w:rsidP="00521618">
            <w:pPr>
              <w:snapToGrid w:val="0"/>
              <w:jc w:val="both"/>
              <w:rPr>
                <w:lang w:val="sr-Cyrl-CS"/>
              </w:rPr>
            </w:pPr>
          </w:p>
        </w:tc>
        <w:tc>
          <w:tcPr>
            <w:tcW w:w="1134" w:type="dxa"/>
            <w:gridSpan w:val="2"/>
            <w:tcBorders>
              <w:top w:val="single" w:sz="4" w:space="0" w:color="auto"/>
              <w:left w:val="single" w:sz="4" w:space="0" w:color="000000"/>
              <w:bottom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765"/>
        </w:trPr>
        <w:tc>
          <w:tcPr>
            <w:tcW w:w="5499" w:type="dxa"/>
            <w:tcBorders>
              <w:top w:val="single" w:sz="4" w:space="0" w:color="auto"/>
              <w:left w:val="single" w:sz="4" w:space="0" w:color="000000"/>
              <w:bottom w:val="single" w:sz="4" w:space="0" w:color="auto"/>
              <w:right w:val="nil"/>
            </w:tcBorders>
            <w:vAlign w:val="center"/>
            <w:hideMark/>
          </w:tcPr>
          <w:p w:rsidR="006C7753" w:rsidRPr="0062795B" w:rsidRDefault="006C7753" w:rsidP="00521618">
            <w:pPr>
              <w:snapToGrid w:val="0"/>
              <w:jc w:val="both"/>
              <w:rPr>
                <w:b/>
                <w:sz w:val="20"/>
                <w:szCs w:val="20"/>
                <w:lang w:val="sr-Cyrl-CS"/>
              </w:rPr>
            </w:pPr>
            <w:r w:rsidRPr="0062795B">
              <w:rPr>
                <w:b/>
                <w:sz w:val="20"/>
                <w:szCs w:val="20"/>
                <w:lang w:val="sr-Cyrl-CS"/>
              </w:rPr>
              <w:t>Доказ</w:t>
            </w:r>
            <w:r>
              <w:rPr>
                <w:b/>
                <w:sz w:val="20"/>
                <w:szCs w:val="20"/>
                <w:lang w:val="sr-Cyrl-CS"/>
              </w:rPr>
              <w:t>и</w:t>
            </w:r>
            <w:r w:rsidRPr="0062795B">
              <w:rPr>
                <w:b/>
                <w:sz w:val="20"/>
                <w:szCs w:val="20"/>
                <w:lang w:val="sr-Cyrl-CS"/>
              </w:rPr>
              <w:t xml:space="preserve"> </w:t>
            </w:r>
            <w:r w:rsidRPr="0062795B">
              <w:rPr>
                <w:b/>
                <w:sz w:val="20"/>
                <w:szCs w:val="20"/>
              </w:rPr>
              <w:t>не</w:t>
            </w:r>
            <w:r w:rsidRPr="0062795B">
              <w:rPr>
                <w:b/>
                <w:sz w:val="20"/>
                <w:szCs w:val="20"/>
                <w:lang w:val="sr-Cyrl-CS"/>
              </w:rPr>
              <w:t xml:space="preserve"> могу бити старији од два месеца пре</w:t>
            </w:r>
            <w:r w:rsidRPr="00E679D7">
              <w:rPr>
                <w:b/>
                <w:i/>
                <w:sz w:val="20"/>
                <w:szCs w:val="20"/>
                <w:lang w:val="sr-Cyrl-CS"/>
              </w:rPr>
              <w:t xml:space="preserve"> отварања понуде. </w:t>
            </w:r>
          </w:p>
        </w:tc>
        <w:tc>
          <w:tcPr>
            <w:tcW w:w="1134" w:type="dxa"/>
            <w:tcBorders>
              <w:top w:val="single" w:sz="4" w:space="0" w:color="auto"/>
              <w:left w:val="single" w:sz="4" w:space="0" w:color="000000"/>
              <w:bottom w:val="single" w:sz="4" w:space="0" w:color="auto"/>
              <w:right w:val="nil"/>
            </w:tcBorders>
          </w:tcPr>
          <w:p w:rsidR="006C7753" w:rsidRDefault="006C7753" w:rsidP="00521618">
            <w:pPr>
              <w:snapToGrid w:val="0"/>
              <w:jc w:val="both"/>
              <w:rPr>
                <w:lang w:val="sr-Cyrl-CS"/>
              </w:rPr>
            </w:pPr>
          </w:p>
        </w:tc>
        <w:tc>
          <w:tcPr>
            <w:tcW w:w="1417" w:type="dxa"/>
            <w:tcBorders>
              <w:top w:val="single" w:sz="4" w:space="0" w:color="auto"/>
              <w:left w:val="single" w:sz="4" w:space="0" w:color="000000"/>
              <w:bottom w:val="single" w:sz="4" w:space="0" w:color="auto"/>
              <w:right w:val="single" w:sz="4" w:space="0" w:color="auto"/>
            </w:tcBorders>
          </w:tcPr>
          <w:p w:rsidR="006C7753" w:rsidRPr="00E679D7" w:rsidRDefault="006C7753" w:rsidP="00521618">
            <w:pPr>
              <w:snapToGrid w:val="0"/>
              <w:jc w:val="both"/>
              <w:rPr>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gridAfter w:val="1"/>
          <w:wAfter w:w="7" w:type="dxa"/>
          <w:trHeight w:val="273"/>
        </w:trPr>
        <w:tc>
          <w:tcPr>
            <w:tcW w:w="5499" w:type="dxa"/>
            <w:tcBorders>
              <w:left w:val="single" w:sz="4" w:space="0" w:color="auto"/>
              <w:right w:val="single" w:sz="4" w:space="0" w:color="auto"/>
            </w:tcBorders>
            <w:vAlign w:val="center"/>
            <w:hideMark/>
          </w:tcPr>
          <w:p w:rsidR="006C7753" w:rsidRPr="00E679D7" w:rsidRDefault="006C7753" w:rsidP="00521618">
            <w:pPr>
              <w:snapToGrid w:val="0"/>
              <w:jc w:val="both"/>
              <w:rPr>
                <w:lang w:val="sr-Cyrl-CS"/>
              </w:rPr>
            </w:pPr>
          </w:p>
        </w:tc>
        <w:tc>
          <w:tcPr>
            <w:tcW w:w="1134" w:type="dxa"/>
            <w:tcBorders>
              <w:right w:val="single" w:sz="4" w:space="0" w:color="auto"/>
            </w:tcBorders>
            <w:vAlign w:val="center"/>
          </w:tcPr>
          <w:p w:rsidR="006C7753" w:rsidRPr="00E679D7" w:rsidRDefault="006C7753" w:rsidP="00521618">
            <w:pPr>
              <w:snapToGrid w:val="0"/>
              <w:jc w:val="both"/>
              <w:rPr>
                <w:lang w:val="sr-Cyrl-CS"/>
              </w:rPr>
            </w:pPr>
          </w:p>
        </w:tc>
        <w:tc>
          <w:tcPr>
            <w:tcW w:w="1417" w:type="dxa"/>
            <w:tcBorders>
              <w:right w:val="single" w:sz="4" w:space="0" w:color="auto"/>
            </w:tcBorders>
            <w:vAlign w:val="center"/>
          </w:tcPr>
          <w:p w:rsidR="006C7753" w:rsidRPr="00E679D7" w:rsidRDefault="006C7753" w:rsidP="00521618">
            <w:pPr>
              <w:snapToGrid w:val="0"/>
              <w:jc w:val="both"/>
              <w:rPr>
                <w:lang w:val="sr-Cyrl-CS"/>
              </w:rPr>
            </w:pPr>
          </w:p>
        </w:tc>
        <w:tc>
          <w:tcPr>
            <w:tcW w:w="1127" w:type="dxa"/>
            <w:tcBorders>
              <w:right w:val="single" w:sz="4" w:space="0" w:color="auto"/>
            </w:tcBorders>
            <w:vAlign w:val="center"/>
          </w:tcPr>
          <w:p w:rsidR="006C7753" w:rsidRPr="00E679D7" w:rsidRDefault="006C7753" w:rsidP="00521618">
            <w:pPr>
              <w:snapToGrid w:val="0"/>
              <w:jc w:val="both"/>
              <w:rPr>
                <w:lang w:val="sr-Cyrl-CS"/>
              </w:rPr>
            </w:pPr>
          </w:p>
        </w:tc>
      </w:tr>
      <w:tr w:rsidR="006C7753" w:rsidRPr="00E679D7" w:rsidTr="006C7753">
        <w:trPr>
          <w:trHeight w:val="3671"/>
        </w:trPr>
        <w:tc>
          <w:tcPr>
            <w:tcW w:w="5499" w:type="dxa"/>
            <w:tcBorders>
              <w:left w:val="single" w:sz="4" w:space="0" w:color="auto"/>
              <w:bottom w:val="single" w:sz="4" w:space="0" w:color="auto"/>
              <w:right w:val="single" w:sz="4" w:space="0" w:color="auto"/>
            </w:tcBorders>
            <w:vAlign w:val="center"/>
            <w:hideMark/>
          </w:tcPr>
          <w:p w:rsidR="006C7753" w:rsidRPr="00D56F67" w:rsidRDefault="006C7753" w:rsidP="00521618">
            <w:pPr>
              <w:snapToGrid w:val="0"/>
              <w:jc w:val="both"/>
              <w:rPr>
                <w:sz w:val="20"/>
                <w:szCs w:val="20"/>
              </w:rPr>
            </w:pPr>
            <w:r w:rsidRPr="00D56F67">
              <w:rPr>
                <w:b/>
                <w:sz w:val="20"/>
                <w:szCs w:val="20"/>
              </w:rPr>
              <w:t>3)Услов:</w:t>
            </w:r>
            <w:r w:rsidRPr="00D56F67">
              <w:rPr>
                <w:sz w:val="20"/>
                <w:szCs w:val="20"/>
              </w:rPr>
              <w:t xml:space="preserve"> Да понуђачу  није изречена мера забране обављања делатности, која је на снази у време објављивања односно слања позива за подношење понуда;</w:t>
            </w:r>
          </w:p>
          <w:p w:rsidR="006C7753" w:rsidRPr="00B8550C" w:rsidRDefault="006C7753" w:rsidP="00521618">
            <w:pPr>
              <w:snapToGrid w:val="0"/>
              <w:jc w:val="both"/>
              <w:rPr>
                <w:b/>
                <w:i/>
                <w:sz w:val="20"/>
                <w:szCs w:val="20"/>
                <w:lang w:val="sr-Cyrl-CS"/>
              </w:rPr>
            </w:pPr>
            <w:r w:rsidRPr="00D56F67">
              <w:rPr>
                <w:b/>
                <w:sz w:val="20"/>
                <w:szCs w:val="20"/>
                <w:u w:val="single"/>
              </w:rPr>
              <w:t>Доказ</w:t>
            </w:r>
            <w:r w:rsidRPr="00D56F67">
              <w:rPr>
                <w:b/>
                <w:sz w:val="20"/>
                <w:szCs w:val="20"/>
                <w:u w:val="single"/>
                <w:lang w:val="sr-Cyrl-CS"/>
              </w:rPr>
              <w:t xml:space="preserve"> за правно лице</w:t>
            </w:r>
            <w:r w:rsidRPr="00D56F67">
              <w:rPr>
                <w:b/>
                <w:sz w:val="20"/>
                <w:szCs w:val="20"/>
                <w:u w:val="single"/>
              </w:rPr>
              <w:t>:</w:t>
            </w:r>
            <w:r w:rsidRPr="00521618">
              <w:rPr>
                <w:b/>
                <w:sz w:val="20"/>
                <w:szCs w:val="20"/>
                <w:lang w:val="sr-Cyrl-CS"/>
              </w:rPr>
              <w:t xml:space="preserve"> </w:t>
            </w:r>
            <w:r w:rsidRPr="00D56F67">
              <w:rPr>
                <w:b/>
                <w:sz w:val="20"/>
                <w:szCs w:val="20"/>
                <w:lang w:val="sr-Cyrl-CS"/>
              </w:rPr>
              <w:t>П</w:t>
            </w:r>
            <w:r w:rsidRPr="00D56F67">
              <w:rPr>
                <w:b/>
                <w:sz w:val="20"/>
                <w:szCs w:val="20"/>
              </w:rPr>
              <w:t>отврде Агенције за привредне регистре да код овог органа није регистровано, да му је као привредном друштву изречена мера забране обављања делатности</w:t>
            </w:r>
            <w:r>
              <w:rPr>
                <w:b/>
                <w:sz w:val="20"/>
                <w:szCs w:val="20"/>
              </w:rPr>
              <w:t xml:space="preserve"> која је на снази у време објаве позива</w:t>
            </w:r>
            <w:r w:rsidRPr="00D56F67">
              <w:rPr>
                <w:b/>
                <w:sz w:val="20"/>
                <w:szCs w:val="20"/>
              </w:rPr>
              <w:t>;</w:t>
            </w:r>
            <w:r>
              <w:rPr>
                <w:b/>
                <w:i/>
                <w:sz w:val="20"/>
                <w:szCs w:val="20"/>
                <w:lang w:val="sr-Cyrl-CS"/>
              </w:rPr>
              <w:t xml:space="preserve"> </w:t>
            </w:r>
            <w:r w:rsidRPr="00CB0DF6">
              <w:rPr>
                <w:b/>
                <w:i/>
                <w:sz w:val="20"/>
                <w:szCs w:val="20"/>
                <w:u w:val="single"/>
                <w:lang w:val="sr-Cyrl-CS"/>
              </w:rPr>
              <w:t>Прилог 4</w:t>
            </w:r>
          </w:p>
          <w:p w:rsidR="006C7753" w:rsidRPr="00D56F67" w:rsidRDefault="006C7753" w:rsidP="00521618">
            <w:pPr>
              <w:snapToGrid w:val="0"/>
              <w:jc w:val="both"/>
              <w:rPr>
                <w:lang w:val="sr-Cyrl-CS"/>
              </w:rPr>
            </w:pPr>
            <w:r w:rsidRPr="00D56F67">
              <w:rPr>
                <w:sz w:val="20"/>
                <w:szCs w:val="20"/>
                <w:u w:val="single"/>
                <w:lang w:val="sr-Cyrl-CS"/>
              </w:rPr>
              <w:t xml:space="preserve">Доказ за </w:t>
            </w:r>
            <w:r w:rsidRPr="00D56F67">
              <w:rPr>
                <w:b/>
                <w:sz w:val="20"/>
                <w:szCs w:val="20"/>
                <w:u w:val="single"/>
                <w:lang w:val="sr-Cyrl-CS"/>
              </w:rPr>
              <w:t>предузетника</w:t>
            </w:r>
            <w:r w:rsidRPr="00D56F67">
              <w:rPr>
                <w:sz w:val="20"/>
                <w:szCs w:val="20"/>
                <w:lang w:val="sr-Cyrl-CS"/>
              </w:rPr>
              <w:t>:</w:t>
            </w:r>
            <w:r>
              <w:rPr>
                <w:sz w:val="20"/>
                <w:szCs w:val="20"/>
                <w:lang w:val="sr-Cyrl-CS"/>
              </w:rPr>
              <w:t xml:space="preserve"> </w:t>
            </w:r>
            <w:r w:rsidRPr="00D56F67">
              <w:rPr>
                <w:sz w:val="20"/>
                <w:szCs w:val="20"/>
                <w:lang w:val="sr-Cyrl-CS"/>
              </w:rPr>
              <w:t>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Pr>
                <w:sz w:val="20"/>
                <w:szCs w:val="20"/>
                <w:lang w:val="sr-Cyrl-CS"/>
              </w:rPr>
              <w:t xml:space="preserve"> </w:t>
            </w:r>
            <w:r>
              <w:rPr>
                <w:b/>
                <w:i/>
                <w:sz w:val="20"/>
                <w:szCs w:val="20"/>
                <w:lang w:val="sr-Cyrl-CS"/>
              </w:rPr>
              <w:t>Прилог 4-1</w:t>
            </w:r>
            <w:r w:rsidRPr="00B8550C">
              <w:rPr>
                <w:b/>
                <w:i/>
                <w:sz w:val="20"/>
                <w:szCs w:val="20"/>
                <w:lang w:val="sr-Cyrl-CS"/>
              </w:rPr>
              <w:t>)</w:t>
            </w:r>
          </w:p>
        </w:tc>
        <w:tc>
          <w:tcPr>
            <w:tcW w:w="1134" w:type="dxa"/>
            <w:vMerge w:val="restart"/>
            <w:tcBorders>
              <w:left w:val="single" w:sz="4" w:space="0" w:color="auto"/>
              <w:right w:val="single" w:sz="4" w:space="0" w:color="auto"/>
            </w:tcBorders>
          </w:tcPr>
          <w:p w:rsidR="006C7753" w:rsidRPr="00E679D7" w:rsidRDefault="006C7753" w:rsidP="00521618">
            <w:pPr>
              <w:snapToGrid w:val="0"/>
              <w:jc w:val="both"/>
              <w:rPr>
                <w:lang w:val="sr-Cyrl-CS"/>
              </w:rPr>
            </w:pPr>
          </w:p>
        </w:tc>
        <w:tc>
          <w:tcPr>
            <w:tcW w:w="1417" w:type="dxa"/>
            <w:vMerge w:val="restart"/>
            <w:tcBorders>
              <w:left w:val="single" w:sz="4" w:space="0" w:color="auto"/>
              <w:right w:val="single" w:sz="4" w:space="0" w:color="auto"/>
            </w:tcBorders>
          </w:tcPr>
          <w:p w:rsidR="006C7753" w:rsidRPr="00E679D7" w:rsidRDefault="006C7753" w:rsidP="00521618">
            <w:pPr>
              <w:snapToGrid w:val="0"/>
              <w:jc w:val="both"/>
              <w:rPr>
                <w:lang w:val="sr-Cyrl-CS"/>
              </w:rPr>
            </w:pPr>
          </w:p>
        </w:tc>
        <w:tc>
          <w:tcPr>
            <w:tcW w:w="1134" w:type="dxa"/>
            <w:gridSpan w:val="2"/>
            <w:vMerge w:val="restart"/>
            <w:tcBorders>
              <w:left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741"/>
        </w:trPr>
        <w:tc>
          <w:tcPr>
            <w:tcW w:w="5499" w:type="dxa"/>
            <w:tcBorders>
              <w:top w:val="single" w:sz="4" w:space="0" w:color="auto"/>
              <w:left w:val="single" w:sz="4" w:space="0" w:color="auto"/>
              <w:bottom w:val="single" w:sz="4" w:space="0" w:color="auto"/>
              <w:right w:val="single" w:sz="4" w:space="0" w:color="auto"/>
            </w:tcBorders>
            <w:vAlign w:val="center"/>
            <w:hideMark/>
          </w:tcPr>
          <w:p w:rsidR="006C7753" w:rsidRPr="00D56F67" w:rsidRDefault="006C7753" w:rsidP="00521618">
            <w:pPr>
              <w:snapToGrid w:val="0"/>
              <w:jc w:val="both"/>
              <w:rPr>
                <w:b/>
                <w:sz w:val="20"/>
                <w:szCs w:val="20"/>
              </w:rPr>
            </w:pPr>
            <w:r w:rsidRPr="00D56F67">
              <w:rPr>
                <w:b/>
                <w:sz w:val="20"/>
                <w:szCs w:val="20"/>
              </w:rPr>
              <w:t>Доказ</w:t>
            </w:r>
            <w:r>
              <w:rPr>
                <w:b/>
                <w:sz w:val="20"/>
                <w:szCs w:val="20"/>
                <w:lang w:val="sr-Cyrl-CS"/>
              </w:rPr>
              <w:t>и</w:t>
            </w:r>
            <w:r w:rsidRPr="00D56F67">
              <w:rPr>
                <w:b/>
                <w:sz w:val="20"/>
                <w:szCs w:val="20"/>
              </w:rPr>
              <w:t xml:space="preserve"> мора</w:t>
            </w:r>
            <w:r>
              <w:rPr>
                <w:b/>
                <w:sz w:val="20"/>
                <w:szCs w:val="20"/>
                <w:lang w:val="sr-Cyrl-CS"/>
              </w:rPr>
              <w:t>ју</w:t>
            </w:r>
            <w:r w:rsidRPr="00D56F67">
              <w:rPr>
                <w:b/>
                <w:sz w:val="20"/>
                <w:szCs w:val="20"/>
              </w:rPr>
              <w:t xml:space="preserve"> бити издат</w:t>
            </w:r>
            <w:r>
              <w:rPr>
                <w:b/>
                <w:sz w:val="20"/>
                <w:szCs w:val="20"/>
                <w:lang w:val="sr-Cyrl-CS"/>
              </w:rPr>
              <w:t>и</w:t>
            </w:r>
            <w:r w:rsidRPr="00D56F67">
              <w:rPr>
                <w:b/>
                <w:sz w:val="20"/>
                <w:szCs w:val="20"/>
              </w:rPr>
              <w:t xml:space="preserve"> након објављивања</w:t>
            </w:r>
            <w:r>
              <w:rPr>
                <w:b/>
                <w:sz w:val="20"/>
                <w:szCs w:val="20"/>
                <w:lang w:val="sr-Cyrl-CS"/>
              </w:rPr>
              <w:t xml:space="preserve"> јавног</w:t>
            </w:r>
            <w:r w:rsidRPr="00D56F67">
              <w:rPr>
                <w:b/>
                <w:sz w:val="20"/>
                <w:szCs w:val="20"/>
              </w:rPr>
              <w:t xml:space="preserve"> позива за подношење понуда</w:t>
            </w:r>
            <w:r>
              <w:rPr>
                <w:b/>
                <w:sz w:val="20"/>
                <w:szCs w:val="20"/>
                <w:lang w:val="sr-Cyrl-CS"/>
              </w:rPr>
              <w:t>.</w:t>
            </w:r>
          </w:p>
        </w:tc>
        <w:tc>
          <w:tcPr>
            <w:tcW w:w="1134" w:type="dxa"/>
            <w:vMerge/>
            <w:tcBorders>
              <w:left w:val="single" w:sz="4" w:space="0" w:color="auto"/>
              <w:bottom w:val="single" w:sz="4" w:space="0" w:color="auto"/>
              <w:right w:val="single" w:sz="4" w:space="0" w:color="auto"/>
            </w:tcBorders>
          </w:tcPr>
          <w:p w:rsidR="006C7753" w:rsidRPr="00E679D7" w:rsidRDefault="006C7753" w:rsidP="00521618">
            <w:pPr>
              <w:snapToGrid w:val="0"/>
              <w:jc w:val="both"/>
              <w:rPr>
                <w:lang w:val="sr-Cyrl-CS"/>
              </w:rPr>
            </w:pPr>
          </w:p>
        </w:tc>
        <w:tc>
          <w:tcPr>
            <w:tcW w:w="1417" w:type="dxa"/>
            <w:vMerge/>
            <w:tcBorders>
              <w:left w:val="single" w:sz="4" w:space="0" w:color="auto"/>
              <w:bottom w:val="single" w:sz="4" w:space="0" w:color="auto"/>
              <w:right w:val="single" w:sz="4" w:space="0" w:color="auto"/>
            </w:tcBorders>
          </w:tcPr>
          <w:p w:rsidR="006C7753" w:rsidRPr="00E679D7" w:rsidRDefault="006C7753" w:rsidP="00521618">
            <w:pPr>
              <w:snapToGrid w:val="0"/>
              <w:jc w:val="both"/>
              <w:rPr>
                <w:lang w:val="sr-Cyrl-CS"/>
              </w:rPr>
            </w:pPr>
          </w:p>
        </w:tc>
        <w:tc>
          <w:tcPr>
            <w:tcW w:w="1134" w:type="dxa"/>
            <w:gridSpan w:val="2"/>
            <w:vMerge/>
            <w:tcBorders>
              <w:left w:val="single" w:sz="4" w:space="0" w:color="auto"/>
              <w:bottom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2865"/>
        </w:trPr>
        <w:tc>
          <w:tcPr>
            <w:tcW w:w="5499" w:type="dxa"/>
            <w:tcBorders>
              <w:top w:val="single" w:sz="4" w:space="0" w:color="auto"/>
              <w:left w:val="single" w:sz="4" w:space="0" w:color="auto"/>
              <w:bottom w:val="single" w:sz="4" w:space="0" w:color="auto"/>
              <w:right w:val="single" w:sz="4" w:space="0" w:color="auto"/>
            </w:tcBorders>
            <w:vAlign w:val="center"/>
            <w:hideMark/>
          </w:tcPr>
          <w:p w:rsidR="006C7753" w:rsidRPr="00D56F67" w:rsidRDefault="006C7753" w:rsidP="00521618">
            <w:pPr>
              <w:snapToGrid w:val="0"/>
              <w:jc w:val="both"/>
              <w:rPr>
                <w:sz w:val="20"/>
                <w:szCs w:val="20"/>
                <w:lang w:val="sr-Cyrl-CS"/>
              </w:rPr>
            </w:pPr>
            <w:r w:rsidRPr="007F73C1">
              <w:rPr>
                <w:b/>
                <w:sz w:val="20"/>
                <w:szCs w:val="20"/>
                <w:lang w:val="sr-Cyrl-CS"/>
              </w:rPr>
              <w:t>4</w:t>
            </w:r>
            <w:r w:rsidRPr="007F73C1">
              <w:rPr>
                <w:b/>
                <w:sz w:val="20"/>
                <w:szCs w:val="20"/>
              </w:rPr>
              <w:t>)Услов:</w:t>
            </w:r>
            <w:r w:rsidRPr="007F73C1">
              <w:rPr>
                <w:b/>
                <w:sz w:val="20"/>
                <w:szCs w:val="20"/>
                <w:lang w:val="sr-Cyrl-CS"/>
              </w:rPr>
              <w:t xml:space="preserve"> </w:t>
            </w:r>
            <w:r w:rsidRPr="007F73C1">
              <w:rPr>
                <w:sz w:val="20"/>
                <w:szCs w:val="20"/>
              </w:rPr>
              <w:t>Д</w:t>
            </w:r>
            <w:r w:rsidRPr="00D56F67">
              <w:rPr>
                <w:sz w:val="20"/>
                <w:szCs w:val="20"/>
              </w:rPr>
              <w:t>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C7753" w:rsidRPr="00E679D7" w:rsidRDefault="006C7753" w:rsidP="00521618">
            <w:pPr>
              <w:snapToGrid w:val="0"/>
              <w:jc w:val="both"/>
              <w:rPr>
                <w:i/>
                <w:sz w:val="20"/>
                <w:szCs w:val="20"/>
                <w:lang w:val="sr-Cyrl-CS"/>
              </w:rPr>
            </w:pPr>
            <w:r w:rsidRPr="00095890">
              <w:rPr>
                <w:b/>
                <w:sz w:val="20"/>
                <w:szCs w:val="20"/>
                <w:lang w:val="sr-Cyrl-CS"/>
              </w:rPr>
              <w:t>Доказ</w:t>
            </w:r>
            <w:r w:rsidRPr="00095890">
              <w:rPr>
                <w:b/>
                <w:sz w:val="20"/>
                <w:szCs w:val="20"/>
              </w:rPr>
              <w:t>:</w:t>
            </w:r>
            <w:r>
              <w:rPr>
                <w:b/>
                <w:sz w:val="20"/>
                <w:szCs w:val="20"/>
                <w:lang w:val="sr-Cyrl-CS"/>
              </w:rPr>
              <w:t xml:space="preserve"> </w:t>
            </w:r>
            <w:r w:rsidRPr="00095890">
              <w:rPr>
                <w:b/>
                <w:lang w:val="sr-Cyrl-CS"/>
              </w:rPr>
              <w:t>У</w:t>
            </w:r>
            <w:r w:rsidRPr="00095890">
              <w:rPr>
                <w:b/>
                <w:sz w:val="20"/>
                <w:szCs w:val="20"/>
              </w:rPr>
              <w:t xml:space="preserve">верења Пореске управе Министарства финансија и привреде да је измирио доспеле порезе и доприносе </w:t>
            </w:r>
            <w:r w:rsidRPr="00B8550C">
              <w:rPr>
                <w:b/>
                <w:i/>
                <w:sz w:val="20"/>
                <w:szCs w:val="20"/>
                <w:lang w:val="sr-Cyrl-CS"/>
              </w:rPr>
              <w:t>(</w:t>
            </w:r>
            <w:r w:rsidRPr="00CB0DF6">
              <w:rPr>
                <w:b/>
                <w:i/>
                <w:sz w:val="20"/>
                <w:szCs w:val="20"/>
                <w:u w:val="single"/>
                <w:lang w:val="sr-Cyrl-CS"/>
              </w:rPr>
              <w:t>Прилог 5)</w:t>
            </w:r>
            <w:r>
              <w:rPr>
                <w:b/>
                <w:sz w:val="20"/>
                <w:szCs w:val="20"/>
                <w:lang w:val="sr-Cyrl-CS"/>
              </w:rPr>
              <w:t xml:space="preserve"> </w:t>
            </w:r>
            <w:r w:rsidRPr="00095890">
              <w:rPr>
                <w:b/>
                <w:sz w:val="20"/>
                <w:szCs w:val="20"/>
              </w:rPr>
              <w:t>и уверења надлежне локалне самоуправе да је измирио обавезе по основу изворних локалних јавних прихода</w:t>
            </w:r>
            <w:r w:rsidRPr="00095890">
              <w:rPr>
                <w:b/>
                <w:sz w:val="20"/>
                <w:szCs w:val="20"/>
                <w:lang w:val="sr-Cyrl-CS"/>
              </w:rPr>
              <w:t>, не старија од два месеца пре отварања понуде</w:t>
            </w:r>
            <w:r>
              <w:rPr>
                <w:b/>
                <w:sz w:val="20"/>
                <w:szCs w:val="20"/>
                <w:lang w:val="sr-Cyrl-CS"/>
              </w:rPr>
              <w:t xml:space="preserve"> </w:t>
            </w:r>
            <w:r>
              <w:rPr>
                <w:b/>
                <w:i/>
                <w:sz w:val="20"/>
                <w:szCs w:val="20"/>
                <w:lang w:val="sr-Cyrl-CS"/>
              </w:rPr>
              <w:t>(</w:t>
            </w:r>
            <w:r w:rsidRPr="00CB0DF6">
              <w:rPr>
                <w:b/>
                <w:i/>
                <w:sz w:val="20"/>
                <w:szCs w:val="20"/>
                <w:u w:val="single"/>
                <w:lang w:val="sr-Cyrl-CS"/>
              </w:rPr>
              <w:t>Прилог 5а)</w:t>
            </w:r>
            <w:r w:rsidRPr="00CB0DF6">
              <w:rPr>
                <w:b/>
                <w:sz w:val="20"/>
                <w:szCs w:val="20"/>
                <w:u w:val="single"/>
                <w:lang w:val="sr-Cyrl-CS"/>
              </w:rPr>
              <w:t>.</w:t>
            </w:r>
          </w:p>
        </w:tc>
        <w:tc>
          <w:tcPr>
            <w:tcW w:w="1134" w:type="dxa"/>
            <w:vMerge w:val="restart"/>
            <w:tcBorders>
              <w:top w:val="single" w:sz="4" w:space="0" w:color="auto"/>
              <w:left w:val="single" w:sz="4" w:space="0" w:color="auto"/>
              <w:right w:val="nil"/>
            </w:tcBorders>
          </w:tcPr>
          <w:p w:rsidR="006C7753" w:rsidRPr="00E679D7" w:rsidRDefault="006C7753" w:rsidP="00521618">
            <w:pPr>
              <w:snapToGrid w:val="0"/>
              <w:jc w:val="both"/>
              <w:rPr>
                <w:color w:val="FF0000"/>
                <w:lang w:val="sr-Cyrl-CS"/>
              </w:rPr>
            </w:pPr>
          </w:p>
        </w:tc>
        <w:tc>
          <w:tcPr>
            <w:tcW w:w="1417" w:type="dxa"/>
            <w:vMerge w:val="restart"/>
            <w:tcBorders>
              <w:top w:val="single" w:sz="4" w:space="0" w:color="auto"/>
              <w:left w:val="single" w:sz="4" w:space="0" w:color="000000"/>
              <w:right w:val="single" w:sz="4" w:space="0" w:color="auto"/>
            </w:tcBorders>
          </w:tcPr>
          <w:p w:rsidR="006C7753" w:rsidRPr="00E679D7" w:rsidRDefault="006C7753" w:rsidP="00521618">
            <w:pPr>
              <w:snapToGrid w:val="0"/>
              <w:jc w:val="both"/>
              <w:rPr>
                <w:lang w:val="sr-Cyrl-CS"/>
              </w:rPr>
            </w:pPr>
          </w:p>
        </w:tc>
        <w:tc>
          <w:tcPr>
            <w:tcW w:w="1134" w:type="dxa"/>
            <w:gridSpan w:val="2"/>
            <w:vMerge w:val="restart"/>
            <w:tcBorders>
              <w:top w:val="single" w:sz="4" w:space="0" w:color="auto"/>
              <w:left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836"/>
        </w:trPr>
        <w:tc>
          <w:tcPr>
            <w:tcW w:w="5499" w:type="dxa"/>
            <w:tcBorders>
              <w:top w:val="single" w:sz="4" w:space="0" w:color="auto"/>
              <w:left w:val="single" w:sz="4" w:space="0" w:color="auto"/>
              <w:right w:val="single" w:sz="4" w:space="0" w:color="auto"/>
            </w:tcBorders>
            <w:vAlign w:val="center"/>
            <w:hideMark/>
          </w:tcPr>
          <w:p w:rsidR="006C7753" w:rsidRPr="00095890" w:rsidRDefault="006C7753" w:rsidP="00521618">
            <w:pPr>
              <w:snapToGrid w:val="0"/>
              <w:jc w:val="both"/>
              <w:rPr>
                <w:b/>
                <w:sz w:val="20"/>
                <w:szCs w:val="20"/>
                <w:u w:val="single"/>
                <w:lang w:val="sr-Cyrl-CS"/>
              </w:rPr>
            </w:pPr>
            <w:r w:rsidRPr="00095890">
              <w:rPr>
                <w:b/>
                <w:sz w:val="20"/>
                <w:szCs w:val="20"/>
                <w:lang w:val="sr-Cyrl-CS"/>
              </w:rPr>
              <w:t>Овај доказ достављају сви понуђачи било да су правна лица или предузетници</w:t>
            </w:r>
            <w:r>
              <w:rPr>
                <w:b/>
                <w:sz w:val="20"/>
                <w:szCs w:val="20"/>
                <w:lang w:val="sr-Cyrl-CS"/>
              </w:rPr>
              <w:t xml:space="preserve"> и не могу бити старији од два месеца од дана отварања понуда</w:t>
            </w:r>
            <w:r w:rsidRPr="00095890">
              <w:rPr>
                <w:b/>
                <w:sz w:val="20"/>
                <w:szCs w:val="20"/>
                <w:lang w:val="sr-Cyrl-CS"/>
              </w:rPr>
              <w:t>.</w:t>
            </w:r>
          </w:p>
        </w:tc>
        <w:tc>
          <w:tcPr>
            <w:tcW w:w="1134" w:type="dxa"/>
            <w:vMerge/>
            <w:tcBorders>
              <w:left w:val="single" w:sz="4" w:space="0" w:color="auto"/>
              <w:right w:val="nil"/>
            </w:tcBorders>
          </w:tcPr>
          <w:p w:rsidR="006C7753" w:rsidRPr="00E679D7" w:rsidRDefault="006C7753" w:rsidP="00521618">
            <w:pPr>
              <w:snapToGrid w:val="0"/>
              <w:jc w:val="both"/>
              <w:rPr>
                <w:color w:val="FF0000"/>
                <w:lang w:val="sr-Cyrl-CS"/>
              </w:rPr>
            </w:pPr>
          </w:p>
        </w:tc>
        <w:tc>
          <w:tcPr>
            <w:tcW w:w="1417" w:type="dxa"/>
            <w:vMerge/>
            <w:tcBorders>
              <w:left w:val="single" w:sz="4" w:space="0" w:color="000000"/>
              <w:right w:val="single" w:sz="4" w:space="0" w:color="auto"/>
            </w:tcBorders>
          </w:tcPr>
          <w:p w:rsidR="006C7753" w:rsidRPr="00E679D7" w:rsidRDefault="006C7753" w:rsidP="00521618">
            <w:pPr>
              <w:snapToGrid w:val="0"/>
              <w:jc w:val="both"/>
              <w:rPr>
                <w:lang w:val="sr-Cyrl-CS"/>
              </w:rPr>
            </w:pPr>
          </w:p>
        </w:tc>
        <w:tc>
          <w:tcPr>
            <w:tcW w:w="1134" w:type="dxa"/>
            <w:gridSpan w:val="2"/>
            <w:vMerge/>
            <w:tcBorders>
              <w:left w:val="single" w:sz="4" w:space="0" w:color="auto"/>
              <w:right w:val="single" w:sz="4" w:space="0" w:color="auto"/>
            </w:tcBorders>
          </w:tcPr>
          <w:p w:rsidR="006C7753" w:rsidRPr="00E679D7" w:rsidRDefault="006C7753" w:rsidP="00521618">
            <w:pPr>
              <w:snapToGrid w:val="0"/>
              <w:jc w:val="both"/>
              <w:rPr>
                <w:lang w:val="sr-Cyrl-CS"/>
              </w:rPr>
            </w:pPr>
          </w:p>
        </w:tc>
      </w:tr>
      <w:tr w:rsidR="006C7753" w:rsidRPr="00E679D7" w:rsidTr="006C7753">
        <w:trPr>
          <w:trHeight w:val="80"/>
        </w:trPr>
        <w:tc>
          <w:tcPr>
            <w:tcW w:w="5499" w:type="dxa"/>
            <w:tcBorders>
              <w:left w:val="single" w:sz="4" w:space="0" w:color="auto"/>
              <w:bottom w:val="single" w:sz="4" w:space="0" w:color="auto"/>
              <w:right w:val="nil"/>
            </w:tcBorders>
            <w:vAlign w:val="center"/>
          </w:tcPr>
          <w:p w:rsidR="006C7753" w:rsidRPr="00095890" w:rsidRDefault="006C7753" w:rsidP="00521618">
            <w:pPr>
              <w:snapToGrid w:val="0"/>
              <w:jc w:val="both"/>
              <w:rPr>
                <w:rFonts w:ascii="Calibri" w:eastAsia="Calibri" w:hAnsi="Calibri"/>
                <w:lang w:val="sr-Cyrl-CS"/>
              </w:rPr>
            </w:pPr>
          </w:p>
        </w:tc>
        <w:tc>
          <w:tcPr>
            <w:tcW w:w="1134" w:type="dxa"/>
            <w:tcBorders>
              <w:left w:val="single" w:sz="4" w:space="0" w:color="000000"/>
              <w:bottom w:val="single" w:sz="4" w:space="0" w:color="auto"/>
              <w:right w:val="nil"/>
            </w:tcBorders>
          </w:tcPr>
          <w:p w:rsidR="006C7753" w:rsidRPr="00E679D7" w:rsidRDefault="006C7753" w:rsidP="00521618">
            <w:pPr>
              <w:snapToGrid w:val="0"/>
              <w:jc w:val="both"/>
              <w:rPr>
                <w:color w:val="FF0000"/>
                <w:lang w:val="sr-Cyrl-CS"/>
              </w:rPr>
            </w:pPr>
          </w:p>
        </w:tc>
        <w:tc>
          <w:tcPr>
            <w:tcW w:w="1417" w:type="dxa"/>
            <w:tcBorders>
              <w:left w:val="single" w:sz="4" w:space="0" w:color="000000"/>
              <w:bottom w:val="single" w:sz="4" w:space="0" w:color="auto"/>
              <w:right w:val="nil"/>
            </w:tcBorders>
          </w:tcPr>
          <w:p w:rsidR="006C7753" w:rsidRPr="00E679D7" w:rsidRDefault="006C7753" w:rsidP="00521618">
            <w:pPr>
              <w:snapToGrid w:val="0"/>
              <w:jc w:val="both"/>
              <w:rPr>
                <w:lang w:val="sr-Cyrl-CS"/>
              </w:rPr>
            </w:pPr>
          </w:p>
        </w:tc>
        <w:tc>
          <w:tcPr>
            <w:tcW w:w="1134" w:type="dxa"/>
            <w:gridSpan w:val="2"/>
            <w:tcBorders>
              <w:left w:val="single" w:sz="4" w:space="0" w:color="000000"/>
              <w:bottom w:val="single" w:sz="4" w:space="0" w:color="auto"/>
              <w:right w:val="single" w:sz="4" w:space="0" w:color="auto"/>
            </w:tcBorders>
          </w:tcPr>
          <w:p w:rsidR="006C7753" w:rsidRPr="00E679D7" w:rsidRDefault="006C7753" w:rsidP="00521618">
            <w:pPr>
              <w:snapToGrid w:val="0"/>
              <w:jc w:val="both"/>
              <w:rPr>
                <w:lang w:val="sr-Cyrl-CS"/>
              </w:rPr>
            </w:pPr>
          </w:p>
        </w:tc>
      </w:tr>
    </w:tbl>
    <w:p w:rsidR="007F73C1" w:rsidRDefault="007F73C1" w:rsidP="004A100D">
      <w:pPr>
        <w:spacing w:after="240"/>
        <w:rPr>
          <w:rFonts w:ascii="Times New Roman" w:hAnsi="Times New Roman" w:cs="Times New Roman"/>
          <w:sz w:val="24"/>
          <w:szCs w:val="24"/>
          <w:lang w:val="sr-Cyrl-CS"/>
        </w:rPr>
      </w:pPr>
    </w:p>
    <w:p w:rsidR="00CB0DF6" w:rsidRDefault="00CB0DF6" w:rsidP="004A100D">
      <w:pPr>
        <w:spacing w:after="240"/>
        <w:rPr>
          <w:rFonts w:ascii="Times New Roman" w:hAnsi="Times New Roman" w:cs="Times New Roman"/>
          <w:sz w:val="24"/>
          <w:szCs w:val="24"/>
          <w:lang w:val="sr-Cyrl-CS"/>
        </w:rPr>
      </w:pPr>
    </w:p>
    <w:p w:rsidR="006C7753" w:rsidRDefault="006C7753" w:rsidP="004A100D">
      <w:pPr>
        <w:spacing w:after="240"/>
        <w:rPr>
          <w:rFonts w:ascii="Times New Roman" w:hAnsi="Times New Roman" w:cs="Times New Roman"/>
          <w:sz w:val="24"/>
          <w:szCs w:val="24"/>
          <w:lang w:val="sr-Cyrl-CS"/>
        </w:rPr>
      </w:pPr>
    </w:p>
    <w:p w:rsidR="0076209C" w:rsidRPr="00307E78" w:rsidRDefault="0076209C" w:rsidP="004A100D">
      <w:pPr>
        <w:spacing w:after="240"/>
        <w:rPr>
          <w:rFonts w:ascii="Times New Roman" w:hAnsi="Times New Roman" w:cs="Times New Roman"/>
          <w:b/>
          <w:sz w:val="24"/>
          <w:szCs w:val="24"/>
          <w:lang w:val="sr-Cyrl-CS"/>
        </w:rPr>
      </w:pPr>
      <w:r w:rsidRPr="00307E78">
        <w:rPr>
          <w:rFonts w:ascii="Times New Roman" w:hAnsi="Times New Roman" w:cs="Times New Roman"/>
          <w:b/>
          <w:sz w:val="24"/>
          <w:szCs w:val="24"/>
          <w:lang w:val="sr-Cyrl-CS"/>
        </w:rPr>
        <w:t>Упутство за попуњавање табеле:</w:t>
      </w:r>
    </w:p>
    <w:p w:rsidR="0076209C" w:rsidRDefault="0076209C" w:rsidP="002C69AB">
      <w:pPr>
        <w:pStyle w:val="ListParagraph"/>
        <w:numPr>
          <w:ilvl w:val="0"/>
          <w:numId w:val="10"/>
        </w:numPr>
        <w:spacing w:after="24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другој врсти заокружити опцију учешћа у поступку: </w:t>
      </w:r>
      <w:r w:rsidRPr="0076209C">
        <w:rPr>
          <w:rFonts w:ascii="Times New Roman" w:hAnsi="Times New Roman" w:cs="Times New Roman"/>
          <w:b/>
          <w:sz w:val="24"/>
          <w:szCs w:val="24"/>
          <w:lang w:val="sr-Cyrl-CS"/>
        </w:rPr>
        <w:t>самостално</w:t>
      </w:r>
      <w:r>
        <w:rPr>
          <w:rFonts w:ascii="Times New Roman" w:hAnsi="Times New Roman" w:cs="Times New Roman"/>
          <w:sz w:val="24"/>
          <w:szCs w:val="24"/>
          <w:lang w:val="sr-Cyrl-CS"/>
        </w:rPr>
        <w:t xml:space="preserve">- ако понуђач подноси понуду сам; </w:t>
      </w:r>
      <w:r w:rsidRPr="0076209C">
        <w:rPr>
          <w:rFonts w:ascii="Times New Roman" w:hAnsi="Times New Roman" w:cs="Times New Roman"/>
          <w:b/>
          <w:sz w:val="24"/>
          <w:szCs w:val="24"/>
          <w:lang w:val="sr-Cyrl-CS"/>
        </w:rPr>
        <w:t>или са подизвођачима</w:t>
      </w:r>
      <w:r>
        <w:rPr>
          <w:rFonts w:ascii="Times New Roman" w:hAnsi="Times New Roman" w:cs="Times New Roman"/>
          <w:sz w:val="24"/>
          <w:szCs w:val="24"/>
          <w:lang w:val="sr-Cyrl-CS"/>
        </w:rPr>
        <w:t xml:space="preserve"> – ако за извршење предмета јавне набавке ангажује подизвођаче; или као </w:t>
      </w:r>
      <w:r w:rsidR="009B0755">
        <w:rPr>
          <w:rFonts w:ascii="Times New Roman" w:hAnsi="Times New Roman" w:cs="Times New Roman"/>
          <w:b/>
          <w:sz w:val="24"/>
          <w:szCs w:val="24"/>
          <w:lang w:val="sr-Cyrl-CS"/>
        </w:rPr>
        <w:t>г</w:t>
      </w:r>
      <w:r w:rsidRPr="0076209C">
        <w:rPr>
          <w:rFonts w:ascii="Times New Roman" w:hAnsi="Times New Roman" w:cs="Times New Roman"/>
          <w:b/>
          <w:sz w:val="24"/>
          <w:szCs w:val="24"/>
          <w:lang w:val="sr-Cyrl-CS"/>
        </w:rPr>
        <w:t>рупа понуђача</w:t>
      </w:r>
      <w:r>
        <w:rPr>
          <w:rFonts w:ascii="Times New Roman" w:hAnsi="Times New Roman" w:cs="Times New Roman"/>
          <w:sz w:val="24"/>
          <w:szCs w:val="24"/>
          <w:lang w:val="sr-Cyrl-CS"/>
        </w:rPr>
        <w:t xml:space="preserve"> – ако два или више понуђача подносе заједничку понуду.</w:t>
      </w:r>
    </w:p>
    <w:p w:rsidR="0076209C" w:rsidRDefault="0076209C" w:rsidP="002C69AB">
      <w:pPr>
        <w:pStyle w:val="ListParagraph"/>
        <w:numPr>
          <w:ilvl w:val="0"/>
          <w:numId w:val="10"/>
        </w:numPr>
        <w:spacing w:after="240"/>
        <w:jc w:val="both"/>
        <w:rPr>
          <w:rFonts w:ascii="Times New Roman" w:hAnsi="Times New Roman" w:cs="Times New Roman"/>
          <w:sz w:val="24"/>
          <w:szCs w:val="24"/>
          <w:lang w:val="sr-Cyrl-CS"/>
        </w:rPr>
      </w:pPr>
      <w:r>
        <w:rPr>
          <w:rFonts w:ascii="Times New Roman" w:hAnsi="Times New Roman" w:cs="Times New Roman"/>
          <w:sz w:val="24"/>
          <w:szCs w:val="24"/>
          <w:lang w:val="sr-Cyrl-CS"/>
        </w:rPr>
        <w:t>У другу колону понуђа</w:t>
      </w:r>
      <w:r w:rsidR="00307E78">
        <w:rPr>
          <w:rFonts w:ascii="Times New Roman" w:hAnsi="Times New Roman" w:cs="Times New Roman"/>
          <w:sz w:val="24"/>
          <w:szCs w:val="24"/>
          <w:lang w:val="sr-Cyrl-CS"/>
        </w:rPr>
        <w:t>ч уписује да ли доставља тражене</w:t>
      </w:r>
      <w:r>
        <w:rPr>
          <w:rFonts w:ascii="Times New Roman" w:hAnsi="Times New Roman" w:cs="Times New Roman"/>
          <w:sz w:val="24"/>
          <w:szCs w:val="24"/>
          <w:lang w:val="sr-Cyrl-CS"/>
        </w:rPr>
        <w:t xml:space="preserve"> доказ</w:t>
      </w:r>
      <w:r w:rsidR="00307E78">
        <w:rPr>
          <w:rFonts w:ascii="Times New Roman" w:hAnsi="Times New Roman" w:cs="Times New Roman"/>
          <w:sz w:val="24"/>
          <w:szCs w:val="24"/>
          <w:lang w:val="sr-Cyrl-CS"/>
        </w:rPr>
        <w:t xml:space="preserve">е </w:t>
      </w:r>
      <w:r w:rsidR="001F1D6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уписивањем ДА или НЕ</w:t>
      </w:r>
      <w:r w:rsidR="00307E78">
        <w:rPr>
          <w:rFonts w:ascii="Times New Roman" w:hAnsi="Times New Roman" w:cs="Times New Roman"/>
          <w:sz w:val="24"/>
          <w:szCs w:val="24"/>
          <w:lang w:val="sr-Cyrl-CS"/>
        </w:rPr>
        <w:t xml:space="preserve"> за сваку од позиција</w:t>
      </w:r>
      <w:r w:rsidR="00694016">
        <w:rPr>
          <w:rFonts w:ascii="Times New Roman" w:hAnsi="Times New Roman" w:cs="Times New Roman"/>
          <w:sz w:val="24"/>
          <w:szCs w:val="24"/>
          <w:lang w:val="sr-Cyrl-CS"/>
        </w:rPr>
        <w:t>;</w:t>
      </w:r>
    </w:p>
    <w:p w:rsidR="0076209C" w:rsidRDefault="00307E78" w:rsidP="002C69AB">
      <w:pPr>
        <w:pStyle w:val="ListParagraph"/>
        <w:numPr>
          <w:ilvl w:val="0"/>
          <w:numId w:val="10"/>
        </w:numPr>
        <w:spacing w:after="24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w:t>
      </w:r>
      <w:r w:rsidR="0076209C">
        <w:rPr>
          <w:rFonts w:ascii="Times New Roman" w:hAnsi="Times New Roman" w:cs="Times New Roman"/>
          <w:sz w:val="24"/>
          <w:szCs w:val="24"/>
          <w:lang w:val="sr-Cyrl-CS"/>
        </w:rPr>
        <w:t>трећу колону понуђач у</w:t>
      </w:r>
      <w:r>
        <w:rPr>
          <w:rFonts w:ascii="Times New Roman" w:hAnsi="Times New Roman" w:cs="Times New Roman"/>
          <w:sz w:val="24"/>
          <w:szCs w:val="24"/>
          <w:lang w:val="sr-Cyrl-CS"/>
        </w:rPr>
        <w:t>писује да ли доставља за подизвођача тражене доказе – уписивањем  ДА или НЕ,</w:t>
      </w:r>
      <w:r w:rsidR="00694016">
        <w:rPr>
          <w:rFonts w:ascii="Times New Roman" w:hAnsi="Times New Roman" w:cs="Times New Roman"/>
          <w:sz w:val="24"/>
          <w:szCs w:val="24"/>
          <w:lang w:val="sr-Cyrl-CS"/>
        </w:rPr>
        <w:t xml:space="preserve"> за сваку од позиција;</w:t>
      </w:r>
    </w:p>
    <w:p w:rsidR="00307E78" w:rsidRDefault="00307E78" w:rsidP="002C69AB">
      <w:pPr>
        <w:pStyle w:val="ListParagraph"/>
        <w:numPr>
          <w:ilvl w:val="0"/>
          <w:numId w:val="10"/>
        </w:numPr>
        <w:spacing w:after="240"/>
        <w:jc w:val="both"/>
        <w:rPr>
          <w:rFonts w:ascii="Times New Roman" w:hAnsi="Times New Roman" w:cs="Times New Roman"/>
          <w:sz w:val="24"/>
          <w:szCs w:val="24"/>
          <w:lang w:val="sr-Cyrl-CS"/>
        </w:rPr>
      </w:pPr>
      <w:r>
        <w:rPr>
          <w:rFonts w:ascii="Times New Roman" w:hAnsi="Times New Roman" w:cs="Times New Roman"/>
          <w:sz w:val="24"/>
          <w:szCs w:val="24"/>
          <w:lang w:val="sr-Cyrl-CS"/>
        </w:rPr>
        <w:t>У четвртој колони овлашћени представник групе понуђача уписује да ли остали чланови групе достављају тражене доказе уписивањем ДА или НЕ за сваку од позиција, а у колони два уписује за себе  ДА или НЕ</w:t>
      </w:r>
      <w:r w:rsidR="00694016">
        <w:rPr>
          <w:rFonts w:ascii="Times New Roman" w:hAnsi="Times New Roman" w:cs="Times New Roman"/>
          <w:sz w:val="24"/>
          <w:szCs w:val="24"/>
          <w:lang w:val="sr-Cyrl-CS"/>
        </w:rPr>
        <w:t xml:space="preserve"> за сваку од позиција;</w:t>
      </w:r>
    </w:p>
    <w:p w:rsidR="00CB59B4" w:rsidRPr="00CB59B4" w:rsidRDefault="00CB59B4" w:rsidP="00CB59B4">
      <w:pPr>
        <w:jc w:val="both"/>
        <w:rPr>
          <w:rFonts w:ascii="Times New Roman" w:hAnsi="Times New Roman" w:cs="Times New Roman"/>
          <w:sz w:val="24"/>
          <w:szCs w:val="24"/>
          <w:lang w:val="sr-Cyrl-CS"/>
        </w:rPr>
      </w:pPr>
      <w:r w:rsidRPr="00CB59B4">
        <w:rPr>
          <w:rFonts w:ascii="Times New Roman" w:hAnsi="Times New Roman" w:cs="Times New Roman"/>
          <w:sz w:val="24"/>
          <w:szCs w:val="24"/>
          <w:lang w:val="sr-Cyrl-CS"/>
        </w:rPr>
        <w:t>Наведени Образац  исправно поп</w:t>
      </w:r>
      <w:r w:rsidRPr="00CB0DF6">
        <w:rPr>
          <w:rFonts w:ascii="Times New Roman" w:hAnsi="Times New Roman" w:cs="Times New Roman"/>
          <w:color w:val="000000" w:themeColor="text1"/>
          <w:sz w:val="24"/>
          <w:szCs w:val="24"/>
          <w:lang w:val="sr-Cyrl-CS"/>
        </w:rPr>
        <w:t>у</w:t>
      </w:r>
      <w:r w:rsidR="006776A7" w:rsidRPr="00CB0DF6">
        <w:rPr>
          <w:rFonts w:ascii="Times New Roman" w:hAnsi="Times New Roman" w:cs="Times New Roman"/>
          <w:color w:val="000000" w:themeColor="text1"/>
          <w:sz w:val="24"/>
          <w:szCs w:val="24"/>
          <w:lang w:val="sr-Cyrl-CS"/>
        </w:rPr>
        <w:t>н</w:t>
      </w:r>
      <w:r w:rsidRPr="00CB59B4">
        <w:rPr>
          <w:rFonts w:ascii="Times New Roman" w:hAnsi="Times New Roman" w:cs="Times New Roman"/>
          <w:sz w:val="24"/>
          <w:szCs w:val="24"/>
          <w:lang w:val="sr-Cyrl-CS"/>
        </w:rPr>
        <w:t>ити, потписати и овер</w:t>
      </w:r>
      <w:r w:rsidR="006776A7" w:rsidRPr="00CB0DF6">
        <w:rPr>
          <w:rFonts w:ascii="Times New Roman" w:hAnsi="Times New Roman" w:cs="Times New Roman"/>
          <w:color w:val="000000" w:themeColor="text1"/>
          <w:sz w:val="24"/>
          <w:szCs w:val="24"/>
          <w:lang w:val="sr-Cyrl-CS"/>
        </w:rPr>
        <w:t>ити</w:t>
      </w:r>
      <w:r w:rsidRPr="00CB59B4">
        <w:rPr>
          <w:rFonts w:ascii="Times New Roman" w:hAnsi="Times New Roman" w:cs="Times New Roman"/>
          <w:sz w:val="24"/>
          <w:szCs w:val="24"/>
          <w:lang w:val="sr-Cyrl-CS"/>
        </w:rPr>
        <w:t xml:space="preserve"> печатом понуђача / овлашћеног члана групе.  </w:t>
      </w:r>
    </w:p>
    <w:p w:rsidR="00CB59B4" w:rsidRPr="00CB59B4" w:rsidRDefault="00CB59B4" w:rsidP="00CB59B4">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Понуђачу препоручујемо </w:t>
      </w:r>
      <w:r w:rsidRPr="00CB59B4">
        <w:rPr>
          <w:rFonts w:ascii="Times New Roman" w:hAnsi="Times New Roman" w:cs="Times New Roman"/>
          <w:sz w:val="24"/>
          <w:szCs w:val="24"/>
          <w:lang w:val="sr-Cyrl-CS"/>
        </w:rPr>
        <w:t xml:space="preserve"> да документа која прилаже као доказ поређа редоследом ка</w:t>
      </w:r>
      <w:r>
        <w:rPr>
          <w:rFonts w:ascii="Times New Roman" w:hAnsi="Times New Roman" w:cs="Times New Roman"/>
          <w:sz w:val="24"/>
          <w:szCs w:val="24"/>
          <w:lang w:val="sr-Cyrl-CS"/>
        </w:rPr>
        <w:t>к</w:t>
      </w:r>
      <w:r w:rsidRPr="00CB59B4">
        <w:rPr>
          <w:rFonts w:ascii="Times New Roman" w:hAnsi="Times New Roman" w:cs="Times New Roman"/>
          <w:sz w:val="24"/>
          <w:szCs w:val="24"/>
          <w:lang w:val="sr-Cyrl-CS"/>
        </w:rPr>
        <w:t>о</w:t>
      </w:r>
      <w:r w:rsidR="00521618">
        <w:rPr>
          <w:rFonts w:ascii="Times New Roman" w:hAnsi="Times New Roman" w:cs="Times New Roman"/>
          <w:sz w:val="24"/>
          <w:szCs w:val="24"/>
          <w:lang w:val="sr-Cyrl-CS"/>
        </w:rPr>
        <w:t xml:space="preserve"> је</w:t>
      </w:r>
      <w:r w:rsidRPr="00CB59B4">
        <w:rPr>
          <w:rFonts w:ascii="Times New Roman" w:hAnsi="Times New Roman" w:cs="Times New Roman"/>
          <w:sz w:val="24"/>
          <w:szCs w:val="24"/>
          <w:lang w:val="sr-Cyrl-CS"/>
        </w:rPr>
        <w:t xml:space="preserve"> у Садржају понуде наведено.</w:t>
      </w:r>
    </w:p>
    <w:p w:rsidR="00CB59B4" w:rsidRPr="00CB59B4" w:rsidRDefault="00CB59B4" w:rsidP="00CB59B4">
      <w:pPr>
        <w:jc w:val="both"/>
        <w:rPr>
          <w:rFonts w:ascii="Times New Roman" w:hAnsi="Times New Roman" w:cs="Times New Roman"/>
          <w:b/>
          <w:sz w:val="24"/>
          <w:szCs w:val="24"/>
          <w:lang w:val="sr-Cyrl-CS"/>
        </w:rPr>
      </w:pPr>
      <w:r w:rsidRPr="00CB59B4">
        <w:rPr>
          <w:rFonts w:ascii="Times New Roman" w:hAnsi="Times New Roman" w:cs="Times New Roman"/>
          <w:b/>
          <w:sz w:val="24"/>
          <w:szCs w:val="24"/>
          <w:lang w:val="sr-Cyrl-CS"/>
        </w:rPr>
        <w:t>У случају да понуђач не достави неки од тражених докумената</w:t>
      </w:r>
      <w:r>
        <w:rPr>
          <w:rFonts w:ascii="Times New Roman" w:hAnsi="Times New Roman" w:cs="Times New Roman"/>
          <w:b/>
          <w:sz w:val="24"/>
          <w:szCs w:val="24"/>
          <w:lang w:val="sr-Cyrl-CS"/>
        </w:rPr>
        <w:t xml:space="preserve"> који обезбеђују испуњеност обавезних услова</w:t>
      </w:r>
      <w:r w:rsidRPr="00CB59B4">
        <w:rPr>
          <w:rFonts w:ascii="Times New Roman" w:hAnsi="Times New Roman" w:cs="Times New Roman"/>
          <w:b/>
          <w:sz w:val="24"/>
          <w:szCs w:val="24"/>
          <w:lang w:val="sr-Cyrl-CS"/>
        </w:rPr>
        <w:t>, понуда ће бити одбијена као неприхватљива.</w:t>
      </w:r>
    </w:p>
    <w:p w:rsidR="00CB59B4" w:rsidRPr="00CB59B4" w:rsidRDefault="00CB59B4" w:rsidP="00CB59B4">
      <w:pPr>
        <w:spacing w:after="240"/>
        <w:ind w:left="360"/>
        <w:jc w:val="both"/>
        <w:rPr>
          <w:rFonts w:ascii="Times New Roman" w:hAnsi="Times New Roman" w:cs="Times New Roman"/>
          <w:sz w:val="24"/>
          <w:szCs w:val="24"/>
          <w:lang w:val="sr-Cyrl-CS"/>
        </w:rPr>
      </w:pPr>
    </w:p>
    <w:p w:rsidR="004A100D" w:rsidRDefault="004A100D" w:rsidP="004A100D">
      <w:pPr>
        <w:spacing w:after="240"/>
        <w:rPr>
          <w:rFonts w:ascii="Times New Roman" w:hAnsi="Times New Roman" w:cs="Times New Roman"/>
          <w:b/>
          <w:sz w:val="24"/>
          <w:szCs w:val="24"/>
          <w:lang w:val="sr-Cyrl-CS"/>
        </w:rPr>
      </w:pPr>
    </w:p>
    <w:p w:rsidR="004A100D" w:rsidRDefault="004A100D" w:rsidP="004A100D">
      <w:pPr>
        <w:ind w:left="4956" w:firstLine="708"/>
        <w:rPr>
          <w:rFonts w:ascii="Times New Roman" w:hAnsi="Times New Roman" w:cs="Times New Roman"/>
          <w:b/>
          <w:sz w:val="24"/>
          <w:szCs w:val="24"/>
          <w:lang w:val="sr-Cyrl-CS"/>
        </w:rPr>
      </w:pPr>
    </w:p>
    <w:p w:rsidR="00694016" w:rsidRDefault="00694016" w:rsidP="00694016">
      <w:pPr>
        <w:pStyle w:val="Default"/>
        <w:spacing w:line="276" w:lineRule="auto"/>
        <w:jc w:val="right"/>
        <w:rPr>
          <w:b/>
          <w:bCs/>
          <w:lang w:val="sr-Cyrl-CS"/>
        </w:rPr>
      </w:pPr>
      <w:r>
        <w:rPr>
          <w:b/>
          <w:lang w:val="sr-Cyrl-CS"/>
        </w:rPr>
        <w:t xml:space="preserve">                                                                     </w:t>
      </w:r>
      <w:r w:rsidRPr="00CC2A2A">
        <w:rPr>
          <w:b/>
          <w:bCs/>
        </w:rPr>
        <w:t xml:space="preserve">Потпис </w:t>
      </w:r>
      <w:r>
        <w:rPr>
          <w:b/>
          <w:bCs/>
          <w:lang w:val="sr-Cyrl-CS"/>
        </w:rPr>
        <w:t xml:space="preserve">овлашћеног </w:t>
      </w:r>
      <w:r w:rsidRPr="00CC2A2A">
        <w:rPr>
          <w:b/>
          <w:bCs/>
        </w:rPr>
        <w:t xml:space="preserve">одговорног лица </w:t>
      </w:r>
      <w:r>
        <w:rPr>
          <w:b/>
          <w:bCs/>
          <w:lang w:val="sr-Cyrl-CS"/>
        </w:rPr>
        <w:tab/>
      </w:r>
    </w:p>
    <w:p w:rsidR="00694016" w:rsidRDefault="00694016" w:rsidP="00694016">
      <w:pPr>
        <w:pStyle w:val="Default"/>
        <w:spacing w:line="276" w:lineRule="auto"/>
        <w:jc w:val="right"/>
        <w:rPr>
          <w:b/>
          <w:bCs/>
          <w:lang w:val="sr-Cyrl-CS"/>
        </w:rPr>
      </w:pPr>
    </w:p>
    <w:p w:rsidR="004A100D" w:rsidRDefault="00694016" w:rsidP="00694016">
      <w:pPr>
        <w:rPr>
          <w:rFonts w:ascii="Times New Roman" w:hAnsi="Times New Roman" w:cs="Times New Roman"/>
          <w:b/>
          <w:sz w:val="24"/>
          <w:szCs w:val="24"/>
          <w:lang w:val="sr-Cyrl-CS"/>
        </w:rPr>
      </w:pPr>
      <w:r>
        <w:rPr>
          <w:b/>
          <w:bCs/>
          <w:lang w:val="sr-Cyrl-CS"/>
        </w:rPr>
        <w:tab/>
      </w:r>
      <w:r>
        <w:rPr>
          <w:b/>
          <w:bCs/>
          <w:lang w:val="sr-Cyrl-CS"/>
        </w:rPr>
        <w:tab/>
      </w:r>
      <w:r>
        <w:rPr>
          <w:b/>
          <w:bCs/>
          <w:lang w:val="sr-Cyrl-CS"/>
        </w:rPr>
        <w:tab/>
      </w:r>
      <w:r>
        <w:rPr>
          <w:b/>
          <w:bCs/>
          <w:lang w:val="sr-Cyrl-CS"/>
        </w:rPr>
        <w:tab/>
      </w:r>
      <w:r>
        <w:rPr>
          <w:b/>
          <w:bCs/>
          <w:lang w:val="sr-Cyrl-CS"/>
        </w:rPr>
        <w:tab/>
        <w:t xml:space="preserve">           МП                          _____________________</w:t>
      </w:r>
      <w:r>
        <w:rPr>
          <w:rFonts w:ascii="Times New Roman" w:hAnsi="Times New Roman" w:cs="Times New Roman"/>
          <w:b/>
          <w:sz w:val="24"/>
          <w:szCs w:val="24"/>
          <w:lang w:val="sr-Cyrl-CS"/>
        </w:rPr>
        <w:t xml:space="preserve">        </w:t>
      </w:r>
    </w:p>
    <w:p w:rsidR="00694016" w:rsidRDefault="00694016" w:rsidP="00694016">
      <w:pPr>
        <w:rPr>
          <w:rFonts w:ascii="Times New Roman" w:hAnsi="Times New Roman" w:cs="Times New Roman"/>
          <w:b/>
          <w:sz w:val="24"/>
          <w:szCs w:val="24"/>
          <w:lang w:val="sr-Cyrl-CS"/>
        </w:rPr>
      </w:pPr>
      <w:r>
        <w:rPr>
          <w:rFonts w:ascii="Times New Roman" w:hAnsi="Times New Roman" w:cs="Times New Roman"/>
          <w:b/>
          <w:sz w:val="24"/>
          <w:szCs w:val="24"/>
          <w:lang w:val="sr-Cyrl-CS"/>
        </w:rPr>
        <w:t>Дана:_______________________</w:t>
      </w:r>
    </w:p>
    <w:p w:rsidR="004A100D" w:rsidRDefault="004A100D" w:rsidP="004A100D">
      <w:pPr>
        <w:ind w:left="4956" w:firstLine="708"/>
        <w:rPr>
          <w:rFonts w:ascii="Times New Roman" w:hAnsi="Times New Roman" w:cs="Times New Roman"/>
          <w:b/>
          <w:sz w:val="24"/>
          <w:szCs w:val="24"/>
          <w:lang w:val="sr-Cyrl-CS"/>
        </w:rPr>
      </w:pPr>
    </w:p>
    <w:p w:rsidR="004A100D" w:rsidRDefault="004A100D" w:rsidP="004A100D">
      <w:pPr>
        <w:ind w:left="4956" w:firstLine="708"/>
        <w:rPr>
          <w:rFonts w:ascii="Times New Roman" w:hAnsi="Times New Roman" w:cs="Times New Roman"/>
          <w:b/>
          <w:sz w:val="24"/>
          <w:szCs w:val="24"/>
          <w:lang w:val="sr-Cyrl-CS"/>
        </w:rPr>
      </w:pPr>
    </w:p>
    <w:p w:rsidR="00EB58AE" w:rsidRDefault="00EB58AE" w:rsidP="00694016">
      <w:pPr>
        <w:ind w:firstLine="708"/>
        <w:jc w:val="both"/>
        <w:rPr>
          <w:rFonts w:ascii="Times New Roman" w:hAnsi="Times New Roman" w:cs="Times New Roman"/>
          <w:b/>
          <w:sz w:val="28"/>
          <w:szCs w:val="28"/>
          <w:lang w:val="sr-Cyrl-CS"/>
        </w:rPr>
      </w:pPr>
    </w:p>
    <w:p w:rsidR="006C7753" w:rsidRDefault="006C7753" w:rsidP="00694016">
      <w:pPr>
        <w:ind w:firstLine="708"/>
        <w:jc w:val="both"/>
        <w:rPr>
          <w:rFonts w:ascii="Times New Roman" w:hAnsi="Times New Roman" w:cs="Times New Roman"/>
          <w:b/>
          <w:sz w:val="28"/>
          <w:szCs w:val="28"/>
          <w:lang w:val="sr-Cyrl-CS"/>
        </w:rPr>
      </w:pPr>
    </w:p>
    <w:p w:rsidR="006C7753" w:rsidRDefault="006C7753" w:rsidP="00694016">
      <w:pPr>
        <w:ind w:firstLine="708"/>
        <w:jc w:val="both"/>
        <w:rPr>
          <w:rFonts w:ascii="Times New Roman" w:hAnsi="Times New Roman" w:cs="Times New Roman"/>
          <w:b/>
          <w:sz w:val="28"/>
          <w:szCs w:val="28"/>
          <w:lang w:val="sr-Cyrl-CS"/>
        </w:rPr>
      </w:pPr>
    </w:p>
    <w:p w:rsidR="006C7753" w:rsidRDefault="006C7753" w:rsidP="00694016">
      <w:pPr>
        <w:ind w:firstLine="708"/>
        <w:jc w:val="both"/>
        <w:rPr>
          <w:rFonts w:ascii="Times New Roman" w:hAnsi="Times New Roman" w:cs="Times New Roman"/>
          <w:b/>
          <w:sz w:val="28"/>
          <w:szCs w:val="28"/>
          <w:lang w:val="sr-Cyrl-CS"/>
        </w:rPr>
      </w:pPr>
    </w:p>
    <w:p w:rsidR="00694016" w:rsidRPr="00694016" w:rsidRDefault="00C34BA5" w:rsidP="00694016">
      <w:pPr>
        <w:ind w:firstLine="708"/>
        <w:jc w:val="both"/>
        <w:rPr>
          <w:rFonts w:ascii="Times New Roman" w:hAnsi="Times New Roman" w:cs="Times New Roman"/>
          <w:b/>
          <w:sz w:val="28"/>
          <w:szCs w:val="28"/>
          <w:lang w:val="sr-Cyrl-CS"/>
        </w:rPr>
      </w:pPr>
      <w:r>
        <w:rPr>
          <w:rFonts w:ascii="Times New Roman" w:hAnsi="Times New Roman" w:cs="Times New Roman"/>
          <w:b/>
          <w:sz w:val="28"/>
          <w:szCs w:val="28"/>
          <w:lang w:val="sr-Cyrl-CS"/>
        </w:rPr>
        <w:t>Образац 4</w:t>
      </w:r>
      <w:r w:rsidR="00897311">
        <w:rPr>
          <w:rFonts w:ascii="Times New Roman" w:hAnsi="Times New Roman" w:cs="Times New Roman"/>
          <w:b/>
          <w:sz w:val="28"/>
          <w:szCs w:val="28"/>
          <w:lang w:val="sr-Cyrl-CS"/>
        </w:rPr>
        <w:t>.</w:t>
      </w:r>
      <w:r w:rsidR="00694016" w:rsidRPr="00694016">
        <w:rPr>
          <w:rFonts w:ascii="Times New Roman" w:hAnsi="Times New Roman" w:cs="Times New Roman"/>
          <w:b/>
          <w:sz w:val="28"/>
          <w:szCs w:val="28"/>
          <w:lang w:val="sr-Cyrl-CS"/>
        </w:rPr>
        <w:t xml:space="preserve">  ДОДАТНИ УСЛОВИ из члана 76</w:t>
      </w:r>
      <w:r w:rsidR="006C7753">
        <w:rPr>
          <w:rFonts w:ascii="Times New Roman" w:hAnsi="Times New Roman" w:cs="Times New Roman"/>
          <w:b/>
          <w:sz w:val="28"/>
          <w:szCs w:val="28"/>
          <w:lang w:val="sr-Cyrl-CS"/>
        </w:rPr>
        <w:t>.</w:t>
      </w:r>
      <w:r w:rsidR="00694016" w:rsidRPr="00694016">
        <w:rPr>
          <w:rFonts w:ascii="Times New Roman" w:hAnsi="Times New Roman" w:cs="Times New Roman"/>
          <w:b/>
          <w:sz w:val="28"/>
          <w:szCs w:val="28"/>
          <w:lang w:val="sr-Cyrl-CS"/>
        </w:rPr>
        <w:t xml:space="preserve"> ЗЈН </w:t>
      </w:r>
    </w:p>
    <w:tbl>
      <w:tblPr>
        <w:tblW w:w="10389" w:type="dxa"/>
        <w:tblInd w:w="-432" w:type="dxa"/>
        <w:tblLayout w:type="fixed"/>
        <w:tblLook w:val="04A0"/>
      </w:tblPr>
      <w:tblGrid>
        <w:gridCol w:w="5616"/>
        <w:gridCol w:w="2025"/>
        <w:gridCol w:w="1736"/>
        <w:gridCol w:w="1012"/>
      </w:tblGrid>
      <w:tr w:rsidR="00694016" w:rsidRPr="00E679D7" w:rsidTr="00A84001">
        <w:trPr>
          <w:trHeight w:val="477"/>
        </w:trPr>
        <w:tc>
          <w:tcPr>
            <w:tcW w:w="5616" w:type="dxa"/>
            <w:tcBorders>
              <w:top w:val="single" w:sz="4" w:space="0" w:color="auto"/>
              <w:left w:val="single" w:sz="4" w:space="0" w:color="000000"/>
              <w:bottom w:val="thinThickSmallGap" w:sz="24" w:space="0" w:color="auto"/>
              <w:right w:val="nil"/>
            </w:tcBorders>
            <w:vAlign w:val="center"/>
            <w:hideMark/>
          </w:tcPr>
          <w:p w:rsidR="00694016" w:rsidRPr="00E679D7" w:rsidRDefault="00694016" w:rsidP="00A04CD8">
            <w:pPr>
              <w:jc w:val="center"/>
              <w:rPr>
                <w:b/>
                <w:sz w:val="20"/>
                <w:szCs w:val="20"/>
                <w:lang w:val="sr-Cyrl-CS"/>
              </w:rPr>
            </w:pPr>
            <w:r>
              <w:rPr>
                <w:b/>
                <w:sz w:val="20"/>
                <w:szCs w:val="20"/>
                <w:lang w:val="sr-Cyrl-CS"/>
              </w:rPr>
              <w:t xml:space="preserve">Додатни услов / </w:t>
            </w:r>
            <w:r w:rsidRPr="00E679D7">
              <w:rPr>
                <w:b/>
                <w:sz w:val="20"/>
                <w:szCs w:val="20"/>
              </w:rPr>
              <w:t>Назив документа</w:t>
            </w:r>
          </w:p>
        </w:tc>
        <w:tc>
          <w:tcPr>
            <w:tcW w:w="2025" w:type="dxa"/>
            <w:tcBorders>
              <w:top w:val="single" w:sz="4" w:space="0" w:color="auto"/>
              <w:left w:val="single" w:sz="4" w:space="0" w:color="000000"/>
              <w:bottom w:val="thinThickSmallGap" w:sz="24" w:space="0" w:color="auto"/>
              <w:right w:val="nil"/>
            </w:tcBorders>
            <w:vAlign w:val="center"/>
            <w:hideMark/>
          </w:tcPr>
          <w:p w:rsidR="00694016" w:rsidRDefault="00694016" w:rsidP="00A04CD8">
            <w:pPr>
              <w:jc w:val="center"/>
              <w:rPr>
                <w:b/>
                <w:sz w:val="20"/>
                <w:szCs w:val="20"/>
                <w:lang w:val="sr-Cyrl-CS"/>
              </w:rPr>
            </w:pPr>
            <w:r>
              <w:rPr>
                <w:b/>
                <w:sz w:val="20"/>
                <w:szCs w:val="20"/>
                <w:lang w:val="sr-Cyrl-CS"/>
              </w:rPr>
              <w:t>Понуђач</w:t>
            </w:r>
          </w:p>
          <w:p w:rsidR="00694016" w:rsidRPr="00E679D7" w:rsidRDefault="00694016" w:rsidP="00A04CD8">
            <w:pPr>
              <w:jc w:val="center"/>
              <w:rPr>
                <w:b/>
                <w:sz w:val="20"/>
                <w:szCs w:val="20"/>
                <w:lang w:val="sr-Cyrl-CS"/>
              </w:rPr>
            </w:pPr>
            <w:r>
              <w:rPr>
                <w:b/>
                <w:sz w:val="20"/>
                <w:szCs w:val="20"/>
                <w:lang w:val="sr-Cyrl-CS"/>
              </w:rPr>
              <w:t>Да / не</w:t>
            </w:r>
          </w:p>
        </w:tc>
        <w:tc>
          <w:tcPr>
            <w:tcW w:w="1736" w:type="dxa"/>
            <w:tcBorders>
              <w:top w:val="single" w:sz="4" w:space="0" w:color="auto"/>
              <w:left w:val="single" w:sz="4" w:space="0" w:color="000000"/>
              <w:bottom w:val="thinThickSmallGap" w:sz="24" w:space="0" w:color="auto"/>
              <w:right w:val="nil"/>
            </w:tcBorders>
            <w:vAlign w:val="center"/>
            <w:hideMark/>
          </w:tcPr>
          <w:p w:rsidR="00694016" w:rsidRDefault="00694016" w:rsidP="00A04CD8">
            <w:pPr>
              <w:jc w:val="center"/>
              <w:rPr>
                <w:b/>
                <w:sz w:val="20"/>
                <w:szCs w:val="20"/>
                <w:lang w:val="sr-Cyrl-CS"/>
              </w:rPr>
            </w:pPr>
            <w:r>
              <w:rPr>
                <w:b/>
                <w:sz w:val="20"/>
                <w:szCs w:val="20"/>
                <w:lang w:val="sr-Cyrl-CS"/>
              </w:rPr>
              <w:t>Члан групе</w:t>
            </w:r>
          </w:p>
          <w:p w:rsidR="00694016" w:rsidRPr="00E679D7" w:rsidRDefault="00694016" w:rsidP="00A04CD8">
            <w:pPr>
              <w:jc w:val="center"/>
              <w:rPr>
                <w:b/>
                <w:sz w:val="20"/>
                <w:szCs w:val="20"/>
                <w:lang w:val="sr-Cyrl-CS"/>
              </w:rPr>
            </w:pPr>
            <w:r>
              <w:rPr>
                <w:b/>
                <w:sz w:val="20"/>
                <w:szCs w:val="20"/>
                <w:lang w:val="sr-Cyrl-CS"/>
              </w:rPr>
              <w:t>Да / не</w:t>
            </w:r>
          </w:p>
        </w:tc>
        <w:tc>
          <w:tcPr>
            <w:tcW w:w="1012" w:type="dxa"/>
            <w:tcBorders>
              <w:top w:val="single" w:sz="4" w:space="0" w:color="auto"/>
              <w:left w:val="single" w:sz="4" w:space="0" w:color="000000"/>
              <w:bottom w:val="thinThickSmallGap" w:sz="24" w:space="0" w:color="auto"/>
              <w:right w:val="single" w:sz="4" w:space="0" w:color="000000"/>
            </w:tcBorders>
            <w:vAlign w:val="center"/>
            <w:hideMark/>
          </w:tcPr>
          <w:p w:rsidR="00694016" w:rsidRPr="00E679D7" w:rsidRDefault="00694016" w:rsidP="00A04CD8">
            <w:pPr>
              <w:jc w:val="center"/>
              <w:rPr>
                <w:b/>
                <w:sz w:val="20"/>
                <w:szCs w:val="20"/>
                <w:lang w:val="sr-Cyrl-CS"/>
              </w:rPr>
            </w:pPr>
            <w:r w:rsidRPr="00E679D7">
              <w:rPr>
                <w:b/>
                <w:sz w:val="20"/>
                <w:szCs w:val="20"/>
                <w:lang w:val="sr-Cyrl-CS"/>
              </w:rPr>
              <w:t>Број страна у прилогу</w:t>
            </w:r>
          </w:p>
        </w:tc>
      </w:tr>
      <w:tr w:rsidR="00694016" w:rsidRPr="00E679D7" w:rsidTr="00A84001">
        <w:trPr>
          <w:trHeight w:val="293"/>
        </w:trPr>
        <w:tc>
          <w:tcPr>
            <w:tcW w:w="10389" w:type="dxa"/>
            <w:gridSpan w:val="4"/>
            <w:tcBorders>
              <w:top w:val="thinThickSmallGap" w:sz="24" w:space="0" w:color="auto"/>
              <w:left w:val="single" w:sz="4" w:space="0" w:color="000000"/>
              <w:bottom w:val="single" w:sz="4" w:space="0" w:color="auto"/>
              <w:right w:val="single" w:sz="4" w:space="0" w:color="000000"/>
            </w:tcBorders>
            <w:vAlign w:val="center"/>
            <w:hideMark/>
          </w:tcPr>
          <w:p w:rsidR="00694016" w:rsidRPr="00474222" w:rsidRDefault="00694016" w:rsidP="00EB1FD5">
            <w:pPr>
              <w:pStyle w:val="ListParagraph"/>
              <w:numPr>
                <w:ilvl w:val="0"/>
                <w:numId w:val="2"/>
              </w:numPr>
              <w:snapToGrid w:val="0"/>
              <w:rPr>
                <w:lang w:val="sr-Cyrl-CS"/>
              </w:rPr>
            </w:pPr>
            <w:r w:rsidRPr="00474222">
              <w:rPr>
                <w:b/>
                <w:lang w:val="sr-Cyrl-CS"/>
              </w:rPr>
              <w:t>ДОДАТНИ УСЛОВИ</w:t>
            </w:r>
            <w:r>
              <w:rPr>
                <w:b/>
                <w:lang w:val="sr-Cyrl-CS"/>
              </w:rPr>
              <w:t xml:space="preserve"> – испуњава их понуђач,</w:t>
            </w:r>
            <w:r w:rsidR="00CB59B4">
              <w:rPr>
                <w:b/>
                <w:lang w:val="sr-Cyrl-CS"/>
              </w:rPr>
              <w:t xml:space="preserve"> а</w:t>
            </w:r>
            <w:r>
              <w:rPr>
                <w:b/>
                <w:lang w:val="sr-Cyrl-CS"/>
              </w:rPr>
              <w:t xml:space="preserve"> чланови групе испуњавају их заједно,</w:t>
            </w:r>
          </w:p>
        </w:tc>
      </w:tr>
      <w:tr w:rsidR="00694016" w:rsidRPr="00E679D7" w:rsidTr="00A84001">
        <w:trPr>
          <w:trHeight w:val="1381"/>
        </w:trPr>
        <w:tc>
          <w:tcPr>
            <w:tcW w:w="5616" w:type="dxa"/>
            <w:tcBorders>
              <w:top w:val="thinThickSmallGap" w:sz="24" w:space="0" w:color="auto"/>
              <w:left w:val="single" w:sz="4" w:space="0" w:color="000000"/>
              <w:bottom w:val="single" w:sz="4" w:space="0" w:color="auto"/>
              <w:right w:val="single" w:sz="4" w:space="0" w:color="auto"/>
            </w:tcBorders>
            <w:vAlign w:val="center"/>
            <w:hideMark/>
          </w:tcPr>
          <w:p w:rsidR="00694016" w:rsidRDefault="00694016" w:rsidP="00A04CD8">
            <w:pPr>
              <w:snapToGrid w:val="0"/>
              <w:jc w:val="both"/>
              <w:rPr>
                <w:sz w:val="20"/>
                <w:szCs w:val="20"/>
                <w:lang w:val="sr-Cyrl-CS"/>
              </w:rPr>
            </w:pPr>
            <w:r w:rsidRPr="0004605C">
              <w:rPr>
                <w:b/>
                <w:sz w:val="20"/>
                <w:szCs w:val="20"/>
                <w:u w:val="single"/>
                <w:lang w:val="sr-Cyrl-CS"/>
              </w:rPr>
              <w:t>1</w:t>
            </w:r>
            <w:r w:rsidRPr="0004605C">
              <w:rPr>
                <w:b/>
                <w:sz w:val="20"/>
                <w:szCs w:val="20"/>
                <w:u w:val="single"/>
              </w:rPr>
              <w:t>)Услов:</w:t>
            </w:r>
            <w:r w:rsidRPr="0004605C">
              <w:rPr>
                <w:sz w:val="20"/>
                <w:szCs w:val="20"/>
              </w:rPr>
              <w:t xml:space="preserve"> </w:t>
            </w:r>
          </w:p>
          <w:p w:rsidR="00694016" w:rsidRDefault="00694016" w:rsidP="00A04CD8">
            <w:pPr>
              <w:snapToGrid w:val="0"/>
              <w:jc w:val="both"/>
              <w:rPr>
                <w:sz w:val="20"/>
                <w:szCs w:val="20"/>
                <w:lang w:val="sr-Cyrl-CS"/>
              </w:rPr>
            </w:pPr>
            <w:r w:rsidRPr="0004605C">
              <w:rPr>
                <w:sz w:val="20"/>
                <w:szCs w:val="20"/>
              </w:rPr>
              <w:t>Да понуђач располаже неопходним</w:t>
            </w:r>
            <w:r w:rsidRPr="0004605C">
              <w:rPr>
                <w:sz w:val="20"/>
                <w:szCs w:val="20"/>
                <w:lang w:val="sr-Cyrl-CS"/>
              </w:rPr>
              <w:t xml:space="preserve"> пословним и </w:t>
            </w:r>
            <w:r w:rsidRPr="0004605C">
              <w:rPr>
                <w:sz w:val="20"/>
                <w:szCs w:val="20"/>
              </w:rPr>
              <w:t xml:space="preserve"> финансијским капацитето</w:t>
            </w:r>
            <w:r w:rsidRPr="0004605C">
              <w:rPr>
                <w:sz w:val="20"/>
                <w:szCs w:val="20"/>
                <w:lang w:val="sr-Cyrl-CS"/>
              </w:rPr>
              <w:t>м, односно</w:t>
            </w:r>
            <w:r>
              <w:rPr>
                <w:sz w:val="20"/>
                <w:szCs w:val="20"/>
                <w:lang w:val="sr-Cyrl-CS"/>
              </w:rPr>
              <w:t>:</w:t>
            </w:r>
          </w:p>
          <w:p w:rsidR="00694016" w:rsidRDefault="00694016" w:rsidP="00A04CD8">
            <w:pPr>
              <w:snapToGrid w:val="0"/>
              <w:jc w:val="both"/>
              <w:rPr>
                <w:sz w:val="20"/>
                <w:szCs w:val="20"/>
                <w:lang w:val="sr-Cyrl-CS"/>
              </w:rPr>
            </w:pPr>
            <w:r>
              <w:rPr>
                <w:sz w:val="20"/>
                <w:szCs w:val="20"/>
                <w:lang w:val="sr-Cyrl-CS"/>
              </w:rPr>
              <w:t>- да  је у 201</w:t>
            </w:r>
            <w:r w:rsidR="00521618">
              <w:rPr>
                <w:sz w:val="20"/>
                <w:szCs w:val="20"/>
                <w:lang w:val="sr-Cyrl-CS"/>
              </w:rPr>
              <w:t>1</w:t>
            </w:r>
            <w:r>
              <w:rPr>
                <w:sz w:val="20"/>
                <w:szCs w:val="20"/>
                <w:lang w:val="sr-Cyrl-CS"/>
              </w:rPr>
              <w:t>-ој, 201</w:t>
            </w:r>
            <w:r w:rsidR="00521618">
              <w:rPr>
                <w:sz w:val="20"/>
                <w:szCs w:val="20"/>
                <w:lang w:val="sr-Cyrl-CS"/>
              </w:rPr>
              <w:t>2</w:t>
            </w:r>
            <w:r>
              <w:rPr>
                <w:sz w:val="20"/>
                <w:szCs w:val="20"/>
                <w:lang w:val="sr-Cyrl-CS"/>
              </w:rPr>
              <w:t>-ој и 201</w:t>
            </w:r>
            <w:r w:rsidR="00521618">
              <w:rPr>
                <w:sz w:val="20"/>
                <w:szCs w:val="20"/>
                <w:lang w:val="sr-Cyrl-CS"/>
              </w:rPr>
              <w:t>3</w:t>
            </w:r>
            <w:r>
              <w:rPr>
                <w:sz w:val="20"/>
                <w:szCs w:val="20"/>
                <w:lang w:val="sr-Cyrl-CS"/>
              </w:rPr>
              <w:t>-ој години, остварио укупан приход у износу не мањем од</w:t>
            </w:r>
            <w:r w:rsidR="003521AA">
              <w:rPr>
                <w:sz w:val="20"/>
                <w:szCs w:val="20"/>
                <w:lang w:val="sr-Cyrl-CS"/>
              </w:rPr>
              <w:t xml:space="preserve"> троструке понуђене вредности без  ПДВ-а</w:t>
            </w:r>
          </w:p>
          <w:p w:rsidR="00694016" w:rsidRDefault="00694016" w:rsidP="00A04CD8">
            <w:pPr>
              <w:snapToGrid w:val="0"/>
              <w:jc w:val="both"/>
              <w:rPr>
                <w:sz w:val="20"/>
                <w:szCs w:val="20"/>
                <w:lang w:val="sr-Cyrl-CS"/>
              </w:rPr>
            </w:pPr>
            <w:r>
              <w:rPr>
                <w:sz w:val="20"/>
                <w:szCs w:val="20"/>
                <w:lang w:val="sr-Cyrl-CS"/>
              </w:rPr>
              <w:t xml:space="preserve">- да у периоду од шест месеци који претходе  дану </w:t>
            </w:r>
            <w:r w:rsidR="003521AA">
              <w:rPr>
                <w:sz w:val="20"/>
                <w:szCs w:val="20"/>
                <w:lang w:val="sr-Cyrl-CS"/>
              </w:rPr>
              <w:t xml:space="preserve">објаве позива </w:t>
            </w:r>
            <w:r>
              <w:rPr>
                <w:sz w:val="20"/>
                <w:szCs w:val="20"/>
                <w:lang w:val="sr-Cyrl-CS"/>
              </w:rPr>
              <w:t>није био неликн</w:t>
            </w:r>
            <w:r w:rsidR="009D6A21">
              <w:rPr>
                <w:sz w:val="20"/>
                <w:szCs w:val="20"/>
                <w:lang w:val="sr-Cyrl-CS"/>
              </w:rPr>
              <w:t>в</w:t>
            </w:r>
            <w:r>
              <w:rPr>
                <w:sz w:val="20"/>
                <w:szCs w:val="20"/>
                <w:lang w:val="sr-Cyrl-CS"/>
              </w:rPr>
              <w:t xml:space="preserve">идан* </w:t>
            </w:r>
          </w:p>
          <w:p w:rsidR="00694016" w:rsidRPr="003521AA" w:rsidRDefault="00694016" w:rsidP="003521AA">
            <w:pPr>
              <w:spacing w:before="100" w:beforeAutospacing="1" w:after="0" w:line="210" w:lineRule="atLeast"/>
              <w:jc w:val="both"/>
              <w:rPr>
                <w:rFonts w:eastAsia="Times New Roman" w:cs="Times New Roman"/>
                <w:sz w:val="20"/>
                <w:szCs w:val="20"/>
                <w:u w:val="single"/>
                <w:lang w:val="sr-Cyrl-CS"/>
              </w:rPr>
            </w:pPr>
            <w:r w:rsidRPr="002800DD">
              <w:rPr>
                <w:b/>
                <w:sz w:val="20"/>
                <w:szCs w:val="20"/>
                <w:u w:val="single"/>
              </w:rPr>
              <w:t>Доказ:</w:t>
            </w:r>
            <w:r w:rsidR="003521AA">
              <w:rPr>
                <w:rFonts w:ascii="Times New Roman" w:hAnsi="Times New Roman" w:cs="Times New Roman"/>
                <w:b/>
                <w:sz w:val="24"/>
                <w:szCs w:val="24"/>
              </w:rPr>
              <w:t xml:space="preserve"> </w:t>
            </w:r>
            <w:r w:rsidR="003521AA" w:rsidRPr="003521AA">
              <w:rPr>
                <w:rFonts w:cs="Times New Roman"/>
                <w:b/>
                <w:sz w:val="20"/>
                <w:szCs w:val="20"/>
              </w:rPr>
              <w:t>Л</w:t>
            </w:r>
            <w:r w:rsidR="003521AA" w:rsidRPr="003521AA">
              <w:rPr>
                <w:rFonts w:cs="Times New Roman"/>
                <w:b/>
                <w:sz w:val="20"/>
                <w:szCs w:val="20"/>
                <w:lang w:val="sr-Cyrl-CS"/>
              </w:rPr>
              <w:t xml:space="preserve">инк интернет странице АПР-а на којој су јавно доступни подаци из финансијских извештаја за 2011, 2012 и 2013. </w:t>
            </w:r>
            <w:r w:rsidR="001F1D6A" w:rsidRPr="003521AA">
              <w:rPr>
                <w:rFonts w:cs="Times New Roman"/>
                <w:b/>
                <w:sz w:val="20"/>
                <w:szCs w:val="20"/>
                <w:lang w:val="sr-Cyrl-CS"/>
              </w:rPr>
              <w:t>Г</w:t>
            </w:r>
            <w:r w:rsidR="003521AA" w:rsidRPr="003521AA">
              <w:rPr>
                <w:rFonts w:cs="Times New Roman"/>
                <w:b/>
                <w:sz w:val="20"/>
                <w:szCs w:val="20"/>
                <w:lang w:val="sr-Cyrl-CS"/>
              </w:rPr>
              <w:t>одину, или копија  биланса стања и биланса успеха за 2011, 2012 и 2013 годину, са доказима о ликвидности који су доступни на линку интернет странице НБС .</w:t>
            </w:r>
          </w:p>
        </w:tc>
        <w:tc>
          <w:tcPr>
            <w:tcW w:w="2025" w:type="dxa"/>
            <w:tcBorders>
              <w:top w:val="thinThickSmallGap" w:sz="24" w:space="0" w:color="auto"/>
              <w:left w:val="single" w:sz="4" w:space="0" w:color="auto"/>
              <w:bottom w:val="single" w:sz="4" w:space="0" w:color="auto"/>
              <w:right w:val="nil"/>
            </w:tcBorders>
          </w:tcPr>
          <w:p w:rsidR="00694016" w:rsidRPr="00E679D7" w:rsidRDefault="00694016" w:rsidP="00A04CD8">
            <w:pPr>
              <w:snapToGrid w:val="0"/>
              <w:jc w:val="both"/>
              <w:rPr>
                <w:lang w:val="sr-Cyrl-CS"/>
              </w:rPr>
            </w:pPr>
          </w:p>
        </w:tc>
        <w:tc>
          <w:tcPr>
            <w:tcW w:w="1736" w:type="dxa"/>
            <w:tcBorders>
              <w:top w:val="thinThickSmallGap" w:sz="24" w:space="0" w:color="auto"/>
              <w:left w:val="single" w:sz="4" w:space="0" w:color="000000"/>
              <w:bottom w:val="single" w:sz="4" w:space="0" w:color="auto"/>
              <w:right w:val="nil"/>
            </w:tcBorders>
          </w:tcPr>
          <w:p w:rsidR="00694016" w:rsidRPr="00E679D7" w:rsidRDefault="00694016" w:rsidP="00A04CD8">
            <w:pPr>
              <w:snapToGrid w:val="0"/>
              <w:jc w:val="both"/>
              <w:rPr>
                <w:lang w:val="sr-Cyrl-CS"/>
              </w:rPr>
            </w:pPr>
          </w:p>
        </w:tc>
        <w:tc>
          <w:tcPr>
            <w:tcW w:w="1012" w:type="dxa"/>
            <w:tcBorders>
              <w:top w:val="thinThickSmallGap" w:sz="24" w:space="0" w:color="auto"/>
              <w:left w:val="single" w:sz="4" w:space="0" w:color="000000"/>
              <w:bottom w:val="single" w:sz="4" w:space="0" w:color="auto"/>
              <w:right w:val="single" w:sz="4" w:space="0" w:color="000000"/>
            </w:tcBorders>
          </w:tcPr>
          <w:p w:rsidR="00694016" w:rsidRPr="00E679D7" w:rsidRDefault="00694016" w:rsidP="00A04CD8">
            <w:pPr>
              <w:snapToGrid w:val="0"/>
              <w:jc w:val="both"/>
              <w:rPr>
                <w:lang w:val="sr-Cyrl-CS"/>
              </w:rPr>
            </w:pPr>
          </w:p>
        </w:tc>
      </w:tr>
      <w:tr w:rsidR="00694016" w:rsidRPr="00E679D7" w:rsidTr="00A84001">
        <w:trPr>
          <w:trHeight w:val="701"/>
        </w:trPr>
        <w:tc>
          <w:tcPr>
            <w:tcW w:w="5616" w:type="dxa"/>
            <w:tcBorders>
              <w:top w:val="single" w:sz="4" w:space="0" w:color="auto"/>
              <w:left w:val="single" w:sz="4" w:space="0" w:color="000000"/>
              <w:bottom w:val="single" w:sz="4" w:space="0" w:color="auto"/>
              <w:right w:val="nil"/>
            </w:tcBorders>
            <w:vAlign w:val="center"/>
            <w:hideMark/>
          </w:tcPr>
          <w:p w:rsidR="00694016" w:rsidRDefault="00694016" w:rsidP="00A04CD8">
            <w:pPr>
              <w:snapToGrid w:val="0"/>
              <w:rPr>
                <w:sz w:val="20"/>
                <w:szCs w:val="20"/>
                <w:lang w:val="sr-Cyrl-CS"/>
              </w:rPr>
            </w:pPr>
            <w:r w:rsidRPr="002800DD">
              <w:rPr>
                <w:b/>
                <w:sz w:val="20"/>
                <w:szCs w:val="20"/>
                <w:u w:val="single"/>
                <w:lang w:val="sr-Cyrl-CS"/>
              </w:rPr>
              <w:t>2</w:t>
            </w:r>
            <w:r w:rsidRPr="002800DD">
              <w:rPr>
                <w:b/>
                <w:sz w:val="20"/>
                <w:szCs w:val="20"/>
                <w:u w:val="single"/>
              </w:rPr>
              <w:t>)Услов:</w:t>
            </w:r>
            <w:r w:rsidRPr="002800DD">
              <w:rPr>
                <w:sz w:val="20"/>
                <w:szCs w:val="20"/>
              </w:rPr>
              <w:t xml:space="preserve"> Кадровски капацитет</w:t>
            </w:r>
          </w:p>
          <w:p w:rsidR="00E843DC" w:rsidRPr="00E843DC" w:rsidRDefault="00694016" w:rsidP="00E843DC">
            <w:pPr>
              <w:snapToGrid w:val="0"/>
              <w:jc w:val="both"/>
              <w:rPr>
                <w:rFonts w:cs="Times New Roman"/>
                <w:b/>
                <w:sz w:val="20"/>
                <w:szCs w:val="20"/>
              </w:rPr>
            </w:pPr>
            <w:r w:rsidRPr="00E843DC">
              <w:rPr>
                <w:rFonts w:cs="Times New Roman"/>
                <w:sz w:val="20"/>
                <w:szCs w:val="20"/>
                <w:lang w:val="sr-Cyrl-CS"/>
              </w:rPr>
              <w:t>-</w:t>
            </w:r>
            <w:r w:rsidR="00E843DC" w:rsidRPr="00E843DC">
              <w:rPr>
                <w:rFonts w:cs="Times New Roman"/>
                <w:sz w:val="20"/>
                <w:szCs w:val="20"/>
                <w:lang w:val="sr-Cyrl-CS"/>
              </w:rPr>
              <w:t>-д</w:t>
            </w:r>
            <w:r w:rsidR="00E843DC" w:rsidRPr="00E843DC">
              <w:rPr>
                <w:rFonts w:cs="Times New Roman"/>
                <w:sz w:val="20"/>
                <w:szCs w:val="20"/>
              </w:rPr>
              <w:t xml:space="preserve">а </w:t>
            </w:r>
            <w:r w:rsidR="00E843DC" w:rsidRPr="00E843DC">
              <w:rPr>
                <w:rFonts w:cs="Times New Roman"/>
                <w:sz w:val="20"/>
                <w:szCs w:val="20"/>
                <w:lang w:val="sr-Cyrl-CS"/>
              </w:rPr>
              <w:t xml:space="preserve">на дан подношења понуде </w:t>
            </w:r>
            <w:r w:rsidR="00E843DC" w:rsidRPr="00E843DC">
              <w:rPr>
                <w:rFonts w:cs="Times New Roman"/>
                <w:sz w:val="20"/>
                <w:szCs w:val="20"/>
              </w:rPr>
              <w:t xml:space="preserve">има најмање </w:t>
            </w:r>
            <w:r w:rsidR="00E843DC" w:rsidRPr="00E843DC">
              <w:rPr>
                <w:rFonts w:cs="Times New Roman"/>
                <w:b/>
                <w:sz w:val="20"/>
                <w:szCs w:val="20"/>
                <w:lang w:val="sr-Cyrl-CS"/>
              </w:rPr>
              <w:t xml:space="preserve">седам </w:t>
            </w:r>
            <w:r w:rsidR="00E843DC" w:rsidRPr="00E843DC">
              <w:rPr>
                <w:rFonts w:cs="Times New Roman"/>
                <w:sz w:val="20"/>
                <w:szCs w:val="20"/>
              </w:rPr>
              <w:t xml:space="preserve"> запослених, од којих су:  </w:t>
            </w:r>
            <w:r w:rsidR="00E843DC" w:rsidRPr="00E843DC">
              <w:rPr>
                <w:rFonts w:cs="Times New Roman"/>
                <w:b/>
                <w:sz w:val="20"/>
                <w:szCs w:val="20"/>
                <w:lang w:val="sr-Cyrl-CS"/>
              </w:rPr>
              <w:t>пет</w:t>
            </w:r>
            <w:r w:rsidR="00E843DC" w:rsidRPr="00E843DC">
              <w:rPr>
                <w:rFonts w:cs="Times New Roman"/>
                <w:sz w:val="20"/>
                <w:szCs w:val="20"/>
                <w:lang w:val="sr-Cyrl-CS"/>
              </w:rPr>
              <w:t xml:space="preserve"> грађевински  радници  занимања одговарајућег предмету јавне набавке,</w:t>
            </w:r>
            <w:r w:rsidR="00E843DC" w:rsidRPr="00E843DC">
              <w:rPr>
                <w:rFonts w:cs="Times New Roman"/>
                <w:b/>
                <w:sz w:val="20"/>
                <w:szCs w:val="20"/>
                <w:lang w:val="sr-Cyrl-CS"/>
              </w:rPr>
              <w:t xml:space="preserve"> два</w:t>
            </w:r>
            <w:r w:rsidR="00E843DC" w:rsidRPr="00E843DC">
              <w:rPr>
                <w:rFonts w:cs="Times New Roman"/>
                <w:sz w:val="20"/>
                <w:szCs w:val="20"/>
                <w:lang w:val="sr-Cyrl-CS"/>
              </w:rPr>
              <w:t xml:space="preserve"> помоћна радника и </w:t>
            </w:r>
            <w:r w:rsidR="00E843DC" w:rsidRPr="00E843DC">
              <w:rPr>
                <w:rFonts w:cs="Times New Roman"/>
                <w:b/>
                <w:sz w:val="20"/>
                <w:szCs w:val="20"/>
              </w:rPr>
              <w:t>једно  лице запослено по уговору о раду или на други начин  радно ангажовано:</w:t>
            </w:r>
          </w:p>
          <w:p w:rsidR="00694016" w:rsidRPr="008240CD" w:rsidRDefault="00E843DC" w:rsidP="002C69AB">
            <w:pPr>
              <w:pStyle w:val="ListParagraph"/>
              <w:numPr>
                <w:ilvl w:val="0"/>
                <w:numId w:val="21"/>
              </w:numPr>
              <w:snapToGrid w:val="0"/>
              <w:jc w:val="both"/>
              <w:rPr>
                <w:rFonts w:cs="Times New Roman"/>
                <w:sz w:val="20"/>
                <w:szCs w:val="20"/>
              </w:rPr>
            </w:pPr>
            <w:r w:rsidRPr="00E843DC">
              <w:rPr>
                <w:rFonts w:cs="Times New Roman"/>
                <w:b/>
                <w:sz w:val="20"/>
                <w:szCs w:val="20"/>
              </w:rPr>
              <w:t>које</w:t>
            </w:r>
            <w:r w:rsidRPr="00E843DC">
              <w:rPr>
                <w:rFonts w:cs="Times New Roman"/>
                <w:sz w:val="20"/>
                <w:szCs w:val="20"/>
              </w:rPr>
              <w:t xml:space="preserve"> поседује </w:t>
            </w:r>
            <w:r w:rsidRPr="00E843DC">
              <w:rPr>
                <w:rFonts w:cs="Times New Roman"/>
                <w:b/>
                <w:sz w:val="20"/>
                <w:szCs w:val="20"/>
              </w:rPr>
              <w:t>важећу лиценцу одговорног извођача радова 414</w:t>
            </w:r>
            <w:r w:rsidRPr="00E843DC">
              <w:rPr>
                <w:rFonts w:cs="Times New Roman"/>
                <w:sz w:val="20"/>
                <w:szCs w:val="20"/>
              </w:rPr>
              <w:t xml:space="preserve"> – одговорни извођач грађевинских радова хидротехничких објеката </w:t>
            </w:r>
            <w:r w:rsidRPr="00E843DC">
              <w:rPr>
                <w:rFonts w:cs="Times New Roman"/>
                <w:sz w:val="20"/>
                <w:szCs w:val="20"/>
                <w:u w:val="single"/>
              </w:rPr>
              <w:t>и инсталација водовода и канализације</w:t>
            </w:r>
            <w:r w:rsidRPr="00E843DC">
              <w:rPr>
                <w:rFonts w:cs="Times New Roman"/>
                <w:sz w:val="20"/>
                <w:szCs w:val="20"/>
              </w:rPr>
              <w:t xml:space="preserve">- Опис Послова: извођење радова </w:t>
            </w:r>
            <w:r w:rsidRPr="00E843DC">
              <w:rPr>
                <w:rFonts w:cs="Times New Roman"/>
                <w:sz w:val="20"/>
                <w:szCs w:val="20"/>
                <w:u w:val="single"/>
              </w:rPr>
              <w:t>реконструкција и санација</w:t>
            </w:r>
            <w:r w:rsidRPr="00E843DC">
              <w:rPr>
                <w:rFonts w:cs="Times New Roman"/>
                <w:sz w:val="20"/>
                <w:szCs w:val="20"/>
              </w:rPr>
              <w:t xml:space="preserve"> </w:t>
            </w:r>
            <w:r w:rsidRPr="00E843DC">
              <w:rPr>
                <w:rFonts w:cs="Times New Roman"/>
                <w:sz w:val="20"/>
                <w:szCs w:val="20"/>
                <w:u w:val="single"/>
              </w:rPr>
              <w:t>унутрашњих инсталација водовода и канализације</w:t>
            </w:r>
            <w:r w:rsidRPr="00E843DC">
              <w:rPr>
                <w:rFonts w:cs="Times New Roman"/>
                <w:sz w:val="20"/>
                <w:szCs w:val="20"/>
              </w:rPr>
              <w:t xml:space="preserve"> у објектима високоградње, свих сложености;</w:t>
            </w:r>
            <w:r w:rsidRPr="00E843DC">
              <w:rPr>
                <w:rFonts w:cs="Times New Roman"/>
                <w:b/>
                <w:sz w:val="20"/>
                <w:szCs w:val="20"/>
                <w:u w:val="single"/>
              </w:rPr>
              <w:t xml:space="preserve"> или </w:t>
            </w:r>
            <w:r w:rsidRPr="00E843DC">
              <w:rPr>
                <w:rFonts w:cs="Times New Roman"/>
                <w:b/>
                <w:sz w:val="20"/>
                <w:szCs w:val="20"/>
              </w:rPr>
              <w:t>које</w:t>
            </w:r>
            <w:r w:rsidRPr="00E843DC">
              <w:rPr>
                <w:rFonts w:cs="Times New Roman"/>
                <w:sz w:val="20"/>
                <w:szCs w:val="20"/>
              </w:rPr>
              <w:t xml:space="preserve"> поседује </w:t>
            </w:r>
            <w:r w:rsidRPr="00E843DC">
              <w:rPr>
                <w:rFonts w:cs="Times New Roman"/>
                <w:b/>
                <w:sz w:val="20"/>
                <w:szCs w:val="20"/>
              </w:rPr>
              <w:t>важећу лиценцу одговорног извођача радова 410</w:t>
            </w:r>
            <w:r w:rsidRPr="00E843DC">
              <w:rPr>
                <w:rFonts w:cs="Times New Roman"/>
                <w:sz w:val="20"/>
                <w:szCs w:val="20"/>
              </w:rPr>
              <w:t xml:space="preserve"> – одговорни извођач радова грађевинских конструкција и </w:t>
            </w:r>
            <w:r w:rsidRPr="00E843DC">
              <w:rPr>
                <w:rFonts w:cs="Times New Roman"/>
                <w:sz w:val="20"/>
                <w:szCs w:val="20"/>
                <w:u w:val="single"/>
              </w:rPr>
              <w:t>грађевинско-занатских радова</w:t>
            </w:r>
            <w:r w:rsidRPr="00E843DC">
              <w:rPr>
                <w:rFonts w:cs="Times New Roman"/>
                <w:sz w:val="20"/>
                <w:szCs w:val="20"/>
              </w:rPr>
              <w:t xml:space="preserve"> на објектима високоградње, нискоградње и хидроградње: -  Опис </w:t>
            </w:r>
            <w:r w:rsidRPr="00E843DC">
              <w:rPr>
                <w:rFonts w:cs="Times New Roman"/>
                <w:sz w:val="20"/>
                <w:szCs w:val="20"/>
              </w:rPr>
              <w:lastRenderedPageBreak/>
              <w:t xml:space="preserve">Послова: Извођење радова </w:t>
            </w:r>
            <w:r w:rsidRPr="00E843DC">
              <w:rPr>
                <w:rFonts w:cs="Times New Roman"/>
                <w:sz w:val="20"/>
                <w:szCs w:val="20"/>
                <w:u w:val="single"/>
              </w:rPr>
              <w:t>реконструкција и санација унутрашњих</w:t>
            </w:r>
            <w:r w:rsidRPr="00E843DC">
              <w:rPr>
                <w:rFonts w:cs="Times New Roman"/>
                <w:u w:val="single"/>
              </w:rPr>
              <w:t xml:space="preserve"> инсталација</w:t>
            </w:r>
            <w:r w:rsidRPr="008240CD">
              <w:rPr>
                <w:rFonts w:cs="Times New Roman"/>
                <w:sz w:val="20"/>
                <w:szCs w:val="20"/>
                <w:u w:val="single"/>
              </w:rPr>
              <w:t>,</w:t>
            </w:r>
            <w:r w:rsidRPr="008240CD">
              <w:rPr>
                <w:rFonts w:cs="Times New Roman"/>
                <w:sz w:val="20"/>
                <w:szCs w:val="20"/>
              </w:rPr>
              <w:t xml:space="preserve"> секундарне мреже и прикључака водовода и канализације</w:t>
            </w:r>
          </w:p>
          <w:p w:rsidR="00694016" w:rsidRPr="00D54978" w:rsidRDefault="00694016" w:rsidP="00A04CD8">
            <w:pPr>
              <w:snapToGrid w:val="0"/>
              <w:rPr>
                <w:rFonts w:cs="Times New Roman"/>
                <w:b/>
                <w:sz w:val="20"/>
                <w:szCs w:val="20"/>
                <w:u w:val="single"/>
                <w:lang w:val="sr-Cyrl-CS"/>
              </w:rPr>
            </w:pPr>
            <w:r w:rsidRPr="00D54978">
              <w:rPr>
                <w:rFonts w:cs="Times New Roman"/>
                <w:b/>
                <w:sz w:val="20"/>
                <w:szCs w:val="20"/>
                <w:u w:val="single"/>
                <w:lang w:val="sr-Cyrl-CS"/>
              </w:rPr>
              <w:t>Докази:</w:t>
            </w:r>
          </w:p>
          <w:p w:rsidR="00E843DC" w:rsidRPr="00E843DC" w:rsidRDefault="00694016" w:rsidP="00E843DC">
            <w:pPr>
              <w:spacing w:before="100" w:beforeAutospacing="1" w:after="0" w:line="210" w:lineRule="atLeast"/>
              <w:jc w:val="both"/>
              <w:rPr>
                <w:rFonts w:cs="Times New Roman"/>
                <w:sz w:val="20"/>
                <w:szCs w:val="20"/>
                <w:lang w:val="sr-Cyrl-CS"/>
              </w:rPr>
            </w:pPr>
            <w:r w:rsidRPr="00E843DC">
              <w:rPr>
                <w:rFonts w:cs="Times New Roman"/>
                <w:sz w:val="20"/>
                <w:szCs w:val="20"/>
                <w:lang w:val="sr-Cyrl-CS"/>
              </w:rPr>
              <w:t xml:space="preserve"> </w:t>
            </w:r>
            <w:r w:rsidR="00E843DC" w:rsidRPr="00E843DC">
              <w:rPr>
                <w:rFonts w:cs="Times New Roman"/>
                <w:sz w:val="20"/>
                <w:szCs w:val="20"/>
                <w:lang w:val="sr-Cyrl-CS"/>
              </w:rPr>
              <w:t>- Копије важеће  лиценце 410 или 414 чији рок важности не истиче до 1</w:t>
            </w:r>
            <w:r w:rsidR="00F84CB9">
              <w:rPr>
                <w:rFonts w:cs="Times New Roman"/>
                <w:sz w:val="20"/>
                <w:szCs w:val="20"/>
                <w:lang w:val="sr-Cyrl-CS"/>
              </w:rPr>
              <w:t>5. октобра</w:t>
            </w:r>
            <w:r w:rsidR="00E843DC" w:rsidRPr="00E843DC">
              <w:rPr>
                <w:rFonts w:cs="Times New Roman"/>
                <w:sz w:val="20"/>
                <w:szCs w:val="20"/>
                <w:lang w:val="sr-Cyrl-CS"/>
              </w:rPr>
              <w:t xml:space="preserve"> 2014. </w:t>
            </w:r>
            <w:r w:rsidR="001F1D6A" w:rsidRPr="00E843DC">
              <w:rPr>
                <w:rFonts w:cs="Times New Roman"/>
                <w:sz w:val="20"/>
                <w:szCs w:val="20"/>
                <w:lang w:val="sr-Cyrl-CS"/>
              </w:rPr>
              <w:t>Г</w:t>
            </w:r>
            <w:r w:rsidR="00E843DC" w:rsidRPr="00E843DC">
              <w:rPr>
                <w:rFonts w:cs="Times New Roman"/>
                <w:sz w:val="20"/>
                <w:szCs w:val="20"/>
                <w:lang w:val="sr-Cyrl-CS"/>
              </w:rPr>
              <w:t>одине, са потврдом ИК, свака копија мора бити оверен</w:t>
            </w:r>
            <w:r w:rsidR="00E843DC" w:rsidRPr="00E843DC">
              <w:rPr>
                <w:rFonts w:cs="Times New Roman"/>
                <w:strike/>
                <w:sz w:val="20"/>
                <w:szCs w:val="20"/>
                <w:lang w:val="sr-Cyrl-CS"/>
              </w:rPr>
              <w:t>е</w:t>
            </w:r>
            <w:r w:rsidR="00E843DC" w:rsidRPr="00E843DC">
              <w:rPr>
                <w:rFonts w:cs="Times New Roman"/>
                <w:sz w:val="20"/>
                <w:szCs w:val="20"/>
                <w:lang w:val="sr-Cyrl-CS"/>
              </w:rPr>
              <w:t>а печатом и потписом запосленог носиоца лиценце 410 или 414 – Копија уговора о раду или копија Уговора о ангажовању који је сачињен сходно одредбама из Закона о рада кој</w:t>
            </w:r>
            <w:r w:rsidR="00521618">
              <w:rPr>
                <w:rFonts w:cs="Times New Roman"/>
                <w:sz w:val="20"/>
                <w:szCs w:val="20"/>
                <w:lang w:val="sr-Cyrl-CS"/>
              </w:rPr>
              <w:t>и је у примени са Изјавом, датом</w:t>
            </w:r>
            <w:r w:rsidR="00E843DC" w:rsidRPr="00E843DC">
              <w:rPr>
                <w:rFonts w:cs="Times New Roman"/>
                <w:sz w:val="20"/>
                <w:szCs w:val="20"/>
                <w:lang w:val="sr-Cyrl-CS"/>
              </w:rPr>
              <w:t xml:space="preserve"> под пуно</w:t>
            </w:r>
            <w:r w:rsidR="00521618">
              <w:rPr>
                <w:rFonts w:cs="Times New Roman"/>
                <w:sz w:val="20"/>
                <w:szCs w:val="20"/>
                <w:lang w:val="sr-Cyrl-CS"/>
              </w:rPr>
              <w:t>м материјалном</w:t>
            </w:r>
            <w:r w:rsidR="00E843DC" w:rsidRPr="00E843DC">
              <w:rPr>
                <w:rFonts w:cs="Times New Roman"/>
                <w:sz w:val="20"/>
                <w:szCs w:val="20"/>
                <w:lang w:val="sr-Cyrl-CS"/>
              </w:rPr>
              <w:t xml:space="preserve"> и кривично</w:t>
            </w:r>
            <w:r w:rsidR="00521618">
              <w:rPr>
                <w:rFonts w:cs="Times New Roman"/>
                <w:sz w:val="20"/>
                <w:szCs w:val="20"/>
                <w:lang w:val="sr-Cyrl-CS"/>
              </w:rPr>
              <w:t>м одговорношћу</w:t>
            </w:r>
            <w:r w:rsidR="00E843DC" w:rsidRPr="00E843DC">
              <w:rPr>
                <w:rFonts w:cs="Times New Roman"/>
                <w:sz w:val="20"/>
                <w:szCs w:val="20"/>
                <w:lang w:val="sr-Cyrl-CS"/>
              </w:rPr>
              <w:t xml:space="preserve">, да је носилац лиценце сагласан да буде ангажован у својству одговорног извођача радова по понуди бр:______________, поднетој у поступку ЈНВВ </w:t>
            </w:r>
            <w:r w:rsidR="00521618">
              <w:rPr>
                <w:rFonts w:cs="Times New Roman"/>
                <w:sz w:val="20"/>
                <w:szCs w:val="20"/>
                <w:lang w:val="sr-Cyrl-CS"/>
              </w:rPr>
              <w:t>07</w:t>
            </w:r>
            <w:r w:rsidR="00E843DC" w:rsidRPr="00E843DC">
              <w:rPr>
                <w:rFonts w:cs="Times New Roman"/>
                <w:sz w:val="20"/>
                <w:szCs w:val="20"/>
                <w:lang w:val="sr-Cyrl-CS"/>
              </w:rPr>
              <w:t xml:space="preserve">/2014  , </w:t>
            </w:r>
          </w:p>
          <w:p w:rsidR="00694016" w:rsidRPr="00E843DC" w:rsidRDefault="00E843DC" w:rsidP="00521618">
            <w:pPr>
              <w:spacing w:before="100" w:beforeAutospacing="1" w:after="0" w:line="210" w:lineRule="atLeast"/>
              <w:jc w:val="both"/>
              <w:rPr>
                <w:rFonts w:cs="Times New Roman"/>
                <w:sz w:val="20"/>
                <w:szCs w:val="20"/>
                <w:lang w:val="sr-Cyrl-CS"/>
              </w:rPr>
            </w:pPr>
            <w:r w:rsidRPr="00E843DC">
              <w:rPr>
                <w:rFonts w:cs="Times New Roman"/>
                <w:sz w:val="20"/>
                <w:szCs w:val="20"/>
                <w:lang w:val="sr-Cyrl-CS"/>
              </w:rPr>
              <w:t>- Извод из електронске базе података Пореске управе Републике Србије (ЕБП-ПУРС) – Извод из појединачне пореске пријаве за порезе и доприносе по одбитку за месец који претходи месецу у коме је објављен Позив за подношење понуда и Конкурсна документација за предметну јавну набавку на Портал Управе за јавне набавке, односно интернет страници Наручиоца; и Изјава понуђача дата под поно</w:t>
            </w:r>
            <w:r w:rsidR="00521618">
              <w:rPr>
                <w:rFonts w:cs="Times New Roman"/>
                <w:sz w:val="20"/>
                <w:szCs w:val="20"/>
                <w:lang w:val="sr-Cyrl-CS"/>
              </w:rPr>
              <w:t>м</w:t>
            </w:r>
            <w:r w:rsidRPr="00E843DC">
              <w:rPr>
                <w:rFonts w:cs="Times New Roman"/>
                <w:sz w:val="20"/>
                <w:szCs w:val="20"/>
                <w:lang w:val="sr-Cyrl-CS"/>
              </w:rPr>
              <w:t xml:space="preserve"> материјално</w:t>
            </w:r>
            <w:r w:rsidR="00521618">
              <w:rPr>
                <w:rFonts w:cs="Times New Roman"/>
                <w:sz w:val="20"/>
                <w:szCs w:val="20"/>
                <w:lang w:val="sr-Cyrl-CS"/>
              </w:rPr>
              <w:t>м</w:t>
            </w:r>
            <w:r w:rsidRPr="00E843DC">
              <w:rPr>
                <w:rFonts w:cs="Times New Roman"/>
                <w:sz w:val="20"/>
                <w:szCs w:val="20"/>
                <w:lang w:val="sr-Cyrl-CS"/>
              </w:rPr>
              <w:t xml:space="preserve"> и кривично</w:t>
            </w:r>
            <w:r w:rsidR="00521618">
              <w:rPr>
                <w:rFonts w:cs="Times New Roman"/>
                <w:sz w:val="20"/>
                <w:szCs w:val="20"/>
                <w:lang w:val="sr-Cyrl-CS"/>
              </w:rPr>
              <w:t>м одговорношћу</w:t>
            </w:r>
            <w:r w:rsidRPr="00E843DC">
              <w:rPr>
                <w:rFonts w:cs="Times New Roman"/>
                <w:sz w:val="20"/>
                <w:szCs w:val="20"/>
                <w:lang w:val="sr-Cyrl-CS"/>
              </w:rPr>
              <w:t>, да ће обезбедити наведене и  друге  потребне кадрове за реализацију предмета  јавне наб</w:t>
            </w:r>
            <w:r w:rsidR="006C7753">
              <w:rPr>
                <w:rFonts w:cs="Times New Roman"/>
                <w:sz w:val="20"/>
                <w:szCs w:val="20"/>
                <w:lang w:val="sr-Cyrl-CS"/>
              </w:rPr>
              <w:t>авке у уговореном року</w:t>
            </w:r>
            <w:r w:rsidRPr="00E843DC">
              <w:rPr>
                <w:rFonts w:cs="Times New Roman"/>
                <w:sz w:val="20"/>
                <w:szCs w:val="20"/>
                <w:lang w:val="sr-Cyrl-CS"/>
              </w:rPr>
              <w:t xml:space="preserve"> квалитета у складу са стандардима и одредбама </w:t>
            </w:r>
            <w:r w:rsidR="00521618">
              <w:rPr>
                <w:rFonts w:cs="Times New Roman"/>
                <w:sz w:val="20"/>
                <w:szCs w:val="20"/>
                <w:lang w:val="sr-Cyrl-CS"/>
              </w:rPr>
              <w:t>конкурсне документације</w:t>
            </w:r>
            <w:r w:rsidRPr="00E843DC">
              <w:rPr>
                <w:sz w:val="20"/>
                <w:szCs w:val="20"/>
                <w:lang w:val="sr-Cyrl-CS"/>
              </w:rPr>
              <w:t>.</w:t>
            </w:r>
          </w:p>
        </w:tc>
        <w:tc>
          <w:tcPr>
            <w:tcW w:w="2025" w:type="dxa"/>
            <w:tcBorders>
              <w:top w:val="single" w:sz="4" w:space="0" w:color="auto"/>
              <w:left w:val="single" w:sz="4" w:space="0" w:color="000000"/>
              <w:bottom w:val="single" w:sz="4" w:space="0" w:color="auto"/>
              <w:right w:val="nil"/>
            </w:tcBorders>
          </w:tcPr>
          <w:p w:rsidR="00694016" w:rsidRPr="00E679D7" w:rsidRDefault="00694016" w:rsidP="00A04CD8">
            <w:pPr>
              <w:snapToGrid w:val="0"/>
              <w:jc w:val="both"/>
              <w:rPr>
                <w:lang w:val="sr-Cyrl-CS"/>
              </w:rPr>
            </w:pPr>
          </w:p>
        </w:tc>
        <w:tc>
          <w:tcPr>
            <w:tcW w:w="1736" w:type="dxa"/>
            <w:tcBorders>
              <w:top w:val="single" w:sz="4" w:space="0" w:color="auto"/>
              <w:left w:val="single" w:sz="4" w:space="0" w:color="000000"/>
              <w:bottom w:val="single" w:sz="4" w:space="0" w:color="auto"/>
              <w:right w:val="nil"/>
            </w:tcBorders>
          </w:tcPr>
          <w:p w:rsidR="00694016" w:rsidRPr="00E679D7" w:rsidRDefault="00694016" w:rsidP="00A04CD8">
            <w:pPr>
              <w:snapToGrid w:val="0"/>
              <w:jc w:val="both"/>
              <w:rPr>
                <w:lang w:val="sr-Cyrl-CS"/>
              </w:rPr>
            </w:pPr>
          </w:p>
        </w:tc>
        <w:tc>
          <w:tcPr>
            <w:tcW w:w="1012" w:type="dxa"/>
            <w:tcBorders>
              <w:top w:val="single" w:sz="4" w:space="0" w:color="auto"/>
              <w:left w:val="single" w:sz="4" w:space="0" w:color="000000"/>
              <w:bottom w:val="single" w:sz="4" w:space="0" w:color="auto"/>
              <w:right w:val="single" w:sz="4" w:space="0" w:color="000000"/>
            </w:tcBorders>
          </w:tcPr>
          <w:p w:rsidR="00694016" w:rsidRPr="00E679D7" w:rsidRDefault="00694016" w:rsidP="00A04CD8">
            <w:pPr>
              <w:snapToGrid w:val="0"/>
              <w:jc w:val="both"/>
              <w:rPr>
                <w:lang w:val="sr-Cyrl-CS"/>
              </w:rPr>
            </w:pPr>
          </w:p>
        </w:tc>
      </w:tr>
      <w:tr w:rsidR="00E843DC" w:rsidRPr="00E679D7" w:rsidTr="00A84001">
        <w:trPr>
          <w:trHeight w:val="1203"/>
        </w:trPr>
        <w:tc>
          <w:tcPr>
            <w:tcW w:w="10389" w:type="dxa"/>
            <w:gridSpan w:val="4"/>
            <w:tcBorders>
              <w:top w:val="single" w:sz="4" w:space="0" w:color="auto"/>
              <w:left w:val="single" w:sz="4" w:space="0" w:color="000000"/>
              <w:bottom w:val="thinThickSmallGap" w:sz="24" w:space="0" w:color="auto"/>
              <w:right w:val="single" w:sz="4" w:space="0" w:color="000000"/>
            </w:tcBorders>
            <w:vAlign w:val="center"/>
            <w:hideMark/>
          </w:tcPr>
          <w:p w:rsidR="00E843DC" w:rsidRPr="00E679D7" w:rsidRDefault="00E843DC" w:rsidP="00A04CD8">
            <w:pPr>
              <w:snapToGrid w:val="0"/>
              <w:jc w:val="both"/>
              <w:rPr>
                <w:lang w:val="sr-Cyrl-CS"/>
              </w:rPr>
            </w:pPr>
            <w:r w:rsidRPr="00C63D0D">
              <w:rPr>
                <w:rFonts w:ascii="Times New Roman" w:eastAsia="Times New Roman" w:hAnsi="Times New Roman" w:cs="Times New Roman"/>
                <w:sz w:val="24"/>
                <w:szCs w:val="24"/>
                <w:lang w:val="sr-Cyrl-CS"/>
              </w:rPr>
              <w:lastRenderedPageBreak/>
              <w:t>П</w:t>
            </w:r>
            <w:r w:rsidRPr="00C63D0D">
              <w:rPr>
                <w:rFonts w:ascii="Times New Roman" w:eastAsia="Times New Roman" w:hAnsi="Times New Roman" w:cs="Times New Roman"/>
                <w:sz w:val="24"/>
                <w:szCs w:val="24"/>
              </w:rPr>
              <w:t xml:space="preserve">онуђач није дужан да доставља доказе који су јавно доступни на интернет страницама надлежних органа </w:t>
            </w:r>
            <w:r w:rsidRPr="00C63D0D">
              <w:rPr>
                <w:rFonts w:ascii="Times New Roman" w:eastAsia="Times New Roman" w:hAnsi="Times New Roman" w:cs="Times New Roman"/>
                <w:sz w:val="24"/>
                <w:szCs w:val="24"/>
                <w:lang w:val="sr-Cyrl-CS"/>
              </w:rPr>
              <w:t xml:space="preserve">под условом </w:t>
            </w:r>
            <w:r w:rsidRPr="00C63D0D">
              <w:rPr>
                <w:rFonts w:ascii="Times New Roman" w:eastAsia="Times New Roman" w:hAnsi="Times New Roman" w:cs="Times New Roman"/>
                <w:sz w:val="24"/>
                <w:szCs w:val="24"/>
              </w:rPr>
              <w:t xml:space="preserve"> да наведе који су то докази</w:t>
            </w:r>
            <w:r w:rsidRPr="00C63D0D">
              <w:rPr>
                <w:rFonts w:ascii="Times New Roman" w:eastAsia="Times New Roman" w:hAnsi="Times New Roman" w:cs="Times New Roman"/>
                <w:sz w:val="24"/>
                <w:szCs w:val="24"/>
                <w:lang w:val="sr-Cyrl-CS"/>
              </w:rPr>
              <w:t xml:space="preserve"> и интернет страницу, и </w:t>
            </w:r>
            <w:r w:rsidRPr="000935CF">
              <w:rPr>
                <w:rFonts w:ascii="Times New Roman" w:eastAsia="Times New Roman" w:hAnsi="Times New Roman" w:cs="Times New Roman"/>
                <w:sz w:val="24"/>
                <w:szCs w:val="24"/>
                <w:u w:val="single"/>
                <w:lang w:val="sr-Cyrl-CS"/>
              </w:rPr>
              <w:t>да приложи као саставни део понуде штампане изводе доказа са наведених интернет страница</w:t>
            </w:r>
            <w:r w:rsidRPr="000935CF">
              <w:rPr>
                <w:rFonts w:ascii="Times New Roman" w:eastAsia="Times New Roman" w:hAnsi="Times New Roman" w:cs="Times New Roman"/>
                <w:sz w:val="24"/>
                <w:szCs w:val="24"/>
                <w:u w:val="single"/>
              </w:rPr>
              <w:t>.</w:t>
            </w:r>
          </w:p>
        </w:tc>
      </w:tr>
      <w:tr w:rsidR="00694016" w:rsidRPr="00E679D7" w:rsidTr="00A84001">
        <w:trPr>
          <w:trHeight w:val="3763"/>
        </w:trPr>
        <w:tc>
          <w:tcPr>
            <w:tcW w:w="5616" w:type="dxa"/>
            <w:tcBorders>
              <w:top w:val="thinThickSmallGap" w:sz="24" w:space="0" w:color="auto"/>
              <w:left w:val="single" w:sz="4" w:space="0" w:color="000000"/>
              <w:bottom w:val="single" w:sz="4" w:space="0" w:color="auto"/>
              <w:right w:val="nil"/>
            </w:tcBorders>
            <w:vAlign w:val="center"/>
            <w:hideMark/>
          </w:tcPr>
          <w:p w:rsidR="008240CD" w:rsidRDefault="008240CD" w:rsidP="00A84001">
            <w:pPr>
              <w:snapToGrid w:val="0"/>
              <w:rPr>
                <w:b/>
                <w:szCs w:val="20"/>
                <w:u w:val="single"/>
                <w:lang w:val="sr-Cyrl-CS"/>
              </w:rPr>
            </w:pPr>
            <w:r>
              <w:rPr>
                <w:b/>
                <w:szCs w:val="20"/>
                <w:u w:val="single"/>
                <w:lang w:val="sr-Cyrl-CS"/>
              </w:rPr>
              <w:t>Захтев наручиоца</w:t>
            </w:r>
          </w:p>
          <w:p w:rsidR="00A84001" w:rsidRDefault="00CB59B4" w:rsidP="00A84001">
            <w:pPr>
              <w:snapToGrid w:val="0"/>
              <w:rPr>
                <w:szCs w:val="20"/>
                <w:lang w:val="sr-Cyrl-CS"/>
              </w:rPr>
            </w:pPr>
            <w:r w:rsidRPr="00AF2722">
              <w:rPr>
                <w:b/>
                <w:szCs w:val="20"/>
                <w:u w:val="single"/>
                <w:lang w:val="sr-Cyrl-CS"/>
              </w:rPr>
              <w:t>С</w:t>
            </w:r>
            <w:r w:rsidR="00694016" w:rsidRPr="00AF2722">
              <w:rPr>
                <w:b/>
                <w:szCs w:val="20"/>
                <w:u w:val="single"/>
                <w:lang w:val="pl-PL"/>
              </w:rPr>
              <w:t>редство финансијског обезбеђења</w:t>
            </w:r>
            <w:r w:rsidR="00694016" w:rsidRPr="00CB59B4">
              <w:rPr>
                <w:szCs w:val="20"/>
                <w:lang w:val="sr-Cyrl-CS"/>
              </w:rPr>
              <w:t xml:space="preserve"> за добро извршење посла</w:t>
            </w:r>
          </w:p>
          <w:p w:rsidR="00694016" w:rsidRPr="00A84001" w:rsidRDefault="00694016" w:rsidP="00A84001">
            <w:pPr>
              <w:snapToGrid w:val="0"/>
              <w:spacing w:line="240" w:lineRule="auto"/>
              <w:rPr>
                <w:szCs w:val="20"/>
                <w:lang w:val="sr-Cyrl-CS"/>
              </w:rPr>
            </w:pPr>
            <w:r w:rsidRPr="002B39E9">
              <w:rPr>
                <w:b/>
                <w:sz w:val="20"/>
                <w:szCs w:val="20"/>
                <w:lang w:val="pl-PL"/>
              </w:rPr>
              <w:t>Доказ:</w:t>
            </w:r>
          </w:p>
          <w:p w:rsidR="00694016" w:rsidRPr="00A84001" w:rsidRDefault="00694016" w:rsidP="00A84001">
            <w:pPr>
              <w:snapToGrid w:val="0"/>
              <w:jc w:val="both"/>
              <w:rPr>
                <w:sz w:val="20"/>
                <w:szCs w:val="20"/>
                <w:lang w:val="sr-Cyrl-CS"/>
              </w:rPr>
            </w:pPr>
            <w:r w:rsidRPr="00A84001">
              <w:rPr>
                <w:sz w:val="20"/>
                <w:szCs w:val="20"/>
                <w:lang w:val="sr-Cyrl-CS"/>
              </w:rPr>
              <w:t>Изјава</w:t>
            </w:r>
            <w:r w:rsidR="00AA0230">
              <w:rPr>
                <w:sz w:val="20"/>
                <w:szCs w:val="20"/>
                <w:lang w:val="sr-Cyrl-CS"/>
              </w:rPr>
              <w:t xml:space="preserve"> </w:t>
            </w:r>
            <w:r w:rsidRPr="00A84001">
              <w:rPr>
                <w:sz w:val="20"/>
                <w:szCs w:val="20"/>
                <w:lang w:val="sr-Cyrl-CS"/>
              </w:rPr>
              <w:t xml:space="preserve">понуђача </w:t>
            </w:r>
            <w:r w:rsidR="00B11E56">
              <w:rPr>
                <w:sz w:val="20"/>
                <w:szCs w:val="20"/>
                <w:lang w:val="sr-Cyrl-CS"/>
              </w:rPr>
              <w:t xml:space="preserve">(образац 11.) </w:t>
            </w:r>
            <w:r w:rsidR="00B11E56" w:rsidRPr="00A84001">
              <w:rPr>
                <w:sz w:val="20"/>
                <w:szCs w:val="20"/>
                <w:lang w:val="sr-Cyrl-CS"/>
              </w:rPr>
              <w:t xml:space="preserve"> </w:t>
            </w:r>
            <w:r w:rsidRPr="00A84001">
              <w:rPr>
                <w:sz w:val="20"/>
                <w:szCs w:val="20"/>
                <w:lang w:val="sr-Cyrl-CS"/>
              </w:rPr>
              <w:t xml:space="preserve"> </w:t>
            </w:r>
            <w:r w:rsidRPr="00A84001">
              <w:rPr>
                <w:sz w:val="20"/>
                <w:szCs w:val="20"/>
                <w:lang w:val="pl-PL"/>
              </w:rPr>
              <w:t xml:space="preserve"> да ће издати </w:t>
            </w:r>
            <w:r w:rsidRPr="00A84001">
              <w:rPr>
                <w:sz w:val="20"/>
                <w:szCs w:val="20"/>
                <w:lang w:val="sr-Cyrl-CS"/>
              </w:rPr>
              <w:t xml:space="preserve">регистровану меницу са меничним овлашћењем као </w:t>
            </w:r>
            <w:r w:rsidRPr="00A84001">
              <w:rPr>
                <w:sz w:val="20"/>
                <w:szCs w:val="20"/>
                <w:lang w:val="pl-PL"/>
              </w:rPr>
              <w:t>гаранцију за добро извршење посла</w:t>
            </w:r>
            <w:r w:rsidR="00521618">
              <w:rPr>
                <w:sz w:val="20"/>
                <w:szCs w:val="20"/>
                <w:lang w:val="sr-Cyrl-CS"/>
              </w:rPr>
              <w:t xml:space="preserve"> </w:t>
            </w:r>
            <w:r w:rsidRPr="00A84001">
              <w:rPr>
                <w:sz w:val="20"/>
                <w:szCs w:val="20"/>
                <w:lang w:val="pl-PL"/>
              </w:rPr>
              <w:t>-</w:t>
            </w:r>
            <w:r w:rsidR="00521618">
              <w:rPr>
                <w:sz w:val="20"/>
                <w:szCs w:val="20"/>
                <w:lang w:val="sr-Cyrl-CS"/>
              </w:rPr>
              <w:t xml:space="preserve"> </w:t>
            </w:r>
            <w:r w:rsidRPr="00A84001">
              <w:rPr>
                <w:sz w:val="20"/>
                <w:szCs w:val="20"/>
                <w:lang w:val="pl-PL"/>
              </w:rPr>
              <w:t xml:space="preserve">неопозива, безусловна, без права на приговор и платива на први позив на износ од </w:t>
            </w:r>
            <w:r w:rsidRPr="00A84001">
              <w:rPr>
                <w:sz w:val="20"/>
                <w:szCs w:val="20"/>
              </w:rPr>
              <w:t>10</w:t>
            </w:r>
            <w:r w:rsidRPr="00A84001">
              <w:rPr>
                <w:sz w:val="20"/>
                <w:szCs w:val="20"/>
                <w:lang w:val="pl-PL"/>
              </w:rPr>
              <w:t>% вредности понуде</w:t>
            </w:r>
            <w:r w:rsidR="008240CD">
              <w:rPr>
                <w:sz w:val="20"/>
                <w:szCs w:val="20"/>
                <w:lang w:val="sr-Cyrl-CS"/>
              </w:rPr>
              <w:t xml:space="preserve"> </w:t>
            </w:r>
            <w:r w:rsidR="008240CD">
              <w:rPr>
                <w:sz w:val="20"/>
                <w:szCs w:val="20"/>
              </w:rPr>
              <w:t>без</w:t>
            </w:r>
            <w:r w:rsidR="008240CD">
              <w:rPr>
                <w:sz w:val="20"/>
                <w:szCs w:val="20"/>
                <w:lang w:val="sr-Cyrl-CS"/>
              </w:rPr>
              <w:t xml:space="preserve"> ПДВ-а</w:t>
            </w:r>
            <w:r w:rsidRPr="00A84001">
              <w:rPr>
                <w:sz w:val="20"/>
                <w:szCs w:val="20"/>
                <w:lang w:val="pl-PL"/>
              </w:rPr>
              <w:t>, од</w:t>
            </w:r>
            <w:r w:rsidR="00AF2722" w:rsidRPr="00A84001">
              <w:rPr>
                <w:sz w:val="20"/>
                <w:szCs w:val="20"/>
                <w:lang w:val="pl-PL"/>
              </w:rPr>
              <w:t xml:space="preserve">носно Уговора. </w:t>
            </w:r>
            <w:r w:rsidR="00AF2722" w:rsidRPr="00A84001">
              <w:rPr>
                <w:sz w:val="20"/>
                <w:szCs w:val="20"/>
              </w:rPr>
              <w:t xml:space="preserve">Изјаву </w:t>
            </w:r>
            <w:r w:rsidRPr="00A84001">
              <w:rPr>
                <w:sz w:val="20"/>
                <w:szCs w:val="20"/>
                <w:lang w:val="pl-PL"/>
              </w:rPr>
              <w:t xml:space="preserve">достављају сви понуђачи а </w:t>
            </w:r>
            <w:r w:rsidRPr="00A84001">
              <w:rPr>
                <w:sz w:val="20"/>
                <w:szCs w:val="20"/>
                <w:lang w:val="sr-Cyrl-CS"/>
              </w:rPr>
              <w:t>меницу, менично овлашћење и копију картона депонованих потписа код банке</w:t>
            </w:r>
            <w:r w:rsidR="00AF2722" w:rsidRPr="00A84001">
              <w:rPr>
                <w:sz w:val="20"/>
                <w:szCs w:val="20"/>
                <w:lang w:val="sr-Cyrl-CS"/>
              </w:rPr>
              <w:t xml:space="preserve"> наведене у понуди,</w:t>
            </w:r>
            <w:r w:rsidRPr="00A84001">
              <w:rPr>
                <w:sz w:val="20"/>
                <w:szCs w:val="20"/>
                <w:lang w:val="sr-Cyrl-CS"/>
              </w:rPr>
              <w:t xml:space="preserve"> </w:t>
            </w:r>
            <w:r w:rsidRPr="00A84001">
              <w:rPr>
                <w:sz w:val="20"/>
                <w:szCs w:val="20"/>
                <w:lang w:val="pl-PL"/>
              </w:rPr>
              <w:t xml:space="preserve"> само понуђач </w:t>
            </w:r>
            <w:r w:rsidRPr="00A84001">
              <w:rPr>
                <w:sz w:val="20"/>
                <w:szCs w:val="20"/>
                <w:lang w:val="sr-Cyrl-CS"/>
              </w:rPr>
              <w:t>коме је додељен уговор</w:t>
            </w:r>
            <w:r w:rsidRPr="00A84001">
              <w:rPr>
                <w:sz w:val="20"/>
                <w:szCs w:val="20"/>
                <w:lang w:val="pl-PL"/>
              </w:rPr>
              <w:t>.</w:t>
            </w:r>
            <w:r w:rsidRPr="00A84001">
              <w:rPr>
                <w:color w:val="FF0000"/>
                <w:sz w:val="20"/>
                <w:szCs w:val="20"/>
                <w:lang w:val="sr-Cyrl-CS"/>
              </w:rPr>
              <w:t xml:space="preserve"> </w:t>
            </w:r>
          </w:p>
          <w:p w:rsidR="00694016" w:rsidRPr="00A84001" w:rsidRDefault="00694016" w:rsidP="00A04CD8">
            <w:pPr>
              <w:snapToGrid w:val="0"/>
              <w:jc w:val="both"/>
              <w:rPr>
                <w:sz w:val="20"/>
                <w:szCs w:val="20"/>
                <w:lang w:val="sr-Cyrl-CS"/>
              </w:rPr>
            </w:pPr>
            <w:r w:rsidRPr="00A84001">
              <w:rPr>
                <w:sz w:val="20"/>
                <w:szCs w:val="20"/>
                <w:lang w:val="sr-Cyrl-CS"/>
              </w:rPr>
              <w:t xml:space="preserve">Рок </w:t>
            </w:r>
            <w:r w:rsidR="008240CD">
              <w:rPr>
                <w:sz w:val="20"/>
                <w:szCs w:val="20"/>
                <w:lang w:val="sr-Cyrl-CS"/>
              </w:rPr>
              <w:t>важности средства  је минимум 1</w:t>
            </w:r>
            <w:r w:rsidR="008240CD">
              <w:rPr>
                <w:sz w:val="20"/>
                <w:szCs w:val="20"/>
              </w:rPr>
              <w:t>0</w:t>
            </w:r>
            <w:r w:rsidRPr="00A84001">
              <w:rPr>
                <w:sz w:val="20"/>
                <w:szCs w:val="20"/>
                <w:lang w:val="sr-Cyrl-CS"/>
              </w:rPr>
              <w:t xml:space="preserve">  дана дужи од дана </w:t>
            </w:r>
            <w:r w:rsidRPr="00A84001">
              <w:rPr>
                <w:sz w:val="20"/>
                <w:szCs w:val="20"/>
                <w:lang w:val="sr-Cyrl-CS"/>
              </w:rPr>
              <w:lastRenderedPageBreak/>
              <w:t>истека  рока за испуњење обавеза</w:t>
            </w:r>
          </w:p>
          <w:p w:rsidR="008240CD" w:rsidRDefault="008240CD" w:rsidP="008240CD">
            <w:pPr>
              <w:snapToGrid w:val="0"/>
              <w:rPr>
                <w:b/>
                <w:szCs w:val="20"/>
                <w:u w:val="single"/>
                <w:lang w:val="sr-Cyrl-CS"/>
              </w:rPr>
            </w:pPr>
          </w:p>
          <w:p w:rsidR="008240CD" w:rsidRDefault="008240CD" w:rsidP="008240CD">
            <w:pPr>
              <w:snapToGrid w:val="0"/>
              <w:rPr>
                <w:b/>
                <w:szCs w:val="20"/>
                <w:u w:val="single"/>
                <w:lang w:val="sr-Cyrl-CS"/>
              </w:rPr>
            </w:pPr>
          </w:p>
          <w:p w:rsidR="008240CD" w:rsidRDefault="008240CD" w:rsidP="008240CD">
            <w:pPr>
              <w:snapToGrid w:val="0"/>
              <w:rPr>
                <w:b/>
                <w:szCs w:val="20"/>
                <w:u w:val="single"/>
                <w:lang w:val="sr-Cyrl-CS"/>
              </w:rPr>
            </w:pPr>
          </w:p>
          <w:p w:rsidR="008240CD" w:rsidRDefault="008240CD" w:rsidP="008240CD">
            <w:pPr>
              <w:snapToGrid w:val="0"/>
              <w:rPr>
                <w:szCs w:val="20"/>
                <w:lang w:val="sr-Cyrl-CS"/>
              </w:rPr>
            </w:pPr>
            <w:r w:rsidRPr="00AF2722">
              <w:rPr>
                <w:b/>
                <w:szCs w:val="20"/>
                <w:u w:val="single"/>
                <w:lang w:val="sr-Cyrl-CS"/>
              </w:rPr>
              <w:t>С</w:t>
            </w:r>
            <w:r w:rsidRPr="00AF2722">
              <w:rPr>
                <w:b/>
                <w:szCs w:val="20"/>
                <w:u w:val="single"/>
                <w:lang w:val="pl-PL"/>
              </w:rPr>
              <w:t>редство финансијског обезбеђења</w:t>
            </w:r>
            <w:r w:rsidRPr="00CB59B4">
              <w:rPr>
                <w:szCs w:val="20"/>
                <w:lang w:val="sr-Cyrl-CS"/>
              </w:rPr>
              <w:t xml:space="preserve"> </w:t>
            </w:r>
            <w:r>
              <w:rPr>
                <w:szCs w:val="20"/>
                <w:lang w:val="sr-Cyrl-CS"/>
              </w:rPr>
              <w:t xml:space="preserve"> за отклањање грешака у гарантном року:</w:t>
            </w:r>
          </w:p>
          <w:p w:rsidR="008240CD" w:rsidRPr="00A84001" w:rsidRDefault="008240CD" w:rsidP="008240CD">
            <w:pPr>
              <w:snapToGrid w:val="0"/>
              <w:spacing w:line="240" w:lineRule="auto"/>
              <w:rPr>
                <w:szCs w:val="20"/>
                <w:lang w:val="sr-Cyrl-CS"/>
              </w:rPr>
            </w:pPr>
            <w:r w:rsidRPr="002B39E9">
              <w:rPr>
                <w:b/>
                <w:sz w:val="20"/>
                <w:szCs w:val="20"/>
                <w:lang w:val="pl-PL"/>
              </w:rPr>
              <w:t>Доказ:</w:t>
            </w:r>
          </w:p>
          <w:p w:rsidR="008240CD" w:rsidRPr="00A84001" w:rsidRDefault="008240CD" w:rsidP="008240CD">
            <w:pPr>
              <w:snapToGrid w:val="0"/>
              <w:jc w:val="both"/>
              <w:rPr>
                <w:sz w:val="20"/>
                <w:szCs w:val="20"/>
                <w:lang w:val="sr-Cyrl-CS"/>
              </w:rPr>
            </w:pPr>
            <w:r w:rsidRPr="00A84001">
              <w:rPr>
                <w:sz w:val="20"/>
                <w:szCs w:val="20"/>
                <w:lang w:val="sr-Cyrl-CS"/>
              </w:rPr>
              <w:t xml:space="preserve">Изјава понуђача </w:t>
            </w:r>
            <w:r w:rsidR="00B11E56">
              <w:rPr>
                <w:sz w:val="20"/>
                <w:szCs w:val="20"/>
                <w:lang w:val="sr-Cyrl-CS"/>
              </w:rPr>
              <w:t xml:space="preserve">(образац 11.) </w:t>
            </w:r>
            <w:r w:rsidRPr="00A84001">
              <w:rPr>
                <w:sz w:val="20"/>
                <w:szCs w:val="20"/>
                <w:lang w:val="sr-Cyrl-CS"/>
              </w:rPr>
              <w:t xml:space="preserve"> </w:t>
            </w:r>
            <w:r w:rsidRPr="00A84001">
              <w:rPr>
                <w:sz w:val="20"/>
                <w:szCs w:val="20"/>
                <w:lang w:val="pl-PL"/>
              </w:rPr>
              <w:t xml:space="preserve"> да ће издати </w:t>
            </w:r>
            <w:r w:rsidRPr="00A84001">
              <w:rPr>
                <w:sz w:val="20"/>
                <w:szCs w:val="20"/>
                <w:lang w:val="sr-Cyrl-CS"/>
              </w:rPr>
              <w:t xml:space="preserve">регистровану меницу са меничним овлашћењем као </w:t>
            </w:r>
            <w:r>
              <w:rPr>
                <w:sz w:val="20"/>
                <w:szCs w:val="20"/>
                <w:lang w:val="pl-PL"/>
              </w:rPr>
              <w:t xml:space="preserve">гаранцију за </w:t>
            </w:r>
            <w:r>
              <w:rPr>
                <w:sz w:val="20"/>
                <w:szCs w:val="20"/>
              </w:rPr>
              <w:t xml:space="preserve">отклањање грешака у гарантном року </w:t>
            </w:r>
            <w:r w:rsidR="001F1D6A">
              <w:rPr>
                <w:sz w:val="20"/>
                <w:szCs w:val="20"/>
              </w:rPr>
              <w:t>–</w:t>
            </w:r>
            <w:r w:rsidR="00521618">
              <w:rPr>
                <w:sz w:val="20"/>
                <w:szCs w:val="20"/>
                <w:lang w:val="sr-Cyrl-CS"/>
              </w:rPr>
              <w:t xml:space="preserve"> </w:t>
            </w:r>
            <w:r>
              <w:rPr>
                <w:sz w:val="20"/>
                <w:szCs w:val="20"/>
                <w:lang w:val="pl-PL"/>
              </w:rPr>
              <w:t>неопозива, безусловн</w:t>
            </w:r>
            <w:r>
              <w:rPr>
                <w:sz w:val="20"/>
                <w:szCs w:val="20"/>
              </w:rPr>
              <w:t>у</w:t>
            </w:r>
            <w:r w:rsidRPr="00A84001">
              <w:rPr>
                <w:sz w:val="20"/>
                <w:szCs w:val="20"/>
                <w:lang w:val="pl-PL"/>
              </w:rPr>
              <w:t>,</w:t>
            </w:r>
            <w:r>
              <w:rPr>
                <w:sz w:val="20"/>
                <w:szCs w:val="20"/>
                <w:lang w:val="pl-PL"/>
              </w:rPr>
              <w:t xml:space="preserve"> без права на приговор и платив</w:t>
            </w:r>
            <w:r>
              <w:rPr>
                <w:sz w:val="20"/>
                <w:szCs w:val="20"/>
              </w:rPr>
              <w:t>у</w:t>
            </w:r>
            <w:r w:rsidRPr="00A84001">
              <w:rPr>
                <w:sz w:val="20"/>
                <w:szCs w:val="20"/>
                <w:lang w:val="pl-PL"/>
              </w:rPr>
              <w:t xml:space="preserve"> на први позив на износ од </w:t>
            </w:r>
            <w:r>
              <w:rPr>
                <w:sz w:val="20"/>
                <w:szCs w:val="20"/>
              </w:rPr>
              <w:t>5</w:t>
            </w:r>
            <w:r w:rsidRPr="00A84001">
              <w:rPr>
                <w:sz w:val="20"/>
                <w:szCs w:val="20"/>
                <w:lang w:val="pl-PL"/>
              </w:rPr>
              <w:t>% вредности понуде</w:t>
            </w:r>
            <w:r>
              <w:rPr>
                <w:sz w:val="20"/>
                <w:szCs w:val="20"/>
                <w:lang w:val="sr-Cyrl-CS"/>
              </w:rPr>
              <w:t xml:space="preserve"> </w:t>
            </w:r>
            <w:r>
              <w:rPr>
                <w:sz w:val="20"/>
                <w:szCs w:val="20"/>
              </w:rPr>
              <w:t>без</w:t>
            </w:r>
            <w:r>
              <w:rPr>
                <w:sz w:val="20"/>
                <w:szCs w:val="20"/>
                <w:lang w:val="sr-Cyrl-CS"/>
              </w:rPr>
              <w:t xml:space="preserve"> ПДВ-а</w:t>
            </w:r>
            <w:r w:rsidRPr="00A84001">
              <w:rPr>
                <w:sz w:val="20"/>
                <w:szCs w:val="20"/>
                <w:lang w:val="pl-PL"/>
              </w:rPr>
              <w:t xml:space="preserve">, односно Уговора. </w:t>
            </w:r>
            <w:r w:rsidRPr="00A84001">
              <w:rPr>
                <w:sz w:val="20"/>
                <w:szCs w:val="20"/>
              </w:rPr>
              <w:t xml:space="preserve">Изјаву </w:t>
            </w:r>
            <w:r w:rsidRPr="00A84001">
              <w:rPr>
                <w:sz w:val="20"/>
                <w:szCs w:val="20"/>
                <w:lang w:val="pl-PL"/>
              </w:rPr>
              <w:t xml:space="preserve">достављају сви понуђачи а </w:t>
            </w:r>
            <w:r>
              <w:rPr>
                <w:sz w:val="20"/>
                <w:szCs w:val="20"/>
              </w:rPr>
              <w:t xml:space="preserve">регистровану </w:t>
            </w:r>
            <w:r w:rsidRPr="00A84001">
              <w:rPr>
                <w:sz w:val="20"/>
                <w:szCs w:val="20"/>
                <w:lang w:val="sr-Cyrl-CS"/>
              </w:rPr>
              <w:t xml:space="preserve">меницу, менично овлашћење и копију картона депонованих потписа код банке наведене у понуди, </w:t>
            </w:r>
            <w:r w:rsidRPr="00A84001">
              <w:rPr>
                <w:sz w:val="20"/>
                <w:szCs w:val="20"/>
                <w:lang w:val="pl-PL"/>
              </w:rPr>
              <w:t xml:space="preserve"> само понуђач </w:t>
            </w:r>
            <w:r w:rsidRPr="00A84001">
              <w:rPr>
                <w:sz w:val="20"/>
                <w:szCs w:val="20"/>
                <w:lang w:val="sr-Cyrl-CS"/>
              </w:rPr>
              <w:t>коме је додељен уговор</w:t>
            </w:r>
            <w:r w:rsidRPr="00A84001">
              <w:rPr>
                <w:sz w:val="20"/>
                <w:szCs w:val="20"/>
                <w:lang w:val="pl-PL"/>
              </w:rPr>
              <w:t>.</w:t>
            </w:r>
            <w:r w:rsidRPr="00A84001">
              <w:rPr>
                <w:color w:val="FF0000"/>
                <w:sz w:val="20"/>
                <w:szCs w:val="20"/>
                <w:lang w:val="sr-Cyrl-CS"/>
              </w:rPr>
              <w:t xml:space="preserve"> </w:t>
            </w:r>
          </w:p>
          <w:p w:rsidR="008240CD" w:rsidRPr="00A84001" w:rsidRDefault="008240CD" w:rsidP="008240CD">
            <w:pPr>
              <w:snapToGrid w:val="0"/>
              <w:jc w:val="both"/>
              <w:rPr>
                <w:sz w:val="20"/>
                <w:szCs w:val="20"/>
                <w:lang w:val="sr-Cyrl-CS"/>
              </w:rPr>
            </w:pPr>
            <w:r w:rsidRPr="00A84001">
              <w:rPr>
                <w:sz w:val="20"/>
                <w:szCs w:val="20"/>
                <w:lang w:val="sr-Cyrl-CS"/>
              </w:rPr>
              <w:t xml:space="preserve">Рок </w:t>
            </w:r>
            <w:r>
              <w:rPr>
                <w:sz w:val="20"/>
                <w:szCs w:val="20"/>
                <w:lang w:val="sr-Cyrl-CS"/>
              </w:rPr>
              <w:t>важности средства  је минимум 1</w:t>
            </w:r>
            <w:r>
              <w:rPr>
                <w:sz w:val="20"/>
                <w:szCs w:val="20"/>
              </w:rPr>
              <w:t>0</w:t>
            </w:r>
            <w:r w:rsidRPr="00A84001">
              <w:rPr>
                <w:sz w:val="20"/>
                <w:szCs w:val="20"/>
                <w:lang w:val="sr-Cyrl-CS"/>
              </w:rPr>
              <w:t xml:space="preserve">  дана дужи од дана истека  рока за испуњење обавеза</w:t>
            </w:r>
          </w:p>
          <w:p w:rsidR="00694016" w:rsidRPr="008240CD" w:rsidRDefault="00694016" w:rsidP="008240CD">
            <w:pPr>
              <w:snapToGrid w:val="0"/>
              <w:jc w:val="both"/>
              <w:rPr>
                <w:b/>
                <w:i/>
                <w:color w:val="1F497D"/>
                <w:sz w:val="20"/>
                <w:szCs w:val="20"/>
                <w:lang w:val="sr-Cyrl-CS"/>
              </w:rPr>
            </w:pPr>
          </w:p>
        </w:tc>
        <w:tc>
          <w:tcPr>
            <w:tcW w:w="2025" w:type="dxa"/>
            <w:tcBorders>
              <w:top w:val="thinThickSmallGap" w:sz="24" w:space="0" w:color="auto"/>
              <w:left w:val="single" w:sz="4" w:space="0" w:color="000000"/>
              <w:bottom w:val="single" w:sz="4" w:space="0" w:color="auto"/>
              <w:right w:val="nil"/>
            </w:tcBorders>
          </w:tcPr>
          <w:p w:rsidR="00694016" w:rsidRPr="00E679D7" w:rsidRDefault="00694016" w:rsidP="00A04CD8">
            <w:pPr>
              <w:snapToGrid w:val="0"/>
              <w:jc w:val="both"/>
              <w:rPr>
                <w:lang w:val="sr-Cyrl-CS"/>
              </w:rPr>
            </w:pPr>
          </w:p>
        </w:tc>
        <w:tc>
          <w:tcPr>
            <w:tcW w:w="1736" w:type="dxa"/>
            <w:tcBorders>
              <w:top w:val="thinThickSmallGap" w:sz="24" w:space="0" w:color="auto"/>
              <w:left w:val="single" w:sz="4" w:space="0" w:color="000000"/>
              <w:bottom w:val="single" w:sz="4" w:space="0" w:color="auto"/>
              <w:right w:val="nil"/>
            </w:tcBorders>
          </w:tcPr>
          <w:p w:rsidR="00694016" w:rsidRPr="00E679D7" w:rsidRDefault="00694016" w:rsidP="00A04CD8">
            <w:pPr>
              <w:snapToGrid w:val="0"/>
              <w:jc w:val="both"/>
              <w:rPr>
                <w:lang w:val="sr-Cyrl-CS"/>
              </w:rPr>
            </w:pPr>
          </w:p>
        </w:tc>
        <w:tc>
          <w:tcPr>
            <w:tcW w:w="1012" w:type="dxa"/>
            <w:tcBorders>
              <w:top w:val="thinThickSmallGap" w:sz="24" w:space="0" w:color="auto"/>
              <w:left w:val="single" w:sz="4" w:space="0" w:color="000000"/>
              <w:bottom w:val="single" w:sz="4" w:space="0" w:color="auto"/>
              <w:right w:val="single" w:sz="4" w:space="0" w:color="000000"/>
            </w:tcBorders>
          </w:tcPr>
          <w:p w:rsidR="00694016" w:rsidRPr="00E679D7" w:rsidRDefault="00694016" w:rsidP="00A04CD8">
            <w:pPr>
              <w:snapToGrid w:val="0"/>
              <w:jc w:val="both"/>
              <w:rPr>
                <w:lang w:val="sr-Cyrl-CS"/>
              </w:rPr>
            </w:pPr>
          </w:p>
        </w:tc>
      </w:tr>
      <w:tr w:rsidR="00694016" w:rsidTr="00A84001">
        <w:tblPrEx>
          <w:tblBorders>
            <w:top w:val="single" w:sz="4" w:space="0" w:color="auto"/>
          </w:tblBorders>
          <w:tblCellMar>
            <w:left w:w="70" w:type="dxa"/>
            <w:right w:w="70" w:type="dxa"/>
          </w:tblCellMar>
          <w:tblLook w:val="0000"/>
        </w:tblPrEx>
        <w:trPr>
          <w:trHeight w:val="80"/>
        </w:trPr>
        <w:tc>
          <w:tcPr>
            <w:tcW w:w="10389" w:type="dxa"/>
            <w:gridSpan w:val="4"/>
            <w:tcBorders>
              <w:top w:val="single" w:sz="4" w:space="0" w:color="auto"/>
            </w:tcBorders>
          </w:tcPr>
          <w:p w:rsidR="00694016" w:rsidRDefault="00694016" w:rsidP="00A04CD8">
            <w:pPr>
              <w:jc w:val="both"/>
              <w:rPr>
                <w:lang w:val="sr-Cyrl-CS"/>
              </w:rPr>
            </w:pPr>
          </w:p>
        </w:tc>
      </w:tr>
    </w:tbl>
    <w:p w:rsidR="00CB59B4" w:rsidRPr="00CB59B4" w:rsidRDefault="00694016" w:rsidP="00694016">
      <w:pPr>
        <w:jc w:val="both"/>
        <w:rPr>
          <w:rFonts w:ascii="Times New Roman" w:hAnsi="Times New Roman" w:cs="Times New Roman"/>
          <w:lang w:val="sr-Cyrl-CS"/>
        </w:rPr>
      </w:pPr>
      <w:r w:rsidRPr="00CB59B4">
        <w:rPr>
          <w:rFonts w:ascii="Times New Roman" w:hAnsi="Times New Roman" w:cs="Times New Roman"/>
          <w:lang w:val="sr-Cyrl-CS"/>
        </w:rPr>
        <w:t>Наведени Образац  исправно</w:t>
      </w:r>
      <w:r w:rsidRPr="00A84001">
        <w:rPr>
          <w:rFonts w:ascii="Times New Roman" w:hAnsi="Times New Roman" w:cs="Times New Roman"/>
          <w:color w:val="000000" w:themeColor="text1"/>
          <w:lang w:val="sr-Cyrl-CS"/>
        </w:rPr>
        <w:t xml:space="preserve"> </w:t>
      </w:r>
      <w:r w:rsidR="005369E1" w:rsidRPr="00A84001">
        <w:rPr>
          <w:rFonts w:ascii="Times New Roman" w:hAnsi="Times New Roman" w:cs="Times New Roman"/>
          <w:color w:val="000000" w:themeColor="text1"/>
          <w:lang w:val="sr-Cyrl-CS"/>
        </w:rPr>
        <w:t>попунити</w:t>
      </w:r>
      <w:r w:rsidR="00C050FB">
        <w:rPr>
          <w:rFonts w:ascii="Times New Roman" w:hAnsi="Times New Roman" w:cs="Times New Roman"/>
          <w:color w:val="000000" w:themeColor="text1"/>
          <w:lang w:val="sr-Cyrl-CS"/>
        </w:rPr>
        <w:t xml:space="preserve"> са</w:t>
      </w:r>
      <w:r w:rsidR="00CB59B4" w:rsidRPr="00A84001">
        <w:rPr>
          <w:rFonts w:ascii="Times New Roman" w:hAnsi="Times New Roman" w:cs="Times New Roman"/>
          <w:color w:val="000000" w:themeColor="text1"/>
          <w:lang w:val="sr-Cyrl-CS"/>
        </w:rPr>
        <w:t xml:space="preserve"> </w:t>
      </w:r>
      <w:r w:rsidR="00CB59B4" w:rsidRPr="00CB59B4">
        <w:rPr>
          <w:rFonts w:ascii="Times New Roman" w:hAnsi="Times New Roman" w:cs="Times New Roman"/>
          <w:lang w:val="sr-Cyrl-CS"/>
        </w:rPr>
        <w:t>„ДА или „НЕ“</w:t>
      </w:r>
      <w:r w:rsidRPr="00CB59B4">
        <w:rPr>
          <w:rFonts w:ascii="Times New Roman" w:hAnsi="Times New Roman" w:cs="Times New Roman"/>
          <w:lang w:val="sr-Cyrl-CS"/>
        </w:rPr>
        <w:t xml:space="preserve">, потписати и оверенти печатом понуђача / овлашћеног члана групе. </w:t>
      </w:r>
    </w:p>
    <w:p w:rsidR="00CB59B4" w:rsidRPr="00CB59B4" w:rsidRDefault="00CB59B4" w:rsidP="00CB59B4">
      <w:pPr>
        <w:jc w:val="both"/>
        <w:rPr>
          <w:rFonts w:ascii="Times New Roman" w:hAnsi="Times New Roman" w:cs="Times New Roman"/>
          <w:lang w:val="sr-Cyrl-CS"/>
        </w:rPr>
      </w:pPr>
      <w:r w:rsidRPr="00CB59B4">
        <w:rPr>
          <w:rFonts w:ascii="Times New Roman" w:hAnsi="Times New Roman" w:cs="Times New Roman"/>
          <w:lang w:val="sr-Cyrl-CS"/>
        </w:rPr>
        <w:t>Понуђачу препоручујемо  да документа која прилаже као доказ поређа редоследом како</w:t>
      </w:r>
      <w:r w:rsidR="00C050FB">
        <w:rPr>
          <w:rFonts w:ascii="Times New Roman" w:hAnsi="Times New Roman" w:cs="Times New Roman"/>
          <w:lang w:val="sr-Cyrl-CS"/>
        </w:rPr>
        <w:t xml:space="preserve"> је</w:t>
      </w:r>
      <w:r w:rsidRPr="00CB59B4">
        <w:rPr>
          <w:rFonts w:ascii="Times New Roman" w:hAnsi="Times New Roman" w:cs="Times New Roman"/>
          <w:lang w:val="sr-Cyrl-CS"/>
        </w:rPr>
        <w:t xml:space="preserve"> у Садржају понуде наведено.</w:t>
      </w:r>
    </w:p>
    <w:p w:rsidR="00CB59B4" w:rsidRDefault="00CB59B4" w:rsidP="00CB59B4">
      <w:pPr>
        <w:jc w:val="both"/>
        <w:rPr>
          <w:rFonts w:ascii="Times New Roman" w:hAnsi="Times New Roman" w:cs="Times New Roman"/>
          <w:b/>
          <w:lang w:val="sr-Cyrl-CS"/>
        </w:rPr>
      </w:pPr>
      <w:r w:rsidRPr="00CB59B4">
        <w:rPr>
          <w:rFonts w:ascii="Times New Roman" w:hAnsi="Times New Roman" w:cs="Times New Roman"/>
          <w:b/>
          <w:lang w:val="sr-Cyrl-CS"/>
        </w:rPr>
        <w:t>У случају да понуђач не достави неки од тражених докумената који обезбеђују испуњеност обавезних</w:t>
      </w:r>
      <w:r w:rsidR="008240CD">
        <w:rPr>
          <w:rFonts w:ascii="Times New Roman" w:hAnsi="Times New Roman" w:cs="Times New Roman"/>
          <w:b/>
          <w:lang w:val="sr-Cyrl-CS"/>
        </w:rPr>
        <w:t xml:space="preserve"> и додатних </w:t>
      </w:r>
      <w:r w:rsidRPr="00CB59B4">
        <w:rPr>
          <w:rFonts w:ascii="Times New Roman" w:hAnsi="Times New Roman" w:cs="Times New Roman"/>
          <w:b/>
          <w:lang w:val="sr-Cyrl-CS"/>
        </w:rPr>
        <w:t xml:space="preserve"> услова</w:t>
      </w:r>
      <w:r w:rsidR="00521618">
        <w:rPr>
          <w:rFonts w:ascii="Times New Roman" w:hAnsi="Times New Roman" w:cs="Times New Roman"/>
          <w:b/>
          <w:lang w:val="sr-Cyrl-CS"/>
        </w:rPr>
        <w:t xml:space="preserve"> или  захтева наручиоца</w:t>
      </w:r>
      <w:r w:rsidRPr="00CB59B4">
        <w:rPr>
          <w:rFonts w:ascii="Times New Roman" w:hAnsi="Times New Roman" w:cs="Times New Roman"/>
          <w:b/>
          <w:lang w:val="sr-Cyrl-CS"/>
        </w:rPr>
        <w:t>, понуда ће бити одбијена као неприхватљива.</w:t>
      </w:r>
    </w:p>
    <w:p w:rsidR="00A84001" w:rsidRDefault="00A84001" w:rsidP="00CB59B4">
      <w:pPr>
        <w:jc w:val="both"/>
        <w:rPr>
          <w:rFonts w:ascii="Times New Roman" w:hAnsi="Times New Roman" w:cs="Times New Roman"/>
          <w:b/>
          <w:lang w:val="sr-Cyrl-CS"/>
        </w:rPr>
      </w:pPr>
    </w:p>
    <w:p w:rsidR="00A84001" w:rsidRPr="00CB59B4" w:rsidRDefault="00A84001" w:rsidP="00CB59B4">
      <w:pPr>
        <w:jc w:val="both"/>
        <w:rPr>
          <w:rFonts w:ascii="Times New Roman" w:hAnsi="Times New Roman" w:cs="Times New Roman"/>
          <w:b/>
          <w:lang w:val="sr-Cyrl-CS"/>
        </w:rPr>
      </w:pPr>
    </w:p>
    <w:p w:rsidR="00694016" w:rsidRPr="003C5056" w:rsidRDefault="00694016" w:rsidP="00694016">
      <w:pPr>
        <w:jc w:val="both"/>
        <w:rPr>
          <w:rFonts w:ascii="Times New Roman" w:hAnsi="Times New Roman" w:cs="Times New Roman"/>
          <w:sz w:val="24"/>
          <w:szCs w:val="24"/>
          <w:lang w:val="sr-Cyrl-CS"/>
        </w:rPr>
      </w:pPr>
      <w:r w:rsidRPr="003C505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3C5056">
        <w:rPr>
          <w:rFonts w:ascii="Times New Roman" w:hAnsi="Times New Roman" w:cs="Times New Roman"/>
          <w:sz w:val="24"/>
          <w:szCs w:val="24"/>
          <w:lang w:val="sr-Cyrl-CS"/>
        </w:rPr>
        <w:t xml:space="preserve">    М.П.                      </w:t>
      </w:r>
      <w:r>
        <w:rPr>
          <w:rFonts w:ascii="Times New Roman" w:hAnsi="Times New Roman" w:cs="Times New Roman"/>
          <w:sz w:val="24"/>
          <w:szCs w:val="24"/>
          <w:lang w:val="sr-Cyrl-CS"/>
        </w:rPr>
        <w:t xml:space="preserve">       </w:t>
      </w:r>
      <w:r w:rsidR="0048757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 xml:space="preserve">  Овлашћено лице понуђача</w:t>
      </w:r>
    </w:p>
    <w:p w:rsidR="009472C7" w:rsidRPr="00D711C7" w:rsidRDefault="00487578" w:rsidP="00487578">
      <w:pPr>
        <w:ind w:firstLine="708"/>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694016" w:rsidRPr="003C5056">
        <w:rPr>
          <w:rFonts w:ascii="Times New Roman" w:hAnsi="Times New Roman" w:cs="Times New Roman"/>
          <w:sz w:val="24"/>
          <w:szCs w:val="24"/>
          <w:lang w:val="sr-Cyrl-CS"/>
        </w:rPr>
        <w:t>Потпис:_______________</w:t>
      </w:r>
    </w:p>
    <w:p w:rsidR="009472C7" w:rsidRDefault="009472C7" w:rsidP="009472C7">
      <w:pPr>
        <w:pStyle w:val="Default"/>
        <w:spacing w:line="276" w:lineRule="auto"/>
        <w:ind w:right="1104"/>
        <w:jc w:val="center"/>
        <w:rPr>
          <w:bCs/>
          <w:sz w:val="22"/>
          <w:szCs w:val="22"/>
          <w:lang w:val="sr-Cyrl-CS"/>
        </w:rPr>
      </w:pPr>
    </w:p>
    <w:p w:rsidR="00F84CB9" w:rsidRDefault="00F84CB9">
      <w:pPr>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lang w:val="sr-Cyrl-CS"/>
        </w:rPr>
        <w:br w:type="page"/>
      </w:r>
    </w:p>
    <w:p w:rsidR="00483D71" w:rsidRDefault="00483D71" w:rsidP="008F7F48">
      <w:pPr>
        <w:autoSpaceDE w:val="0"/>
        <w:spacing w:line="360" w:lineRule="auto"/>
        <w:ind w:right="56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Образац 6.</w:t>
      </w:r>
      <w:r w:rsidR="00F84CB9">
        <w:rPr>
          <w:rFonts w:ascii="Times New Roman" w:eastAsia="Times New Roman" w:hAnsi="Times New Roman" w:cs="Times New Roman"/>
          <w:b/>
          <w:bCs/>
          <w:color w:val="000000"/>
          <w:sz w:val="24"/>
          <w:szCs w:val="24"/>
          <w:lang w:val="sr-Cyrl-CS"/>
        </w:rPr>
        <w:t>а</w:t>
      </w:r>
      <w:r>
        <w:rPr>
          <w:rFonts w:ascii="Times New Roman" w:eastAsia="Times New Roman" w:hAnsi="Times New Roman" w:cs="Times New Roman"/>
          <w:b/>
          <w:bCs/>
          <w:color w:val="000000"/>
          <w:sz w:val="24"/>
          <w:szCs w:val="24"/>
        </w:rPr>
        <w:t xml:space="preserve"> </w:t>
      </w:r>
    </w:p>
    <w:p w:rsidR="00A84001" w:rsidRDefault="00A84001" w:rsidP="008F7F48">
      <w:pPr>
        <w:autoSpaceDE w:val="0"/>
        <w:spacing w:line="360" w:lineRule="auto"/>
        <w:ind w:right="56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Понуђач________________</w:t>
      </w:r>
      <w:r w:rsidR="008F7F48">
        <w:rPr>
          <w:rFonts w:ascii="Times New Roman" w:eastAsia="Times New Roman" w:hAnsi="Times New Roman" w:cs="Times New Roman"/>
          <w:b/>
          <w:bCs/>
          <w:color w:val="000000"/>
          <w:sz w:val="24"/>
          <w:szCs w:val="24"/>
        </w:rPr>
        <w:t>_______________________________</w:t>
      </w:r>
    </w:p>
    <w:p w:rsidR="009472C7" w:rsidRPr="008F7F48" w:rsidRDefault="009472C7" w:rsidP="008F7F48">
      <w:pPr>
        <w:autoSpaceDE w:val="0"/>
        <w:spacing w:line="360" w:lineRule="auto"/>
        <w:ind w:left="567" w:right="567"/>
        <w:jc w:val="center"/>
        <w:rPr>
          <w:rFonts w:ascii="Times New Roman" w:eastAsia="Times New Roman" w:hAnsi="Times New Roman" w:cs="Times New Roman"/>
          <w:b/>
          <w:bCs/>
          <w:color w:val="000000"/>
          <w:sz w:val="24"/>
          <w:szCs w:val="24"/>
          <w:lang w:val="sr-Cyrl-CS"/>
        </w:rPr>
      </w:pPr>
      <w:r w:rsidRPr="009C197A">
        <w:rPr>
          <w:rFonts w:ascii="Times New Roman" w:eastAsia="Times New Roman" w:hAnsi="Times New Roman" w:cs="Times New Roman"/>
          <w:b/>
          <w:bCs/>
          <w:color w:val="000000"/>
          <w:sz w:val="24"/>
          <w:szCs w:val="24"/>
        </w:rPr>
        <w:t>ИЗЈАВА  ПОНУЂАЧА</w:t>
      </w:r>
    </w:p>
    <w:p w:rsidR="008A31BC" w:rsidRPr="008A31BC" w:rsidRDefault="009472C7" w:rsidP="008A31BC">
      <w:pPr>
        <w:pStyle w:val="Footer"/>
        <w:jc w:val="both"/>
        <w:rPr>
          <w:rFonts w:ascii="Times New Roman" w:hAnsi="Times New Roman" w:cs="Times New Roman"/>
          <w:b/>
          <w:i/>
          <w:sz w:val="24"/>
          <w:szCs w:val="24"/>
        </w:rPr>
      </w:pPr>
      <w:r w:rsidRPr="009C197A">
        <w:rPr>
          <w:rFonts w:ascii="Times New Roman" w:hAnsi="Times New Roman" w:cs="Times New Roman"/>
          <w:bCs/>
          <w:iCs/>
          <w:sz w:val="24"/>
          <w:szCs w:val="24"/>
        </w:rPr>
        <w:t>Под</w:t>
      </w:r>
      <w:r>
        <w:rPr>
          <w:rFonts w:ascii="Times New Roman" w:hAnsi="Times New Roman" w:cs="Times New Roman"/>
          <w:bCs/>
          <w:iCs/>
          <w:sz w:val="24"/>
          <w:szCs w:val="24"/>
          <w:lang w:val="sr-Cyrl-CS"/>
        </w:rPr>
        <w:t xml:space="preserve"> пуном </w:t>
      </w:r>
      <w:r w:rsidRPr="009C197A">
        <w:rPr>
          <w:rFonts w:ascii="Times New Roman" w:hAnsi="Times New Roman" w:cs="Times New Roman"/>
          <w:bCs/>
          <w:iCs/>
          <w:sz w:val="24"/>
          <w:szCs w:val="24"/>
        </w:rPr>
        <w:t xml:space="preserve"> материјалном и кривичном одговорношћу изјављујем</w:t>
      </w:r>
      <w:r w:rsidR="00A04CD8">
        <w:rPr>
          <w:rFonts w:ascii="Times New Roman" w:hAnsi="Times New Roman" w:cs="Times New Roman"/>
          <w:bCs/>
          <w:iCs/>
          <w:sz w:val="24"/>
          <w:szCs w:val="24"/>
          <w:lang w:val="sr-Cyrl-CS"/>
        </w:rPr>
        <w:t xml:space="preserve"> да  </w:t>
      </w:r>
      <w:r w:rsidR="00A04CD8" w:rsidRPr="00A04CD8">
        <w:rPr>
          <w:rFonts w:ascii="Times New Roman" w:hAnsi="Times New Roman" w:cs="Times New Roman"/>
          <w:sz w:val="24"/>
          <w:szCs w:val="24"/>
          <w:lang w:val="sr-Cyrl-CS"/>
        </w:rPr>
        <w:t xml:space="preserve">на дан подношења понуде </w:t>
      </w:r>
      <w:r w:rsidR="00F62A15">
        <w:rPr>
          <w:rFonts w:ascii="Times New Roman" w:hAnsi="Times New Roman" w:cs="Times New Roman"/>
          <w:sz w:val="24"/>
          <w:szCs w:val="24"/>
          <w:lang w:val="sr-Cyrl-CS"/>
        </w:rPr>
        <w:t>располажем са довољним кадровским капацитетом, односно са</w:t>
      </w:r>
      <w:r w:rsidR="00A04CD8">
        <w:rPr>
          <w:rFonts w:ascii="Times New Roman" w:hAnsi="Times New Roman" w:cs="Times New Roman"/>
          <w:sz w:val="24"/>
          <w:szCs w:val="24"/>
          <w:lang w:val="sr-Cyrl-CS"/>
        </w:rPr>
        <w:t xml:space="preserve"> </w:t>
      </w:r>
      <w:r w:rsidR="00A84001">
        <w:rPr>
          <w:rFonts w:ascii="Times New Roman" w:hAnsi="Times New Roman" w:cs="Times New Roman"/>
          <w:sz w:val="24"/>
          <w:szCs w:val="24"/>
        </w:rPr>
        <w:t xml:space="preserve"> </w:t>
      </w:r>
      <w:r w:rsidR="00A84001" w:rsidRPr="00A84001">
        <w:rPr>
          <w:rFonts w:ascii="Times New Roman" w:hAnsi="Times New Roman" w:cs="Times New Roman"/>
          <w:sz w:val="24"/>
          <w:szCs w:val="24"/>
        </w:rPr>
        <w:t xml:space="preserve"> </w:t>
      </w:r>
      <w:r w:rsidR="00A84001" w:rsidRPr="00AB3580">
        <w:rPr>
          <w:rFonts w:ascii="Times New Roman" w:hAnsi="Times New Roman" w:cs="Times New Roman"/>
          <w:sz w:val="24"/>
          <w:szCs w:val="24"/>
        </w:rPr>
        <w:t xml:space="preserve">најмање </w:t>
      </w:r>
      <w:r w:rsidR="00A84001">
        <w:rPr>
          <w:rFonts w:ascii="Times New Roman" w:hAnsi="Times New Roman" w:cs="Times New Roman"/>
          <w:b/>
          <w:sz w:val="24"/>
          <w:szCs w:val="24"/>
          <w:lang w:val="sr-Cyrl-CS"/>
        </w:rPr>
        <w:t>седам</w:t>
      </w:r>
      <w:r w:rsidR="00A84001" w:rsidRPr="00AB3580">
        <w:rPr>
          <w:rFonts w:ascii="Times New Roman" w:hAnsi="Times New Roman" w:cs="Times New Roman"/>
          <w:b/>
          <w:sz w:val="24"/>
          <w:szCs w:val="24"/>
          <w:lang w:val="sr-Cyrl-CS"/>
        </w:rPr>
        <w:t xml:space="preserve"> </w:t>
      </w:r>
      <w:r w:rsidR="00A84001" w:rsidRPr="00AB3580">
        <w:rPr>
          <w:rFonts w:ascii="Times New Roman" w:hAnsi="Times New Roman" w:cs="Times New Roman"/>
          <w:sz w:val="24"/>
          <w:szCs w:val="24"/>
        </w:rPr>
        <w:t xml:space="preserve"> запослених</w:t>
      </w:r>
      <w:r w:rsidR="00A84001">
        <w:rPr>
          <w:rFonts w:ascii="Times New Roman" w:hAnsi="Times New Roman" w:cs="Times New Roman"/>
          <w:sz w:val="24"/>
          <w:szCs w:val="24"/>
        </w:rPr>
        <w:t>,</w:t>
      </w:r>
      <w:r w:rsidR="00A84001" w:rsidRPr="00AB3580">
        <w:rPr>
          <w:rFonts w:ascii="Times New Roman" w:hAnsi="Times New Roman" w:cs="Times New Roman"/>
          <w:sz w:val="24"/>
          <w:szCs w:val="24"/>
        </w:rPr>
        <w:t xml:space="preserve"> </w:t>
      </w:r>
      <w:r w:rsidR="00A84001">
        <w:rPr>
          <w:rFonts w:ascii="Times New Roman" w:hAnsi="Times New Roman" w:cs="Times New Roman"/>
          <w:sz w:val="24"/>
          <w:szCs w:val="24"/>
        </w:rPr>
        <w:t xml:space="preserve">од којих су:  </w:t>
      </w:r>
      <w:r w:rsidR="00A84001">
        <w:rPr>
          <w:rFonts w:ascii="Times New Roman" w:hAnsi="Times New Roman" w:cs="Times New Roman"/>
          <w:b/>
          <w:sz w:val="24"/>
          <w:szCs w:val="24"/>
          <w:lang w:val="sr-Cyrl-CS"/>
        </w:rPr>
        <w:t>пет</w:t>
      </w:r>
      <w:r w:rsidR="00A84001">
        <w:rPr>
          <w:rFonts w:ascii="Times New Roman" w:hAnsi="Times New Roman" w:cs="Times New Roman"/>
          <w:sz w:val="24"/>
          <w:szCs w:val="24"/>
          <w:lang w:val="sr-Cyrl-CS"/>
        </w:rPr>
        <w:t xml:space="preserve"> грађевински  радници  занимања </w:t>
      </w:r>
      <w:r w:rsidR="00A84001" w:rsidRPr="00AB3580">
        <w:rPr>
          <w:rFonts w:ascii="Times New Roman" w:hAnsi="Times New Roman" w:cs="Times New Roman"/>
          <w:sz w:val="24"/>
          <w:szCs w:val="24"/>
          <w:lang w:val="sr-Cyrl-CS"/>
        </w:rPr>
        <w:t>одговарајуће</w:t>
      </w:r>
      <w:r w:rsidR="00A84001">
        <w:rPr>
          <w:rFonts w:ascii="Times New Roman" w:hAnsi="Times New Roman" w:cs="Times New Roman"/>
          <w:sz w:val="24"/>
          <w:szCs w:val="24"/>
          <w:lang w:val="sr-Cyrl-CS"/>
        </w:rPr>
        <w:t>г</w:t>
      </w:r>
      <w:r w:rsidR="00A84001" w:rsidRPr="00AB3580">
        <w:rPr>
          <w:rFonts w:ascii="Times New Roman" w:hAnsi="Times New Roman" w:cs="Times New Roman"/>
          <w:sz w:val="24"/>
          <w:szCs w:val="24"/>
          <w:lang w:val="sr-Cyrl-CS"/>
        </w:rPr>
        <w:t xml:space="preserve"> предмету јавне набавке,</w:t>
      </w:r>
      <w:r w:rsidR="00A84001">
        <w:rPr>
          <w:rFonts w:ascii="Times New Roman" w:hAnsi="Times New Roman" w:cs="Times New Roman"/>
          <w:b/>
          <w:sz w:val="24"/>
          <w:szCs w:val="24"/>
          <w:lang w:val="sr-Cyrl-CS"/>
        </w:rPr>
        <w:t xml:space="preserve"> два</w:t>
      </w:r>
      <w:r w:rsidR="00A84001">
        <w:rPr>
          <w:rFonts w:ascii="Times New Roman" w:hAnsi="Times New Roman" w:cs="Times New Roman"/>
          <w:sz w:val="24"/>
          <w:szCs w:val="24"/>
          <w:lang w:val="sr-Cyrl-CS"/>
        </w:rPr>
        <w:t xml:space="preserve"> помоћна радника и </w:t>
      </w:r>
      <w:r w:rsidR="00A84001">
        <w:rPr>
          <w:rFonts w:ascii="Times New Roman" w:hAnsi="Times New Roman" w:cs="Times New Roman"/>
          <w:b/>
          <w:sz w:val="24"/>
          <w:szCs w:val="24"/>
        </w:rPr>
        <w:t>једно</w:t>
      </w:r>
      <w:r w:rsidR="00A84001" w:rsidRPr="00AB3580">
        <w:rPr>
          <w:rFonts w:ascii="Times New Roman" w:hAnsi="Times New Roman" w:cs="Times New Roman"/>
          <w:b/>
          <w:sz w:val="24"/>
          <w:szCs w:val="24"/>
        </w:rPr>
        <w:t xml:space="preserve"> </w:t>
      </w:r>
      <w:r w:rsidR="00A84001">
        <w:rPr>
          <w:rFonts w:ascii="Times New Roman" w:hAnsi="Times New Roman" w:cs="Times New Roman"/>
          <w:b/>
          <w:sz w:val="24"/>
          <w:szCs w:val="24"/>
        </w:rPr>
        <w:t xml:space="preserve"> лице запослено по уговору о раду или на други начин  радно ангажовано </w:t>
      </w:r>
      <w:r w:rsidR="00A84001" w:rsidRPr="00A84001">
        <w:rPr>
          <w:rFonts w:ascii="Times New Roman" w:hAnsi="Times New Roman" w:cs="Times New Roman"/>
          <w:b/>
          <w:sz w:val="24"/>
          <w:szCs w:val="24"/>
        </w:rPr>
        <w:t>које</w:t>
      </w:r>
      <w:r w:rsidR="00A84001" w:rsidRPr="00A84001">
        <w:rPr>
          <w:rFonts w:ascii="Times New Roman" w:hAnsi="Times New Roman" w:cs="Times New Roman"/>
          <w:sz w:val="24"/>
          <w:szCs w:val="24"/>
        </w:rPr>
        <w:t xml:space="preserve"> поседује </w:t>
      </w:r>
      <w:r w:rsidR="00A84001" w:rsidRPr="00A84001">
        <w:rPr>
          <w:rFonts w:ascii="Times New Roman" w:hAnsi="Times New Roman" w:cs="Times New Roman"/>
          <w:b/>
          <w:sz w:val="24"/>
          <w:szCs w:val="24"/>
        </w:rPr>
        <w:t>важећу лиценцу одговорног извођача радова 414</w:t>
      </w:r>
      <w:r w:rsidR="00A84001" w:rsidRPr="00A84001">
        <w:rPr>
          <w:rFonts w:ascii="Times New Roman" w:hAnsi="Times New Roman" w:cs="Times New Roman"/>
          <w:sz w:val="24"/>
          <w:szCs w:val="24"/>
        </w:rPr>
        <w:t xml:space="preserve"> </w:t>
      </w:r>
      <w:r w:rsidR="00A84001" w:rsidRPr="00A84001">
        <w:rPr>
          <w:rFonts w:ascii="Times New Roman" w:hAnsi="Times New Roman" w:cs="Times New Roman"/>
          <w:b/>
          <w:sz w:val="24"/>
          <w:szCs w:val="24"/>
          <w:u w:val="single"/>
        </w:rPr>
        <w:t>или</w:t>
      </w:r>
      <w:r w:rsidR="00A84001">
        <w:rPr>
          <w:rFonts w:ascii="Times New Roman" w:hAnsi="Times New Roman" w:cs="Times New Roman"/>
          <w:b/>
          <w:sz w:val="24"/>
          <w:szCs w:val="24"/>
        </w:rPr>
        <w:t xml:space="preserve"> </w:t>
      </w:r>
      <w:r w:rsidR="00A84001" w:rsidRPr="00A84001">
        <w:rPr>
          <w:rFonts w:ascii="Times New Roman" w:hAnsi="Times New Roman" w:cs="Times New Roman"/>
          <w:b/>
          <w:sz w:val="24"/>
          <w:szCs w:val="24"/>
        </w:rPr>
        <w:t>410</w:t>
      </w:r>
      <w:r w:rsidR="00A04CD8">
        <w:rPr>
          <w:rFonts w:ascii="Times New Roman" w:hAnsi="Times New Roman" w:cs="Times New Roman"/>
          <w:sz w:val="24"/>
          <w:szCs w:val="24"/>
          <w:lang w:val="sr-Cyrl-CS"/>
        </w:rPr>
        <w:t xml:space="preserve">, као и да </w:t>
      </w:r>
      <w:r w:rsidR="00A04CD8" w:rsidRPr="00A04CD8">
        <w:rPr>
          <w:rFonts w:ascii="Times New Roman" w:hAnsi="Times New Roman" w:cs="Times New Roman"/>
          <w:b/>
          <w:sz w:val="24"/>
          <w:szCs w:val="24"/>
          <w:lang w:val="sr-Cyrl-CS"/>
        </w:rPr>
        <w:t>ћу</w:t>
      </w:r>
      <w:r w:rsidR="00A04CD8" w:rsidRPr="00A04CD8">
        <w:rPr>
          <w:b/>
          <w:sz w:val="20"/>
          <w:szCs w:val="20"/>
          <w:lang w:val="sr-Cyrl-CS"/>
        </w:rPr>
        <w:t xml:space="preserve"> </w:t>
      </w:r>
      <w:r w:rsidR="00A04CD8" w:rsidRPr="00A04CD8">
        <w:rPr>
          <w:rFonts w:ascii="Times New Roman" w:hAnsi="Times New Roman" w:cs="Times New Roman"/>
          <w:b/>
          <w:sz w:val="24"/>
          <w:szCs w:val="24"/>
          <w:lang w:val="sr-Cyrl-CS"/>
        </w:rPr>
        <w:t>обезбедити наведене и  друге  потребне кадрове за реализацију предмета  јавне набавке у уговореном року, кв</w:t>
      </w:r>
      <w:r w:rsidR="00A84001">
        <w:rPr>
          <w:rFonts w:ascii="Times New Roman" w:hAnsi="Times New Roman" w:cs="Times New Roman"/>
          <w:b/>
          <w:sz w:val="24"/>
          <w:szCs w:val="24"/>
          <w:lang w:val="sr-Cyrl-CS"/>
        </w:rPr>
        <w:t>алитета у складу са стандардима</w:t>
      </w:r>
      <w:r w:rsidR="00A04CD8" w:rsidRPr="00A04CD8">
        <w:rPr>
          <w:rFonts w:ascii="Times New Roman" w:hAnsi="Times New Roman" w:cs="Times New Roman"/>
          <w:b/>
          <w:sz w:val="24"/>
          <w:szCs w:val="24"/>
          <w:lang w:val="sr-Cyrl-CS"/>
        </w:rPr>
        <w:t xml:space="preserve"> и одредбама </w:t>
      </w:r>
      <w:r w:rsidR="006C7753">
        <w:rPr>
          <w:rFonts w:ascii="Times New Roman" w:hAnsi="Times New Roman" w:cs="Times New Roman"/>
          <w:b/>
          <w:sz w:val="24"/>
          <w:szCs w:val="24"/>
          <w:lang w:val="sr-Cyrl-CS"/>
        </w:rPr>
        <w:t>конкурсне документације</w:t>
      </w:r>
      <w:r w:rsidR="00F62A15">
        <w:rPr>
          <w:rFonts w:ascii="Times New Roman" w:hAnsi="Times New Roman" w:cs="Times New Roman"/>
          <w:b/>
          <w:sz w:val="24"/>
          <w:szCs w:val="24"/>
          <w:lang w:val="sr-Cyrl-CS"/>
        </w:rPr>
        <w:t xml:space="preserve"> </w:t>
      </w:r>
      <w:r w:rsidR="00F62A15">
        <w:rPr>
          <w:rFonts w:ascii="Times New Roman" w:hAnsi="Times New Roman" w:cs="Times New Roman"/>
          <w:bCs/>
          <w:iCs/>
          <w:sz w:val="24"/>
          <w:szCs w:val="24"/>
          <w:lang w:val="sr-Cyrl-CS"/>
        </w:rPr>
        <w:t>коме претходи отворени поступак</w:t>
      </w:r>
      <w:r w:rsidR="00A04CD8" w:rsidRPr="00A04CD8">
        <w:rPr>
          <w:rFonts w:ascii="Times New Roman" w:hAnsi="Times New Roman" w:cs="Times New Roman"/>
          <w:sz w:val="24"/>
          <w:szCs w:val="24"/>
        </w:rPr>
        <w:t xml:space="preserve"> </w:t>
      </w:r>
      <w:r w:rsidR="00A04CD8">
        <w:rPr>
          <w:rFonts w:ascii="Times New Roman" w:hAnsi="Times New Roman" w:cs="Times New Roman"/>
          <w:sz w:val="24"/>
          <w:szCs w:val="24"/>
        </w:rPr>
        <w:t>јавне набавк</w:t>
      </w:r>
      <w:r w:rsidR="00A84001">
        <w:rPr>
          <w:rFonts w:ascii="Times New Roman" w:hAnsi="Times New Roman" w:cs="Times New Roman"/>
          <w:sz w:val="24"/>
          <w:szCs w:val="24"/>
          <w:lang w:val="sr-Cyrl-CS"/>
        </w:rPr>
        <w:t>е</w:t>
      </w:r>
      <w:r w:rsidR="00C050FB">
        <w:rPr>
          <w:rFonts w:ascii="Times New Roman" w:hAnsi="Times New Roman" w:cs="Times New Roman"/>
          <w:sz w:val="24"/>
          <w:szCs w:val="24"/>
          <w:lang w:val="sr-Cyrl-CS"/>
        </w:rPr>
        <w:t xml:space="preserve"> </w:t>
      </w:r>
      <w:r w:rsidR="00A04CD8" w:rsidRPr="009C197A">
        <w:rPr>
          <w:rFonts w:ascii="Times New Roman" w:hAnsi="Times New Roman" w:cs="Times New Roman"/>
          <w:sz w:val="24"/>
          <w:szCs w:val="24"/>
        </w:rPr>
        <w:t xml:space="preserve">- </w:t>
      </w:r>
      <w:r w:rsidR="00A04CD8" w:rsidRPr="009C197A">
        <w:rPr>
          <w:rFonts w:ascii="Times New Roman" w:hAnsi="Times New Roman" w:cs="Times New Roman"/>
          <w:sz w:val="24"/>
          <w:szCs w:val="24"/>
          <w:lang w:val="ru-RU"/>
        </w:rPr>
        <w:t xml:space="preserve"> </w:t>
      </w:r>
      <w:r w:rsidR="008A31BC" w:rsidRPr="008A31BC">
        <w:rPr>
          <w:rFonts w:ascii="Times New Roman" w:hAnsi="Times New Roman" w:cs="Times New Roman"/>
          <w:b/>
          <w:i/>
          <w:sz w:val="24"/>
          <w:szCs w:val="24"/>
        </w:rPr>
        <w:t xml:space="preserve">Конкурсна документација ЈНВВ  </w:t>
      </w:r>
      <w:r w:rsidR="00C050FB">
        <w:rPr>
          <w:rFonts w:ascii="Times New Roman" w:hAnsi="Times New Roman" w:cs="Times New Roman"/>
          <w:b/>
          <w:i/>
          <w:sz w:val="24"/>
          <w:szCs w:val="24"/>
          <w:lang w:val="sr-Cyrl-CS"/>
        </w:rPr>
        <w:t>07</w:t>
      </w:r>
      <w:r w:rsidR="008A31BC" w:rsidRPr="008A31BC">
        <w:rPr>
          <w:rFonts w:ascii="Times New Roman" w:hAnsi="Times New Roman" w:cs="Times New Roman"/>
          <w:b/>
          <w:i/>
          <w:sz w:val="24"/>
          <w:szCs w:val="24"/>
        </w:rPr>
        <w:t>/2014</w:t>
      </w:r>
      <w:r w:rsidR="008A31BC" w:rsidRPr="008A31BC">
        <w:rPr>
          <w:rFonts w:ascii="Times New Roman" w:hAnsi="Times New Roman" w:cs="Times New Roman"/>
          <w:b/>
          <w:bCs/>
          <w:i/>
          <w:color w:val="000000"/>
          <w:sz w:val="24"/>
          <w:szCs w:val="24"/>
        </w:rPr>
        <w:t xml:space="preserve"> инвестиционог одржавања санитарних чворова на I и II спрату Економског факултета у Крагујевцу </w:t>
      </w:r>
    </w:p>
    <w:p w:rsidR="00A04CD8" w:rsidRPr="008A31BC" w:rsidRDefault="00A04CD8" w:rsidP="00F62A15">
      <w:pPr>
        <w:snapToGrid w:val="0"/>
        <w:jc w:val="both"/>
        <w:rPr>
          <w:rFonts w:ascii="Times New Roman" w:hAnsi="Times New Roman" w:cs="Times New Roman"/>
          <w:b/>
          <w:sz w:val="24"/>
          <w:szCs w:val="24"/>
        </w:rPr>
      </w:pPr>
    </w:p>
    <w:p w:rsidR="00F62A15" w:rsidRPr="00F62A15" w:rsidRDefault="00F62A15" w:rsidP="00F62A15">
      <w:pPr>
        <w:snapToGrid w:val="0"/>
        <w:rPr>
          <w:rFonts w:ascii="Times New Roman" w:hAnsi="Times New Roman" w:cs="Times New Roman"/>
          <w:b/>
          <w:sz w:val="24"/>
          <w:szCs w:val="24"/>
          <w:u w:val="single"/>
          <w:lang w:val="sr-Cyrl-CS"/>
        </w:rPr>
      </w:pPr>
      <w:r w:rsidRPr="00F62A15">
        <w:rPr>
          <w:rFonts w:ascii="Times New Roman" w:hAnsi="Times New Roman" w:cs="Times New Roman"/>
          <w:b/>
          <w:sz w:val="24"/>
          <w:szCs w:val="24"/>
          <w:u w:val="single"/>
          <w:lang w:val="sr-Cyrl-CS"/>
        </w:rPr>
        <w:t>Докази уз Изјаву:</w:t>
      </w:r>
    </w:p>
    <w:p w:rsidR="00F62A15" w:rsidRPr="00F62A15" w:rsidRDefault="008A31BC" w:rsidP="00F62A15">
      <w:pPr>
        <w:snapToGrid w:val="0"/>
        <w:jc w:val="both"/>
        <w:rPr>
          <w:rFonts w:ascii="Times New Roman" w:hAnsi="Times New Roman" w:cs="Times New Roman"/>
          <w:sz w:val="24"/>
          <w:szCs w:val="24"/>
          <w:lang w:val="sr-Cyrl-CS"/>
        </w:rPr>
      </w:pPr>
      <w:r>
        <w:rPr>
          <w:rFonts w:ascii="Times New Roman" w:hAnsi="Times New Roman" w:cs="Times New Roman"/>
          <w:sz w:val="24"/>
          <w:szCs w:val="24"/>
          <w:lang w:val="sr-Cyrl-CS"/>
        </w:rPr>
        <w:t>- Копије важеће  лиценце</w:t>
      </w:r>
      <w:r w:rsidR="00F62A15" w:rsidRPr="00F62A1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одговорног извођача радова ____________</w:t>
      </w:r>
      <w:r w:rsidR="00F62A15" w:rsidRPr="00F62A15">
        <w:rPr>
          <w:rFonts w:ascii="Times New Roman" w:hAnsi="Times New Roman" w:cs="Times New Roman"/>
          <w:sz w:val="24"/>
          <w:szCs w:val="24"/>
          <w:lang w:val="sr-Cyrl-CS"/>
        </w:rPr>
        <w:t>са потврдама ИК</w:t>
      </w:r>
      <w:r>
        <w:rPr>
          <w:rFonts w:ascii="Times New Roman" w:hAnsi="Times New Roman" w:cs="Times New Roman"/>
          <w:sz w:val="24"/>
          <w:szCs w:val="24"/>
          <w:lang w:val="sr-Cyrl-CS"/>
        </w:rPr>
        <w:t xml:space="preserve"> са роком важења___________2014.године,</w:t>
      </w:r>
      <w:r w:rsidR="00F62A15" w:rsidRPr="00F62A15">
        <w:rPr>
          <w:rFonts w:ascii="Times New Roman" w:hAnsi="Times New Roman" w:cs="Times New Roman"/>
          <w:sz w:val="24"/>
          <w:szCs w:val="24"/>
          <w:lang w:val="sr-Cyrl-CS"/>
        </w:rPr>
        <w:t xml:space="preserve">   за </w:t>
      </w:r>
      <w:r>
        <w:rPr>
          <w:rFonts w:ascii="Times New Roman" w:hAnsi="Times New Roman" w:cs="Times New Roman"/>
          <w:sz w:val="24"/>
          <w:szCs w:val="24"/>
          <w:lang w:val="sr-Cyrl-CS"/>
        </w:rPr>
        <w:t xml:space="preserve">запослено или радно ангажовано лице, </w:t>
      </w:r>
      <w:r w:rsidR="00F62A15" w:rsidRPr="00F62A15">
        <w:rPr>
          <w:rFonts w:ascii="Times New Roman" w:hAnsi="Times New Roman" w:cs="Times New Roman"/>
          <w:sz w:val="24"/>
          <w:szCs w:val="24"/>
          <w:lang w:val="sr-Cyrl-CS"/>
        </w:rPr>
        <w:t>свака копија оверен</w:t>
      </w:r>
      <w:r w:rsidR="00C050FB">
        <w:rPr>
          <w:rFonts w:ascii="Times New Roman" w:hAnsi="Times New Roman" w:cs="Times New Roman"/>
          <w:sz w:val="24"/>
          <w:szCs w:val="24"/>
          <w:lang w:val="sr-Cyrl-CS"/>
        </w:rPr>
        <w:t>а</w:t>
      </w:r>
      <w:r w:rsidR="00F62A15" w:rsidRPr="00F62A15">
        <w:rPr>
          <w:rFonts w:ascii="Times New Roman" w:hAnsi="Times New Roman" w:cs="Times New Roman"/>
          <w:sz w:val="24"/>
          <w:szCs w:val="24"/>
          <w:lang w:val="sr-Cyrl-CS"/>
        </w:rPr>
        <w:t xml:space="preserve"> печ</w:t>
      </w:r>
      <w:r w:rsidR="008240CD">
        <w:rPr>
          <w:rFonts w:ascii="Times New Roman" w:hAnsi="Times New Roman" w:cs="Times New Roman"/>
          <w:sz w:val="24"/>
          <w:szCs w:val="24"/>
          <w:lang w:val="sr-Cyrl-CS"/>
        </w:rPr>
        <w:t>атом и потписом носиоца лиценце.</w:t>
      </w:r>
    </w:p>
    <w:p w:rsidR="009472C7" w:rsidRDefault="009472C7" w:rsidP="00CB59B4">
      <w:pPr>
        <w:pStyle w:val="Default"/>
        <w:spacing w:line="276" w:lineRule="auto"/>
        <w:ind w:right="-1"/>
        <w:jc w:val="center"/>
        <w:rPr>
          <w:bCs/>
          <w:sz w:val="22"/>
          <w:szCs w:val="22"/>
          <w:lang w:val="sr-Cyrl-CS"/>
        </w:rPr>
      </w:pPr>
    </w:p>
    <w:p w:rsidR="00F62A15" w:rsidRPr="00F62A15" w:rsidRDefault="00F62A15" w:rsidP="00CB59B4">
      <w:pPr>
        <w:pStyle w:val="Default"/>
        <w:spacing w:line="276" w:lineRule="auto"/>
        <w:ind w:right="-1"/>
        <w:jc w:val="center"/>
        <w:rPr>
          <w:b/>
          <w:bCs/>
          <w:lang w:val="sr-Cyrl-CS"/>
        </w:rPr>
      </w:pPr>
      <w:r w:rsidRPr="00F62A15">
        <w:rPr>
          <w:b/>
          <w:bCs/>
          <w:lang w:val="sr-Cyrl-CS"/>
        </w:rPr>
        <w:t>Изјаву даје</w:t>
      </w:r>
      <w:r>
        <w:rPr>
          <w:b/>
          <w:bCs/>
          <w:lang w:val="sr-Cyrl-CS"/>
        </w:rPr>
        <w:t xml:space="preserve"> за понуђача или за групу понуђача</w:t>
      </w:r>
      <w:r w:rsidRPr="00F62A15">
        <w:rPr>
          <w:b/>
          <w:bCs/>
          <w:lang w:val="sr-Cyrl-CS"/>
        </w:rPr>
        <w:t>:</w:t>
      </w:r>
    </w:p>
    <w:p w:rsidR="00F62A15" w:rsidRDefault="00F62A15" w:rsidP="00CB59B4">
      <w:pPr>
        <w:pStyle w:val="Default"/>
        <w:spacing w:line="276" w:lineRule="auto"/>
        <w:ind w:right="-1"/>
        <w:jc w:val="center"/>
        <w:rPr>
          <w:b/>
          <w:bCs/>
          <w:lang w:val="sr-Cyrl-CS"/>
        </w:rPr>
      </w:pPr>
      <w:r w:rsidRPr="00F62A15">
        <w:rPr>
          <w:b/>
          <w:bCs/>
          <w:lang w:val="sr-Cyrl-CS"/>
        </w:rPr>
        <w:t>Одговорно лице Понуђача / овлашћени члан групе</w:t>
      </w:r>
    </w:p>
    <w:p w:rsidR="00F62A15" w:rsidRDefault="00F62A15" w:rsidP="00CB59B4">
      <w:pPr>
        <w:pStyle w:val="Default"/>
        <w:spacing w:line="276" w:lineRule="auto"/>
        <w:ind w:right="-1"/>
        <w:jc w:val="center"/>
        <w:rPr>
          <w:b/>
          <w:bCs/>
          <w:lang w:val="sr-Cyrl-CS"/>
        </w:rPr>
      </w:pPr>
    </w:p>
    <w:p w:rsidR="00F62A15" w:rsidRDefault="004F620A" w:rsidP="004F620A">
      <w:pPr>
        <w:pStyle w:val="Default"/>
        <w:spacing w:line="276" w:lineRule="auto"/>
        <w:ind w:right="-1"/>
        <w:rPr>
          <w:b/>
          <w:bCs/>
          <w:lang w:val="sr-Cyrl-CS"/>
        </w:rPr>
      </w:pPr>
      <w:r>
        <w:rPr>
          <w:b/>
          <w:bCs/>
          <w:lang w:val="sr-Latn-CS"/>
        </w:rPr>
        <w:t xml:space="preserve">                  </w:t>
      </w:r>
      <w:r w:rsidR="00F62A15">
        <w:rPr>
          <w:b/>
          <w:bCs/>
          <w:lang w:val="sr-Cyrl-CS"/>
        </w:rPr>
        <w:t>Име и презиме:</w:t>
      </w:r>
    </w:p>
    <w:p w:rsidR="00F62A15" w:rsidRDefault="00F62A15" w:rsidP="00CB59B4">
      <w:pPr>
        <w:pStyle w:val="Default"/>
        <w:spacing w:line="276" w:lineRule="auto"/>
        <w:ind w:right="-1"/>
        <w:jc w:val="center"/>
        <w:rPr>
          <w:b/>
          <w:bCs/>
          <w:lang w:val="sr-Cyrl-CS"/>
        </w:rPr>
      </w:pPr>
      <w:r>
        <w:rPr>
          <w:b/>
          <w:bCs/>
          <w:lang w:val="sr-Cyrl-CS"/>
        </w:rPr>
        <w:t>________________________ потпис _________________________М.П.</w:t>
      </w:r>
    </w:p>
    <w:tbl>
      <w:tblPr>
        <w:tblW w:w="11745" w:type="dxa"/>
        <w:tblInd w:w="-1458" w:type="dxa"/>
        <w:tblBorders>
          <w:top w:val="single" w:sz="4" w:space="0" w:color="auto"/>
        </w:tblBorders>
        <w:tblLook w:val="0000"/>
      </w:tblPr>
      <w:tblGrid>
        <w:gridCol w:w="11745"/>
      </w:tblGrid>
      <w:tr w:rsidR="008F7F48" w:rsidTr="008F7F48">
        <w:trPr>
          <w:trHeight w:val="100"/>
        </w:trPr>
        <w:tc>
          <w:tcPr>
            <w:tcW w:w="11745" w:type="dxa"/>
            <w:tcBorders>
              <w:top w:val="nil"/>
              <w:bottom w:val="triple" w:sz="4" w:space="0" w:color="auto"/>
            </w:tcBorders>
          </w:tcPr>
          <w:p w:rsidR="008F7F48" w:rsidRDefault="008F7F48" w:rsidP="008240CD">
            <w:pPr>
              <w:pStyle w:val="Default"/>
              <w:spacing w:line="276" w:lineRule="auto"/>
              <w:ind w:right="-1"/>
              <w:rPr>
                <w:b/>
                <w:bCs/>
                <w:lang w:val="sr-Cyrl-CS"/>
              </w:rPr>
            </w:pPr>
          </w:p>
        </w:tc>
      </w:tr>
    </w:tbl>
    <w:p w:rsidR="008F7F48" w:rsidRDefault="008F7F48" w:rsidP="008F7F48">
      <w:pPr>
        <w:spacing w:before="100" w:beforeAutospacing="1" w:after="0" w:line="210" w:lineRule="atLeast"/>
        <w:jc w:val="both"/>
        <w:rPr>
          <w:b/>
          <w:bCs/>
          <w:lang w:val="sr-Cyrl-CS"/>
        </w:rPr>
      </w:pPr>
      <w:r>
        <w:rPr>
          <w:b/>
          <w:bCs/>
          <w:lang w:val="sr-Cyrl-CS"/>
        </w:rPr>
        <w:t>ЛИЦЕ ИМЕНОВАНО  ЗА ОДГОВОРНОГ ИЗВОЂАЧА РАДОВА:_______________________________,</w:t>
      </w:r>
    </w:p>
    <w:p w:rsidR="008F7F48" w:rsidRDefault="008F7F48" w:rsidP="008F7F48">
      <w:pPr>
        <w:spacing w:before="100" w:beforeAutospacing="1" w:after="0" w:line="210" w:lineRule="atLeast"/>
        <w:jc w:val="both"/>
        <w:rPr>
          <w:rFonts w:ascii="Times New Roman" w:hAnsi="Times New Roman" w:cs="Times New Roman"/>
          <w:b/>
          <w:sz w:val="24"/>
          <w:szCs w:val="24"/>
          <w:lang w:val="sr-Cyrl-CS"/>
        </w:rPr>
      </w:pPr>
      <w:r>
        <w:rPr>
          <w:b/>
          <w:bCs/>
          <w:lang w:val="sr-Cyrl-CS"/>
        </w:rPr>
        <w:t>Као н</w:t>
      </w:r>
      <w:r w:rsidR="008240CD">
        <w:rPr>
          <w:b/>
          <w:bCs/>
          <w:lang w:val="sr-Cyrl-CS"/>
        </w:rPr>
        <w:t xml:space="preserve">осилац лиценце БР._______________, </w:t>
      </w:r>
      <w:r>
        <w:rPr>
          <w:b/>
          <w:bCs/>
          <w:lang w:val="sr-Cyrl-CS"/>
        </w:rPr>
        <w:t xml:space="preserve">изјављујем под пуном материјаном и кривичном одговорношћу  да </w:t>
      </w:r>
      <w:r>
        <w:rPr>
          <w:rFonts w:ascii="Times New Roman" w:hAnsi="Times New Roman" w:cs="Times New Roman"/>
          <w:b/>
          <w:sz w:val="24"/>
          <w:szCs w:val="24"/>
          <w:lang w:val="sr-Cyrl-CS"/>
        </w:rPr>
        <w:t>сам сагласан да буде</w:t>
      </w:r>
      <w:r w:rsidR="00C050FB">
        <w:rPr>
          <w:rFonts w:ascii="Times New Roman" w:hAnsi="Times New Roman" w:cs="Times New Roman"/>
          <w:b/>
          <w:sz w:val="24"/>
          <w:szCs w:val="24"/>
          <w:lang w:val="sr-Cyrl-CS"/>
        </w:rPr>
        <w:t>м</w:t>
      </w:r>
      <w:r>
        <w:rPr>
          <w:rFonts w:ascii="Times New Roman" w:hAnsi="Times New Roman" w:cs="Times New Roman"/>
          <w:b/>
          <w:sz w:val="24"/>
          <w:szCs w:val="24"/>
          <w:lang w:val="sr-Cyrl-CS"/>
        </w:rPr>
        <w:t xml:space="preserve"> ангажован у понуђеном року у својству одговорног извођача радова по понуди бр:______________, поднетој у поступку ЈНВВ  07/2014  .</w:t>
      </w:r>
    </w:p>
    <w:p w:rsidR="008F7F48" w:rsidRPr="00F62A15" w:rsidRDefault="008F7F48" w:rsidP="008F7F48">
      <w:pPr>
        <w:pStyle w:val="Default"/>
        <w:spacing w:line="276" w:lineRule="auto"/>
        <w:ind w:right="-1"/>
        <w:jc w:val="center"/>
        <w:rPr>
          <w:b/>
          <w:bCs/>
          <w:lang w:val="sr-Cyrl-CS"/>
        </w:rPr>
      </w:pPr>
      <w:r w:rsidRPr="00AB3580">
        <w:rPr>
          <w:b/>
          <w:lang w:val="sr-Cyrl-CS"/>
        </w:rPr>
        <w:t xml:space="preserve"> </w:t>
      </w:r>
      <w:r w:rsidRPr="00F62A15">
        <w:rPr>
          <w:b/>
          <w:bCs/>
          <w:lang w:val="sr-Cyrl-CS"/>
        </w:rPr>
        <w:t>Изјаву даје</w:t>
      </w:r>
      <w:r>
        <w:rPr>
          <w:b/>
          <w:bCs/>
          <w:lang w:val="sr-Cyrl-CS"/>
        </w:rPr>
        <w:t xml:space="preserve"> носилац лиценце</w:t>
      </w:r>
      <w:r w:rsidRPr="00F62A15">
        <w:rPr>
          <w:b/>
          <w:bCs/>
          <w:lang w:val="sr-Cyrl-CS"/>
        </w:rPr>
        <w:t>:</w:t>
      </w:r>
    </w:p>
    <w:p w:rsidR="008F7F48" w:rsidRDefault="008F7F48" w:rsidP="008F7F48">
      <w:pPr>
        <w:pStyle w:val="Default"/>
        <w:spacing w:line="276" w:lineRule="auto"/>
        <w:ind w:right="-1"/>
        <w:jc w:val="center"/>
        <w:rPr>
          <w:b/>
          <w:bCs/>
          <w:lang w:val="sr-Cyrl-CS"/>
        </w:rPr>
      </w:pPr>
    </w:p>
    <w:p w:rsidR="008F7F48" w:rsidRDefault="004F620A" w:rsidP="004F620A">
      <w:pPr>
        <w:pStyle w:val="Default"/>
        <w:spacing w:line="276" w:lineRule="auto"/>
        <w:ind w:right="-1"/>
        <w:rPr>
          <w:b/>
          <w:bCs/>
          <w:lang w:val="sr-Cyrl-CS"/>
        </w:rPr>
      </w:pPr>
      <w:r>
        <w:rPr>
          <w:b/>
          <w:bCs/>
          <w:lang w:val="sr-Latn-CS"/>
        </w:rPr>
        <w:t xml:space="preserve">                   </w:t>
      </w:r>
      <w:r w:rsidR="008F7F48">
        <w:rPr>
          <w:b/>
          <w:bCs/>
          <w:lang w:val="sr-Cyrl-CS"/>
        </w:rPr>
        <w:t>Име и презиме:</w:t>
      </w:r>
    </w:p>
    <w:p w:rsidR="008F7F48" w:rsidRDefault="008F7F48" w:rsidP="008F7F48">
      <w:pPr>
        <w:pStyle w:val="Default"/>
        <w:spacing w:line="276" w:lineRule="auto"/>
        <w:ind w:right="-1"/>
        <w:jc w:val="center"/>
        <w:rPr>
          <w:b/>
          <w:bCs/>
          <w:lang w:val="sr-Cyrl-CS"/>
        </w:rPr>
      </w:pPr>
      <w:r>
        <w:rPr>
          <w:b/>
          <w:bCs/>
          <w:lang w:val="sr-Cyrl-CS"/>
        </w:rPr>
        <w:t>________________________ потпис _________________________М.П.</w:t>
      </w:r>
    </w:p>
    <w:p w:rsidR="008F7F48" w:rsidRDefault="008F7F48" w:rsidP="008F7F48">
      <w:pPr>
        <w:pStyle w:val="Default"/>
        <w:spacing w:line="276" w:lineRule="auto"/>
        <w:ind w:right="-1"/>
        <w:rPr>
          <w:b/>
          <w:bCs/>
          <w:lang w:val="sr-Cyrl-CS"/>
        </w:rPr>
      </w:pPr>
    </w:p>
    <w:p w:rsidR="008F7F48" w:rsidRDefault="008F7F48" w:rsidP="008729CF">
      <w:pPr>
        <w:pStyle w:val="Default"/>
        <w:spacing w:line="276" w:lineRule="auto"/>
        <w:ind w:right="-1"/>
        <w:rPr>
          <w:b/>
          <w:color w:val="auto"/>
          <w:lang w:val="sr-Cyrl-CS"/>
        </w:rPr>
      </w:pPr>
    </w:p>
    <w:p w:rsidR="008F7F48" w:rsidRDefault="008F7F48" w:rsidP="008729CF">
      <w:pPr>
        <w:pStyle w:val="Default"/>
        <w:spacing w:line="276" w:lineRule="auto"/>
        <w:ind w:right="-1"/>
        <w:rPr>
          <w:b/>
          <w:color w:val="auto"/>
          <w:lang w:val="sr-Cyrl-CS"/>
        </w:rPr>
      </w:pPr>
    </w:p>
    <w:p w:rsidR="00F62A15" w:rsidRPr="001F1D6A" w:rsidRDefault="006C7753" w:rsidP="002C69AB">
      <w:pPr>
        <w:pStyle w:val="Default"/>
        <w:numPr>
          <w:ilvl w:val="0"/>
          <w:numId w:val="26"/>
        </w:numPr>
        <w:spacing w:line="276" w:lineRule="auto"/>
        <w:ind w:right="1104"/>
        <w:rPr>
          <w:b/>
          <w:bCs/>
          <w:lang w:val="sr-Cyrl-CS"/>
        </w:rPr>
      </w:pPr>
      <w:r>
        <w:rPr>
          <w:b/>
          <w:bCs/>
          <w:lang w:val="sr-Cyrl-CS"/>
        </w:rPr>
        <w:t>ОБРАЗАЦ</w:t>
      </w:r>
    </w:p>
    <w:p w:rsidR="008F7F48" w:rsidRPr="00CC2A2A" w:rsidRDefault="008F7F48" w:rsidP="008F7F48">
      <w:pPr>
        <w:pStyle w:val="Default"/>
        <w:spacing w:line="276" w:lineRule="auto"/>
        <w:ind w:right="1104"/>
        <w:rPr>
          <w:i/>
          <w:iCs/>
          <w:lang w:val="sr-Cyrl-CS"/>
        </w:rPr>
      </w:pPr>
    </w:p>
    <w:p w:rsidR="008F7F48" w:rsidRDefault="008F7F48" w:rsidP="008F7F48">
      <w:pPr>
        <w:autoSpaceDE w:val="0"/>
        <w:spacing w:line="360" w:lineRule="auto"/>
        <w:ind w:right="56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Понуђач_______________________________________________</w:t>
      </w:r>
    </w:p>
    <w:p w:rsidR="00F62A15" w:rsidRDefault="00F62A15" w:rsidP="008F7F48">
      <w:pPr>
        <w:autoSpaceDE w:val="0"/>
        <w:spacing w:line="360" w:lineRule="auto"/>
        <w:ind w:left="567" w:right="567"/>
        <w:rPr>
          <w:rFonts w:ascii="Times New Roman" w:eastAsia="Times New Roman" w:hAnsi="Times New Roman" w:cs="Times New Roman"/>
          <w:b/>
          <w:bCs/>
          <w:color w:val="000000"/>
          <w:sz w:val="24"/>
          <w:szCs w:val="24"/>
          <w:lang w:val="sr-Cyrl-CS"/>
        </w:rPr>
      </w:pPr>
    </w:p>
    <w:p w:rsidR="00F62A15" w:rsidRDefault="008729CF" w:rsidP="008729CF">
      <w:pPr>
        <w:autoSpaceDE w:val="0"/>
        <w:spacing w:line="360" w:lineRule="auto"/>
        <w:ind w:left="567" w:right="56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ИЗЈАВА  ПОНУЂАЧ</w:t>
      </w:r>
      <w:r w:rsidR="00D90675">
        <w:rPr>
          <w:rFonts w:ascii="Times New Roman" w:eastAsia="Times New Roman" w:hAnsi="Times New Roman" w:cs="Times New Roman"/>
          <w:b/>
          <w:bCs/>
          <w:color w:val="000000"/>
          <w:sz w:val="24"/>
          <w:szCs w:val="24"/>
        </w:rPr>
        <w:t>А</w:t>
      </w:r>
    </w:p>
    <w:p w:rsidR="00D90675" w:rsidRPr="00804098" w:rsidRDefault="00D90675" w:rsidP="00D90675">
      <w:pPr>
        <w:autoSpaceDE w:val="0"/>
        <w:spacing w:line="360" w:lineRule="auto"/>
        <w:ind w:left="567" w:right="567"/>
        <w:jc w:val="both"/>
        <w:rPr>
          <w:rFonts w:ascii="Times New Roman" w:eastAsia="Times New Roman" w:hAnsi="Times New Roman" w:cs="Times New Roman"/>
          <w:b/>
          <w:bCs/>
          <w:color w:val="000000"/>
          <w:sz w:val="24"/>
          <w:szCs w:val="24"/>
        </w:rPr>
      </w:pPr>
      <w:r w:rsidRPr="00804098">
        <w:rPr>
          <w:rFonts w:ascii="Times New Roman" w:hAnsi="Times New Roman" w:cs="Times New Roman"/>
          <w:sz w:val="24"/>
          <w:szCs w:val="24"/>
          <w:lang w:val="sr-Cyrl-CS"/>
        </w:rPr>
        <w:t xml:space="preserve">Под пуом кривчном и материјалном   одговорношћу у својству одговорног лица понуђача гарантујем  </w:t>
      </w:r>
      <w:r w:rsidRPr="00804098">
        <w:rPr>
          <w:rFonts w:ascii="Times New Roman" w:hAnsi="Times New Roman" w:cs="Times New Roman"/>
          <w:sz w:val="24"/>
          <w:szCs w:val="24"/>
        </w:rPr>
        <w:t>да је понуђач поштовао све обавезе које произилазе из важећих прописа о заштити на раду, запошљавању и условима рада, заштити животне средине, гарантујем да смо ималац права интелектуалне својине</w:t>
      </w:r>
      <w:r w:rsidRPr="00804098">
        <w:rPr>
          <w:rFonts w:ascii="Times New Roman" w:hAnsi="Times New Roman" w:cs="Times New Roman"/>
          <w:sz w:val="24"/>
          <w:szCs w:val="24"/>
          <w:lang w:val="sr-Cyrl-CS"/>
        </w:rPr>
        <w:t xml:space="preserve"> и да ћемо у току реализације применити све важеће стандарде и прописе који се односе на предмет јавне набавке</w:t>
      </w:r>
      <w:r w:rsidR="00BE11C5" w:rsidRPr="00804098">
        <w:rPr>
          <w:rFonts w:ascii="Times New Roman" w:hAnsi="Times New Roman" w:cs="Times New Roman"/>
          <w:b/>
          <w:i/>
          <w:sz w:val="24"/>
          <w:szCs w:val="24"/>
        </w:rPr>
        <w:t xml:space="preserve"> ЈНВВ  07/2014</w:t>
      </w:r>
      <w:r w:rsidR="00BE11C5" w:rsidRPr="00804098">
        <w:rPr>
          <w:rFonts w:ascii="Times New Roman" w:hAnsi="Times New Roman" w:cs="Times New Roman"/>
          <w:b/>
          <w:bCs/>
          <w:i/>
          <w:color w:val="000000"/>
          <w:sz w:val="24"/>
          <w:szCs w:val="24"/>
        </w:rPr>
        <w:t xml:space="preserve"> инвестиционо одржавање санитарних чворова на I и II спрату -Економског факултета у Крагујевцу</w:t>
      </w:r>
      <w:r w:rsidRPr="00804098">
        <w:rPr>
          <w:rFonts w:ascii="Times New Roman" w:hAnsi="Times New Roman" w:cs="Times New Roman"/>
          <w:sz w:val="24"/>
          <w:szCs w:val="24"/>
        </w:rPr>
        <w:t>.</w:t>
      </w:r>
    </w:p>
    <w:p w:rsidR="00F62A15" w:rsidRPr="00F62A15" w:rsidRDefault="00F62A15" w:rsidP="00F62A15">
      <w:pPr>
        <w:ind w:firstLine="708"/>
        <w:jc w:val="both"/>
        <w:rPr>
          <w:rFonts w:ascii="Times New Roman" w:hAnsi="Times New Roman" w:cs="Times New Roman"/>
          <w:b/>
          <w:sz w:val="24"/>
          <w:szCs w:val="24"/>
          <w:lang w:val="sr-Cyrl-CS"/>
        </w:rPr>
      </w:pPr>
      <w:r w:rsidRPr="00F62A15">
        <w:rPr>
          <w:rFonts w:ascii="Times New Roman" w:hAnsi="Times New Roman" w:cs="Times New Roman"/>
          <w:b/>
          <w:sz w:val="24"/>
          <w:szCs w:val="24"/>
          <w:lang w:val="sr-Cyrl-CS"/>
        </w:rPr>
        <w:t>Дана</w:t>
      </w:r>
      <w:r>
        <w:rPr>
          <w:rFonts w:ascii="Times New Roman" w:hAnsi="Times New Roman" w:cs="Times New Roman"/>
          <w:b/>
          <w:sz w:val="24"/>
          <w:szCs w:val="24"/>
          <w:lang w:val="sr-Cyrl-CS"/>
        </w:rPr>
        <w:t>___________________</w:t>
      </w:r>
    </w:p>
    <w:p w:rsidR="00F62A15" w:rsidRDefault="00F62A15" w:rsidP="00F62A15">
      <w:pPr>
        <w:pStyle w:val="Default"/>
        <w:spacing w:line="276" w:lineRule="auto"/>
        <w:ind w:right="-1"/>
        <w:jc w:val="center"/>
        <w:rPr>
          <w:bCs/>
          <w:sz w:val="22"/>
          <w:szCs w:val="22"/>
          <w:lang w:val="sr-Cyrl-CS"/>
        </w:rPr>
      </w:pPr>
    </w:p>
    <w:p w:rsidR="00F62A15" w:rsidRPr="00F62A15" w:rsidRDefault="00F62A15" w:rsidP="00F62A15">
      <w:pPr>
        <w:pStyle w:val="Default"/>
        <w:spacing w:line="276" w:lineRule="auto"/>
        <w:ind w:right="-1"/>
        <w:jc w:val="center"/>
        <w:rPr>
          <w:b/>
          <w:bCs/>
          <w:lang w:val="sr-Cyrl-CS"/>
        </w:rPr>
      </w:pPr>
      <w:r w:rsidRPr="00F62A15">
        <w:rPr>
          <w:b/>
          <w:bCs/>
          <w:lang w:val="sr-Cyrl-CS"/>
        </w:rPr>
        <w:t>Изјаву даје</w:t>
      </w:r>
      <w:r>
        <w:rPr>
          <w:b/>
          <w:bCs/>
          <w:lang w:val="sr-Cyrl-CS"/>
        </w:rPr>
        <w:t xml:space="preserve"> з</w:t>
      </w:r>
      <w:r w:rsidR="00D90675">
        <w:rPr>
          <w:b/>
          <w:bCs/>
          <w:lang w:val="sr-Cyrl-CS"/>
        </w:rPr>
        <w:t>а понуђача:____________________________________</w:t>
      </w:r>
    </w:p>
    <w:p w:rsidR="00F62A15" w:rsidRDefault="00F62A15" w:rsidP="00F62A15">
      <w:pPr>
        <w:pStyle w:val="Default"/>
        <w:spacing w:line="276" w:lineRule="auto"/>
        <w:ind w:right="-1"/>
        <w:jc w:val="center"/>
        <w:rPr>
          <w:b/>
          <w:bCs/>
          <w:lang w:val="sr-Cyrl-CS"/>
        </w:rPr>
      </w:pPr>
      <w:r w:rsidRPr="00F62A15">
        <w:rPr>
          <w:b/>
          <w:bCs/>
          <w:lang w:val="sr-Cyrl-CS"/>
        </w:rPr>
        <w:t xml:space="preserve">Одговорно лице Понуђача </w:t>
      </w:r>
    </w:p>
    <w:p w:rsidR="00F62A15" w:rsidRDefault="00F62A15" w:rsidP="00F62A15">
      <w:pPr>
        <w:pStyle w:val="Default"/>
        <w:spacing w:line="276" w:lineRule="auto"/>
        <w:ind w:right="-1"/>
        <w:jc w:val="center"/>
        <w:rPr>
          <w:b/>
          <w:bCs/>
          <w:lang w:val="sr-Cyrl-CS"/>
        </w:rPr>
      </w:pPr>
    </w:p>
    <w:p w:rsidR="00D90675" w:rsidRDefault="00D90675" w:rsidP="00F62A15">
      <w:pPr>
        <w:pStyle w:val="Default"/>
        <w:spacing w:line="276" w:lineRule="auto"/>
        <w:ind w:right="-1"/>
        <w:jc w:val="center"/>
        <w:rPr>
          <w:b/>
          <w:bCs/>
          <w:lang w:val="sr-Cyrl-CS"/>
        </w:rPr>
      </w:pPr>
      <w:r>
        <w:rPr>
          <w:b/>
          <w:bCs/>
          <w:lang w:val="sr-Cyrl-CS"/>
        </w:rPr>
        <w:t>М.П.</w:t>
      </w:r>
    </w:p>
    <w:p w:rsidR="00D90675" w:rsidRDefault="00D90675" w:rsidP="00F62A15">
      <w:pPr>
        <w:pStyle w:val="Default"/>
        <w:spacing w:line="276" w:lineRule="auto"/>
        <w:ind w:right="-1"/>
        <w:jc w:val="center"/>
        <w:rPr>
          <w:b/>
          <w:bCs/>
          <w:lang w:val="sr-Cyrl-CS"/>
        </w:rPr>
      </w:pPr>
    </w:p>
    <w:p w:rsidR="00F62A15" w:rsidRDefault="000E278E" w:rsidP="000E278E">
      <w:pPr>
        <w:pStyle w:val="Default"/>
        <w:spacing w:line="276" w:lineRule="auto"/>
        <w:ind w:right="-1"/>
        <w:rPr>
          <w:b/>
          <w:bCs/>
          <w:lang w:val="sr-Cyrl-CS"/>
        </w:rPr>
      </w:pPr>
      <w:r>
        <w:rPr>
          <w:b/>
          <w:bCs/>
          <w:lang w:val="sr-Latn-CS"/>
        </w:rPr>
        <w:t xml:space="preserve">             </w:t>
      </w:r>
      <w:r w:rsidR="00F62A15">
        <w:rPr>
          <w:b/>
          <w:bCs/>
          <w:lang w:val="sr-Cyrl-CS"/>
        </w:rPr>
        <w:t>Име и презиме:</w:t>
      </w:r>
    </w:p>
    <w:p w:rsidR="00897311" w:rsidRDefault="00D90675" w:rsidP="00F078E7">
      <w:pPr>
        <w:pStyle w:val="Default"/>
        <w:spacing w:line="276" w:lineRule="auto"/>
        <w:ind w:right="-1"/>
        <w:jc w:val="center"/>
        <w:rPr>
          <w:b/>
          <w:bCs/>
          <w:lang w:val="sr-Cyrl-CS"/>
        </w:rPr>
      </w:pPr>
      <w:r>
        <w:rPr>
          <w:b/>
          <w:bCs/>
          <w:lang w:val="sr-Cyrl-CS"/>
        </w:rPr>
        <w:t>Читко:</w:t>
      </w:r>
      <w:r w:rsidR="00F62A15">
        <w:rPr>
          <w:b/>
          <w:bCs/>
          <w:lang w:val="sr-Cyrl-CS"/>
        </w:rPr>
        <w:t>________________________ потпис _________________________</w:t>
      </w:r>
    </w:p>
    <w:p w:rsidR="00897311" w:rsidRDefault="00897311" w:rsidP="00F078E7">
      <w:pPr>
        <w:pStyle w:val="Default"/>
        <w:spacing w:line="276" w:lineRule="auto"/>
        <w:ind w:right="-1"/>
        <w:jc w:val="center"/>
        <w:rPr>
          <w:b/>
          <w:bCs/>
          <w:lang w:val="sr-Cyrl-CS"/>
        </w:rPr>
      </w:pPr>
    </w:p>
    <w:p w:rsidR="00897311" w:rsidRDefault="00D90675" w:rsidP="00D90675">
      <w:pPr>
        <w:pStyle w:val="Default"/>
        <w:spacing w:line="276" w:lineRule="auto"/>
        <w:ind w:right="-1"/>
        <w:rPr>
          <w:b/>
          <w:bCs/>
          <w:lang w:val="sr-Cyrl-CS"/>
        </w:rPr>
      </w:pPr>
      <w:r>
        <w:rPr>
          <w:b/>
          <w:bCs/>
          <w:lang w:val="sr-Cyrl-CS"/>
        </w:rPr>
        <w:t>Ако понуду подноси група</w:t>
      </w:r>
      <w:r w:rsidR="00C050FB">
        <w:rPr>
          <w:b/>
          <w:bCs/>
          <w:lang w:val="sr-Cyrl-CS"/>
        </w:rPr>
        <w:t xml:space="preserve">  понуђача овај образац копирати у довољном</w:t>
      </w:r>
      <w:r>
        <w:rPr>
          <w:b/>
          <w:bCs/>
          <w:lang w:val="sr-Cyrl-CS"/>
        </w:rPr>
        <w:t xml:space="preserve"> број</w:t>
      </w:r>
      <w:r w:rsidR="00C050FB">
        <w:rPr>
          <w:b/>
          <w:bCs/>
          <w:lang w:val="sr-Cyrl-CS"/>
        </w:rPr>
        <w:t>у</w:t>
      </w:r>
      <w:r>
        <w:rPr>
          <w:b/>
          <w:bCs/>
          <w:lang w:val="sr-Cyrl-CS"/>
        </w:rPr>
        <w:t xml:space="preserve"> примерака да би га потписао и оверио  сваки члан групе.</w:t>
      </w: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8F7F48" w:rsidRDefault="008F7F48" w:rsidP="008729CF">
      <w:pPr>
        <w:pStyle w:val="Default"/>
        <w:spacing w:line="276" w:lineRule="auto"/>
        <w:ind w:right="-1"/>
        <w:jc w:val="center"/>
        <w:rPr>
          <w:b/>
          <w:bCs/>
          <w:lang w:val="sr-Cyrl-CS"/>
        </w:rPr>
      </w:pPr>
    </w:p>
    <w:p w:rsidR="00D024EE" w:rsidRDefault="00D024EE">
      <w:pPr>
        <w:rPr>
          <w:rFonts w:ascii="Times New Roman" w:hAnsi="Times New Roman" w:cs="Times New Roman"/>
          <w:b/>
          <w:bCs/>
          <w:color w:val="000000"/>
          <w:sz w:val="24"/>
          <w:szCs w:val="24"/>
          <w:lang w:val="sr-Cyrl-CS"/>
        </w:rPr>
      </w:pPr>
      <w:r>
        <w:rPr>
          <w:rFonts w:ascii="Times New Roman" w:hAnsi="Times New Roman" w:cs="Times New Roman"/>
          <w:b/>
          <w:bCs/>
          <w:color w:val="000000"/>
          <w:sz w:val="24"/>
          <w:szCs w:val="24"/>
          <w:lang w:val="sr-Cyrl-CS"/>
        </w:rPr>
        <w:br w:type="page"/>
      </w:r>
    </w:p>
    <w:p w:rsidR="00C05C94" w:rsidRPr="00B070EB" w:rsidRDefault="001F1D6A" w:rsidP="00C05C94">
      <w:pPr>
        <w:shd w:val="clear" w:color="auto" w:fill="FFFFFF" w:themeFill="background1"/>
        <w:rPr>
          <w:bCs/>
          <w:lang w:val="sr-Cyrl-CS"/>
        </w:rPr>
      </w:pPr>
      <w:r>
        <w:rPr>
          <w:rFonts w:ascii="Times New Roman" w:hAnsi="Times New Roman" w:cs="Times New Roman"/>
          <w:b/>
          <w:bCs/>
          <w:color w:val="000000"/>
          <w:sz w:val="24"/>
          <w:szCs w:val="24"/>
          <w:lang w:val="sr-Cyrl-CS"/>
        </w:rPr>
        <w:lastRenderedPageBreak/>
        <w:t>9.</w:t>
      </w:r>
      <w:r w:rsidR="00B070EB" w:rsidRPr="00B070EB">
        <w:rPr>
          <w:b/>
          <w:bCs/>
          <w:iCs/>
          <w:sz w:val="28"/>
          <w:szCs w:val="28"/>
        </w:rPr>
        <w:t xml:space="preserve"> </w:t>
      </w:r>
      <w:r w:rsidR="00B070EB">
        <w:rPr>
          <w:b/>
          <w:bCs/>
          <w:iCs/>
          <w:sz w:val="28"/>
          <w:szCs w:val="28"/>
        </w:rPr>
        <w:t>ОБРАЗАЦ ИЗЈАВЕ О НЕЗАВИСНОЈ ПОНУДИ</w:t>
      </w:r>
    </w:p>
    <w:p w:rsidR="00804098" w:rsidRDefault="00804098" w:rsidP="00C05C94">
      <w:pPr>
        <w:shd w:val="clear" w:color="auto" w:fill="FFFFFF" w:themeFill="background1"/>
        <w:rPr>
          <w:rFonts w:ascii="Times New Roman" w:hAnsi="Times New Roman" w:cs="Times New Roman"/>
          <w:b/>
          <w:bCs/>
          <w:color w:val="000000"/>
          <w:sz w:val="24"/>
          <w:szCs w:val="24"/>
          <w:lang w:val="sr-Cyrl-CS"/>
        </w:rPr>
      </w:pPr>
    </w:p>
    <w:p w:rsidR="00C05C94" w:rsidRDefault="00C05C94" w:rsidP="00C05C94">
      <w:pPr>
        <w:pStyle w:val="BodyText3"/>
        <w:shd w:val="clear" w:color="auto" w:fill="FFFFFF" w:themeFill="background1"/>
        <w:spacing w:after="0"/>
        <w:jc w:val="center"/>
        <w:rPr>
          <w:bCs/>
          <w:sz w:val="24"/>
          <w:szCs w:val="24"/>
        </w:rPr>
      </w:pPr>
    </w:p>
    <w:p w:rsidR="00C05C94" w:rsidRDefault="00C05C94" w:rsidP="00C05C94">
      <w:pPr>
        <w:pStyle w:val="BodyText3"/>
        <w:spacing w:after="0"/>
        <w:jc w:val="center"/>
        <w:rPr>
          <w:bCs/>
          <w:sz w:val="24"/>
          <w:szCs w:val="24"/>
        </w:rPr>
      </w:pPr>
    </w:p>
    <w:p w:rsidR="00C05C94" w:rsidRDefault="00C05C94" w:rsidP="00C05C94">
      <w:pPr>
        <w:pStyle w:val="BodyText3"/>
        <w:spacing w:after="0"/>
        <w:jc w:val="center"/>
        <w:rPr>
          <w:bCs/>
          <w:sz w:val="24"/>
          <w:szCs w:val="24"/>
        </w:rPr>
      </w:pPr>
    </w:p>
    <w:p w:rsidR="00C05C94" w:rsidRDefault="00C05C94" w:rsidP="00C05C94">
      <w:pPr>
        <w:pStyle w:val="BodyText3"/>
        <w:spacing w:after="0"/>
        <w:jc w:val="both"/>
        <w:rPr>
          <w:sz w:val="24"/>
          <w:szCs w:val="24"/>
          <w:lang w:val="sr-Cyrl-CS"/>
        </w:rPr>
      </w:pPr>
      <w:r>
        <w:rPr>
          <w:sz w:val="24"/>
          <w:szCs w:val="24"/>
        </w:rPr>
        <w:t>У складу са чланом 26. Закона, ______________________________________</w:t>
      </w:r>
      <w:r>
        <w:rPr>
          <w:sz w:val="24"/>
          <w:szCs w:val="24"/>
          <w:lang w:val="sr-Cyrl-CS"/>
        </w:rPr>
        <w:t>_______</w:t>
      </w:r>
      <w:r>
        <w:rPr>
          <w:sz w:val="24"/>
          <w:szCs w:val="24"/>
        </w:rPr>
        <w:t xml:space="preserve">__, </w:t>
      </w:r>
    </w:p>
    <w:p w:rsidR="00C05C94" w:rsidRDefault="00C05C94" w:rsidP="00C05C94">
      <w:pPr>
        <w:pStyle w:val="BodyText3"/>
        <w:spacing w:after="0"/>
        <w:jc w:val="both"/>
        <w:rPr>
          <w:sz w:val="24"/>
          <w:szCs w:val="24"/>
        </w:rPr>
      </w:pPr>
      <w:r>
        <w:rPr>
          <w:sz w:val="24"/>
          <w:szCs w:val="24"/>
        </w:rPr>
        <w:t xml:space="preserve">                                                                           </w:t>
      </w:r>
      <w:r>
        <w:rPr>
          <w:sz w:val="20"/>
          <w:szCs w:val="20"/>
        </w:rPr>
        <w:t xml:space="preserve"> (Назив понуђача)</w:t>
      </w:r>
    </w:p>
    <w:p w:rsidR="00C05C94" w:rsidRPr="00DB173D" w:rsidRDefault="00C05C94" w:rsidP="00C05C94">
      <w:pPr>
        <w:pStyle w:val="BodyText3"/>
        <w:spacing w:after="0"/>
        <w:jc w:val="both"/>
        <w:rPr>
          <w:sz w:val="24"/>
          <w:szCs w:val="24"/>
        </w:rPr>
      </w:pPr>
      <w:r>
        <w:rPr>
          <w:sz w:val="24"/>
          <w:szCs w:val="24"/>
        </w:rPr>
        <w:t xml:space="preserve">као заступник  понуђача дајем: </w:t>
      </w:r>
    </w:p>
    <w:p w:rsidR="00C05C94" w:rsidRDefault="00C05C94" w:rsidP="00C05C94">
      <w:pPr>
        <w:pStyle w:val="BodyText3"/>
        <w:spacing w:after="0"/>
        <w:ind w:firstLine="227"/>
        <w:jc w:val="center"/>
        <w:rPr>
          <w:b/>
          <w:bCs/>
          <w:sz w:val="24"/>
          <w:szCs w:val="24"/>
          <w:lang w:val="sr-Cyrl-CS"/>
        </w:rPr>
      </w:pPr>
    </w:p>
    <w:p w:rsidR="00C05C94" w:rsidRDefault="00C05C94" w:rsidP="00C05C94">
      <w:pPr>
        <w:pStyle w:val="BodyText3"/>
        <w:spacing w:after="0"/>
        <w:ind w:firstLine="227"/>
        <w:jc w:val="center"/>
        <w:rPr>
          <w:b/>
          <w:bCs/>
          <w:sz w:val="24"/>
          <w:szCs w:val="24"/>
          <w:lang w:val="sr-Cyrl-CS"/>
        </w:rPr>
      </w:pPr>
      <w:r>
        <w:rPr>
          <w:b/>
          <w:bCs/>
          <w:sz w:val="24"/>
          <w:szCs w:val="24"/>
          <w:lang w:val="sr-Cyrl-CS"/>
        </w:rPr>
        <w:t xml:space="preserve">ИЗЈАВУ </w:t>
      </w:r>
    </w:p>
    <w:p w:rsidR="00C05C94" w:rsidRDefault="00C05C94" w:rsidP="00C05C94">
      <w:pPr>
        <w:pStyle w:val="BodyText3"/>
        <w:spacing w:after="0"/>
        <w:ind w:firstLine="227"/>
        <w:jc w:val="center"/>
        <w:rPr>
          <w:bCs/>
          <w:sz w:val="24"/>
          <w:szCs w:val="24"/>
        </w:rPr>
      </w:pPr>
      <w:r>
        <w:rPr>
          <w:b/>
          <w:bCs/>
          <w:sz w:val="24"/>
          <w:szCs w:val="24"/>
          <w:lang w:val="sr-Cyrl-CS"/>
        </w:rPr>
        <w:t>О НЕЗАВИСНОЈ</w:t>
      </w:r>
      <w:r>
        <w:rPr>
          <w:b/>
          <w:bCs/>
          <w:sz w:val="24"/>
          <w:szCs w:val="24"/>
        </w:rPr>
        <w:t xml:space="preserve"> ПОНУДИ</w:t>
      </w:r>
    </w:p>
    <w:p w:rsidR="00C05C94" w:rsidRDefault="00C05C94" w:rsidP="00C05C94">
      <w:pPr>
        <w:pStyle w:val="BodyText3"/>
        <w:spacing w:after="0"/>
        <w:jc w:val="both"/>
        <w:rPr>
          <w:bCs/>
          <w:sz w:val="24"/>
          <w:szCs w:val="24"/>
          <w:lang w:val="sr-Cyrl-CS"/>
        </w:rPr>
      </w:pPr>
    </w:p>
    <w:p w:rsidR="00C05C94" w:rsidRDefault="00C05C94" w:rsidP="00C05C94">
      <w:pPr>
        <w:pStyle w:val="BodyText3"/>
        <w:spacing w:after="0"/>
        <w:jc w:val="both"/>
        <w:rPr>
          <w:bCs/>
          <w:sz w:val="24"/>
          <w:szCs w:val="24"/>
          <w:lang w:val="sr-Cyrl-CS"/>
        </w:rPr>
      </w:pPr>
    </w:p>
    <w:p w:rsidR="00C05C94" w:rsidRDefault="00C05C94" w:rsidP="00C05C94">
      <w:pPr>
        <w:pStyle w:val="BodyText3"/>
        <w:spacing w:after="0"/>
        <w:jc w:val="both"/>
        <w:rPr>
          <w:bCs/>
          <w:sz w:val="24"/>
          <w:szCs w:val="24"/>
        </w:rPr>
      </w:pPr>
    </w:p>
    <w:p w:rsidR="00C05C94" w:rsidRPr="00BE11C5" w:rsidRDefault="00C05C94" w:rsidP="00C05C94">
      <w:pPr>
        <w:ind w:firstLine="708"/>
        <w:jc w:val="both"/>
        <w:rPr>
          <w:rFonts w:ascii="Times New Roman" w:hAnsi="Times New Roman" w:cs="Times New Roman"/>
          <w:sz w:val="24"/>
          <w:szCs w:val="24"/>
        </w:rPr>
      </w:pPr>
      <w:r w:rsidRPr="00BE11C5">
        <w:rPr>
          <w:rFonts w:ascii="Times New Roman" w:hAnsi="Times New Roman" w:cs="Times New Roman"/>
          <w:sz w:val="24"/>
          <w:szCs w:val="24"/>
          <w:lang w:val="sr-Cyrl-CS"/>
        </w:rPr>
        <w:t>Под пуном материјалном и кривичном одговорношћу потврђујем да сам понуду у отвореном поступку јавне набавке</w:t>
      </w:r>
      <w:r w:rsidR="00BE11C5" w:rsidRPr="00BE11C5">
        <w:rPr>
          <w:rFonts w:ascii="Times New Roman" w:hAnsi="Times New Roman" w:cs="Times New Roman"/>
          <w:b/>
          <w:i/>
          <w:sz w:val="24"/>
          <w:szCs w:val="24"/>
        </w:rPr>
        <w:t xml:space="preserve"> ЈНВВ  07/2014</w:t>
      </w:r>
      <w:r w:rsidR="00BE11C5" w:rsidRPr="00BE11C5">
        <w:rPr>
          <w:rFonts w:ascii="Times New Roman" w:hAnsi="Times New Roman" w:cs="Times New Roman"/>
          <w:b/>
          <w:bCs/>
          <w:i/>
          <w:color w:val="000000"/>
          <w:sz w:val="24"/>
          <w:szCs w:val="24"/>
        </w:rPr>
        <w:t xml:space="preserve"> инвестиционо одржавање санитарних чворова на I и II спрату -Економског факултета у Крагујевцу</w:t>
      </w:r>
      <w:r w:rsidRPr="00BE11C5">
        <w:rPr>
          <w:rFonts w:ascii="Times New Roman" w:hAnsi="Times New Roman" w:cs="Times New Roman"/>
          <w:sz w:val="24"/>
          <w:szCs w:val="24"/>
          <w:lang w:val="sr-Cyrl-CS"/>
        </w:rPr>
        <w:t>, поднео независно, без договора са другим понуђачима или заинтересованим лицима.</w:t>
      </w:r>
    </w:p>
    <w:p w:rsidR="00C05C94" w:rsidRPr="00BE11C5" w:rsidRDefault="00C05C94" w:rsidP="00C05C94">
      <w:pPr>
        <w:spacing w:before="42" w:line="240" w:lineRule="exact"/>
        <w:ind w:left="165" w:firstLine="555"/>
        <w:jc w:val="both"/>
        <w:rPr>
          <w:rFonts w:ascii="Times New Roman" w:hAnsi="Times New Roman" w:cs="Times New Roman"/>
          <w:sz w:val="24"/>
          <w:szCs w:val="24"/>
          <w:lang w:val="sr-Cyrl-CS"/>
        </w:rPr>
      </w:pPr>
    </w:p>
    <w:p w:rsidR="00C05C94" w:rsidRDefault="00C05C94" w:rsidP="00C05C94">
      <w:pPr>
        <w:spacing w:before="42" w:line="240" w:lineRule="exact"/>
        <w:ind w:left="165" w:firstLine="555"/>
        <w:jc w:val="both"/>
        <w:rPr>
          <w:lang w:val="sr-Cyrl-CS"/>
        </w:rPr>
      </w:pPr>
    </w:p>
    <w:p w:rsidR="00C05C94" w:rsidRDefault="00C05C94" w:rsidP="00C05C94">
      <w:pPr>
        <w:pStyle w:val="BodyText3"/>
        <w:spacing w:after="0"/>
        <w:ind w:firstLine="227"/>
        <w:jc w:val="both"/>
        <w:rPr>
          <w:sz w:val="24"/>
          <w:szCs w:val="24"/>
        </w:rPr>
      </w:pPr>
    </w:p>
    <w:tbl>
      <w:tblPr>
        <w:tblW w:w="0" w:type="auto"/>
        <w:tblLayout w:type="fixed"/>
        <w:tblLook w:val="0000"/>
      </w:tblPr>
      <w:tblGrid>
        <w:gridCol w:w="3080"/>
        <w:gridCol w:w="3065"/>
        <w:gridCol w:w="3097"/>
      </w:tblGrid>
      <w:tr w:rsidR="00C05C94" w:rsidTr="00001981">
        <w:tc>
          <w:tcPr>
            <w:tcW w:w="3080" w:type="dxa"/>
            <w:vAlign w:val="center"/>
          </w:tcPr>
          <w:p w:rsidR="00C05C94" w:rsidRDefault="00C05C94" w:rsidP="00001981">
            <w:pPr>
              <w:pStyle w:val="BodyText2"/>
              <w:spacing w:line="100" w:lineRule="atLeast"/>
              <w:jc w:val="center"/>
            </w:pPr>
            <w:r>
              <w:t>Датум:</w:t>
            </w:r>
          </w:p>
        </w:tc>
        <w:tc>
          <w:tcPr>
            <w:tcW w:w="3065" w:type="dxa"/>
            <w:vAlign w:val="center"/>
          </w:tcPr>
          <w:p w:rsidR="00C05C94" w:rsidRDefault="00C05C94" w:rsidP="00001981">
            <w:pPr>
              <w:pStyle w:val="BodyText2"/>
              <w:spacing w:line="100" w:lineRule="atLeast"/>
              <w:jc w:val="center"/>
            </w:pPr>
            <w:r>
              <w:t>М.П.</w:t>
            </w:r>
          </w:p>
        </w:tc>
        <w:tc>
          <w:tcPr>
            <w:tcW w:w="3097" w:type="dxa"/>
            <w:vAlign w:val="center"/>
          </w:tcPr>
          <w:p w:rsidR="00C05C94" w:rsidRDefault="00C05C94" w:rsidP="00001981">
            <w:pPr>
              <w:pStyle w:val="BodyText2"/>
              <w:spacing w:line="100" w:lineRule="atLeast"/>
            </w:pPr>
            <w:r>
              <w:t>Потпис заступника понуђача</w:t>
            </w:r>
          </w:p>
        </w:tc>
      </w:tr>
      <w:tr w:rsidR="00C05C94" w:rsidTr="00001981">
        <w:tc>
          <w:tcPr>
            <w:tcW w:w="3080" w:type="dxa"/>
            <w:tcBorders>
              <w:bottom w:val="single" w:sz="4" w:space="0" w:color="000000"/>
            </w:tcBorders>
          </w:tcPr>
          <w:p w:rsidR="00C05C94" w:rsidRDefault="00C05C94" w:rsidP="00001981">
            <w:pPr>
              <w:pStyle w:val="BodyText2"/>
              <w:snapToGrid w:val="0"/>
              <w:spacing w:line="100" w:lineRule="atLeast"/>
              <w:jc w:val="both"/>
            </w:pPr>
          </w:p>
        </w:tc>
        <w:tc>
          <w:tcPr>
            <w:tcW w:w="3065" w:type="dxa"/>
          </w:tcPr>
          <w:p w:rsidR="00C05C94" w:rsidRDefault="00C05C94" w:rsidP="00001981">
            <w:pPr>
              <w:pStyle w:val="BodyText2"/>
              <w:snapToGrid w:val="0"/>
              <w:spacing w:line="100" w:lineRule="atLeast"/>
              <w:jc w:val="both"/>
            </w:pPr>
          </w:p>
        </w:tc>
        <w:tc>
          <w:tcPr>
            <w:tcW w:w="3097" w:type="dxa"/>
            <w:tcBorders>
              <w:bottom w:val="single" w:sz="4" w:space="0" w:color="000000"/>
            </w:tcBorders>
          </w:tcPr>
          <w:p w:rsidR="00C05C94" w:rsidRDefault="00C05C94" w:rsidP="00001981">
            <w:pPr>
              <w:pStyle w:val="BodyText2"/>
              <w:snapToGrid w:val="0"/>
              <w:spacing w:line="100" w:lineRule="atLeast"/>
              <w:jc w:val="both"/>
            </w:pPr>
          </w:p>
        </w:tc>
      </w:tr>
    </w:tbl>
    <w:p w:rsidR="00C05C94" w:rsidRDefault="00C05C94" w:rsidP="00C05C94">
      <w:pPr>
        <w:tabs>
          <w:tab w:val="left" w:pos="6028"/>
        </w:tabs>
        <w:autoSpaceDE w:val="0"/>
        <w:spacing w:line="240" w:lineRule="auto"/>
        <w:rPr>
          <w:lang w:val="sr-Cyrl-CS"/>
        </w:rPr>
      </w:pPr>
    </w:p>
    <w:p w:rsidR="00C05C94" w:rsidRDefault="00C05C94" w:rsidP="00C05C94">
      <w:pPr>
        <w:tabs>
          <w:tab w:val="left" w:pos="6028"/>
        </w:tabs>
        <w:autoSpaceDE w:val="0"/>
        <w:spacing w:line="240" w:lineRule="auto"/>
        <w:jc w:val="both"/>
        <w:rPr>
          <w:bCs/>
          <w:i/>
          <w:iCs/>
        </w:rPr>
      </w:pPr>
      <w:r>
        <w:rPr>
          <w:b/>
          <w:bCs/>
          <w:i/>
          <w:iCs/>
        </w:rPr>
        <w:t xml:space="preserve">Напомена: </w:t>
      </w:r>
      <w:r>
        <w:rPr>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bCs/>
          <w:i/>
          <w:iCs/>
          <w:lang w:val="sr-Cyrl-CS"/>
        </w:rPr>
        <w:t>)</w:t>
      </w:r>
      <w:r>
        <w:rPr>
          <w:bCs/>
          <w:i/>
          <w:iCs/>
        </w:rPr>
        <w:t xml:space="preserve"> Закона. </w:t>
      </w:r>
    </w:p>
    <w:p w:rsidR="00BE11C5" w:rsidRPr="00BE11C5" w:rsidRDefault="00C05C94" w:rsidP="00BE11C5">
      <w:pPr>
        <w:tabs>
          <w:tab w:val="left" w:pos="6028"/>
        </w:tabs>
        <w:autoSpaceDE w:val="0"/>
        <w:spacing w:line="240" w:lineRule="auto"/>
        <w:jc w:val="both"/>
        <w:rPr>
          <w:bCs/>
          <w:i/>
          <w:iCs/>
        </w:rPr>
      </w:pPr>
      <w:r>
        <w:rPr>
          <w:b/>
          <w:bCs/>
          <w:i/>
          <w:iCs/>
          <w:u w:val="single"/>
        </w:rPr>
        <w:t>Уколико понуду подноси група понуђача,</w:t>
      </w:r>
      <w:r>
        <w:rPr>
          <w:bCs/>
          <w:i/>
          <w:iCs/>
        </w:rPr>
        <w:t xml:space="preserve"> Изјава мора бити потписана од стране овлашћеног лица сваког понуђача из групе понуђача и оверена печатом.</w:t>
      </w:r>
    </w:p>
    <w:p w:rsidR="004C20B2" w:rsidRDefault="004C20B2">
      <w:pPr>
        <w:rPr>
          <w:rFonts w:ascii="Times New Roman" w:hAnsi="Times New Roman" w:cs="Times New Roman"/>
          <w:b/>
          <w:bCs/>
          <w:iCs/>
          <w:sz w:val="24"/>
          <w:szCs w:val="24"/>
        </w:rPr>
      </w:pPr>
      <w:r>
        <w:rPr>
          <w:rFonts w:ascii="Times New Roman" w:hAnsi="Times New Roman" w:cs="Times New Roman"/>
          <w:b/>
          <w:bCs/>
          <w:iCs/>
          <w:sz w:val="24"/>
          <w:szCs w:val="24"/>
        </w:rPr>
        <w:br w:type="page"/>
      </w:r>
    </w:p>
    <w:p w:rsidR="002658C8" w:rsidRPr="00BE11C5" w:rsidRDefault="001F1D6A" w:rsidP="002658C8">
      <w:pPr>
        <w:shd w:val="clear" w:color="auto" w:fill="FFFFFF" w:themeFill="background1"/>
        <w:rPr>
          <w:b/>
          <w:bCs/>
          <w:iCs/>
          <w:sz w:val="28"/>
          <w:szCs w:val="28"/>
        </w:rPr>
      </w:pPr>
      <w:r>
        <w:rPr>
          <w:rFonts w:ascii="Times New Roman" w:hAnsi="Times New Roman" w:cs="Times New Roman"/>
          <w:b/>
          <w:bCs/>
          <w:iCs/>
          <w:sz w:val="24"/>
          <w:szCs w:val="24"/>
        </w:rPr>
        <w:lastRenderedPageBreak/>
        <w:t>10.</w:t>
      </w:r>
      <w:r w:rsidR="002658C8">
        <w:rPr>
          <w:rFonts w:ascii="Times New Roman" w:hAnsi="Times New Roman" w:cs="Times New Roman"/>
          <w:b/>
          <w:bCs/>
          <w:iCs/>
          <w:sz w:val="24"/>
          <w:szCs w:val="24"/>
          <w:lang w:val="sr-Cyrl-CS"/>
        </w:rPr>
        <w:t xml:space="preserve"> </w:t>
      </w:r>
      <w:r w:rsidR="002658C8">
        <w:rPr>
          <w:b/>
          <w:bCs/>
          <w:iCs/>
          <w:sz w:val="28"/>
          <w:szCs w:val="28"/>
        </w:rPr>
        <w:t>ОБРАЗАЦ ТРОШКОВА ПРИПРЕМЕ ПОНУДЕ</w:t>
      </w:r>
    </w:p>
    <w:p w:rsidR="00BE11C5" w:rsidRPr="002658C8" w:rsidRDefault="00BE11C5" w:rsidP="00C05C94">
      <w:pPr>
        <w:jc w:val="both"/>
        <w:rPr>
          <w:rFonts w:ascii="Times New Roman" w:hAnsi="Times New Roman" w:cs="Times New Roman"/>
          <w:b/>
          <w:bCs/>
          <w:iCs/>
          <w:sz w:val="24"/>
          <w:szCs w:val="24"/>
          <w:lang w:val="sr-Cyrl-CS"/>
        </w:rPr>
      </w:pPr>
    </w:p>
    <w:p w:rsidR="00BE11C5" w:rsidRPr="00BE11C5" w:rsidRDefault="002658C8" w:rsidP="00BE11C5">
      <w:pPr>
        <w:shd w:val="clear" w:color="auto" w:fill="FFFFFF" w:themeFill="background1"/>
        <w:jc w:val="center"/>
        <w:rPr>
          <w:b/>
          <w:bCs/>
          <w:iCs/>
          <w:sz w:val="28"/>
          <w:szCs w:val="28"/>
        </w:rPr>
      </w:pPr>
      <w:r>
        <w:rPr>
          <w:b/>
          <w:bCs/>
          <w:iCs/>
          <w:sz w:val="28"/>
          <w:szCs w:val="28"/>
        </w:rPr>
        <w:t>ТРОШКОВ</w:t>
      </w:r>
      <w:r>
        <w:rPr>
          <w:b/>
          <w:bCs/>
          <w:iCs/>
          <w:sz w:val="28"/>
          <w:szCs w:val="28"/>
          <w:lang w:val="sr-Cyrl-CS"/>
        </w:rPr>
        <w:t>И</w:t>
      </w:r>
      <w:r w:rsidR="00BE11C5">
        <w:rPr>
          <w:b/>
          <w:bCs/>
          <w:iCs/>
          <w:sz w:val="28"/>
          <w:szCs w:val="28"/>
        </w:rPr>
        <w:t xml:space="preserve"> ПРИПРЕМЕ ПОНУДЕ</w:t>
      </w:r>
    </w:p>
    <w:p w:rsidR="00BE11C5" w:rsidRPr="00BE11C5" w:rsidRDefault="00BE11C5" w:rsidP="00BE11C5">
      <w:pPr>
        <w:spacing w:before="42" w:line="240" w:lineRule="exact"/>
        <w:ind w:left="165"/>
        <w:jc w:val="both"/>
        <w:rPr>
          <w:rFonts w:ascii="Times New Roman" w:hAnsi="Times New Roman" w:cs="Times New Roman"/>
          <w:sz w:val="24"/>
          <w:szCs w:val="24"/>
          <w:lang w:val="sr-Cyrl-CS"/>
        </w:rPr>
      </w:pPr>
      <w:r w:rsidRPr="00BE11C5">
        <w:rPr>
          <w:rFonts w:ascii="Times New Roman" w:hAnsi="Times New Roman" w:cs="Times New Roman"/>
          <w:sz w:val="24"/>
          <w:szCs w:val="24"/>
          <w:lang w:val="sr-Cyrl-CS"/>
        </w:rPr>
        <w:t>У складу са чланом 88. став 1. Закона, понуђач.................................................................</w:t>
      </w:r>
    </w:p>
    <w:p w:rsidR="00BE11C5" w:rsidRPr="00BE11C5" w:rsidRDefault="00BE11C5" w:rsidP="00BE11C5">
      <w:pPr>
        <w:spacing w:before="42" w:line="240" w:lineRule="exact"/>
        <w:ind w:left="165"/>
        <w:jc w:val="both"/>
        <w:rPr>
          <w:rFonts w:ascii="Times New Roman" w:hAnsi="Times New Roman" w:cs="Times New Roman"/>
          <w:sz w:val="24"/>
          <w:szCs w:val="24"/>
          <w:lang w:val="sr-Cyrl-CS"/>
        </w:rPr>
      </w:pPr>
    </w:p>
    <w:p w:rsidR="00BE11C5" w:rsidRPr="00BE11C5" w:rsidRDefault="00BE11C5" w:rsidP="00BE11C5">
      <w:pPr>
        <w:spacing w:before="42" w:line="240" w:lineRule="exact"/>
        <w:ind w:left="165"/>
        <w:jc w:val="both"/>
        <w:rPr>
          <w:rFonts w:ascii="Times New Roman" w:hAnsi="Times New Roman" w:cs="Times New Roman"/>
          <w:sz w:val="24"/>
          <w:szCs w:val="24"/>
          <w:lang w:val="sr-Cyrl-CS"/>
        </w:rPr>
      </w:pPr>
      <w:r w:rsidRPr="00BE11C5">
        <w:rPr>
          <w:rFonts w:ascii="Times New Roman" w:hAnsi="Times New Roman" w:cs="Times New Roman"/>
          <w:sz w:val="24"/>
          <w:szCs w:val="24"/>
          <w:lang w:val="sr-Cyrl-CS"/>
        </w:rPr>
        <w:t xml:space="preserve">....................................................................................(навести назив и седиште понуђача) </w:t>
      </w:r>
    </w:p>
    <w:p w:rsidR="00BE11C5" w:rsidRPr="00BE11C5" w:rsidRDefault="00BE11C5" w:rsidP="00BE11C5">
      <w:pPr>
        <w:spacing w:before="42" w:line="240" w:lineRule="exact"/>
        <w:ind w:firstLine="165"/>
        <w:rPr>
          <w:rFonts w:ascii="Times New Roman" w:hAnsi="Times New Roman" w:cs="Times New Roman"/>
          <w:sz w:val="24"/>
          <w:szCs w:val="24"/>
          <w:lang w:val="sr-Cyrl-CS"/>
        </w:rPr>
      </w:pPr>
      <w:r w:rsidRPr="00BE11C5">
        <w:rPr>
          <w:rFonts w:ascii="Times New Roman" w:hAnsi="Times New Roman" w:cs="Times New Roman"/>
          <w:sz w:val="24"/>
          <w:szCs w:val="24"/>
          <w:lang w:val="sr-Cyrl-CS"/>
        </w:rPr>
        <w:t>доставља укупан износ и структуру трошкова у припремању понуде, у табели:</w:t>
      </w:r>
    </w:p>
    <w:p w:rsidR="00BE11C5" w:rsidRPr="00BE11C5" w:rsidRDefault="00BE11C5" w:rsidP="00BE11C5">
      <w:pPr>
        <w:spacing w:before="42" w:line="240" w:lineRule="exact"/>
        <w:ind w:left="165" w:firstLine="555"/>
        <w:jc w:val="both"/>
        <w:rPr>
          <w:rFonts w:ascii="Times New Roman" w:hAnsi="Times New Roman" w:cs="Times New Roman"/>
          <w:sz w:val="24"/>
          <w:szCs w:val="24"/>
          <w:lang w:val="sr-Cyrl-CS"/>
        </w:rPr>
      </w:pPr>
    </w:p>
    <w:tbl>
      <w:tblPr>
        <w:tblW w:w="8361" w:type="dxa"/>
        <w:tblInd w:w="643" w:type="dxa"/>
        <w:tblLayout w:type="fixed"/>
        <w:tblCellMar>
          <w:left w:w="0" w:type="dxa"/>
          <w:right w:w="0" w:type="dxa"/>
        </w:tblCellMar>
        <w:tblLook w:val="01E0"/>
      </w:tblPr>
      <w:tblGrid>
        <w:gridCol w:w="4851"/>
        <w:gridCol w:w="3510"/>
      </w:tblGrid>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C050FB" w:rsidRDefault="00C050FB" w:rsidP="00C050FB">
            <w:pPr>
              <w:spacing w:line="240" w:lineRule="exact"/>
              <w:ind w:left="1488" w:right="670"/>
              <w:rPr>
                <w:rFonts w:ascii="Times New Roman" w:hAnsi="Times New Roman" w:cs="Times New Roman"/>
                <w:b/>
                <w:sz w:val="24"/>
                <w:szCs w:val="24"/>
                <w:lang w:val="sr-Cyrl-CS"/>
              </w:rPr>
            </w:pPr>
            <w:r w:rsidRPr="00C050FB">
              <w:rPr>
                <w:rFonts w:ascii="Times New Roman" w:hAnsi="Times New Roman" w:cs="Times New Roman"/>
                <w:b/>
                <w:sz w:val="24"/>
                <w:szCs w:val="24"/>
                <w:lang w:val="sr-Cyrl-CS"/>
              </w:rPr>
              <w:t>ВРСТА ТРОШКА</w:t>
            </w: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spacing w:line="240" w:lineRule="exact"/>
              <w:ind w:left="397"/>
              <w:rPr>
                <w:rFonts w:ascii="Times New Roman" w:hAnsi="Times New Roman" w:cs="Times New Roman"/>
                <w:sz w:val="24"/>
                <w:szCs w:val="24"/>
              </w:rPr>
            </w:pPr>
            <w:r w:rsidRPr="00BE11C5">
              <w:rPr>
                <w:rFonts w:ascii="Times New Roman" w:hAnsi="Times New Roman" w:cs="Times New Roman"/>
                <w:b/>
                <w:i/>
                <w:spacing w:val="1"/>
                <w:sz w:val="24"/>
                <w:szCs w:val="24"/>
              </w:rPr>
              <w:t>И</w:t>
            </w:r>
            <w:r w:rsidRPr="00BE11C5">
              <w:rPr>
                <w:rFonts w:ascii="Times New Roman" w:hAnsi="Times New Roman" w:cs="Times New Roman"/>
                <w:b/>
                <w:i/>
                <w:spacing w:val="-2"/>
                <w:sz w:val="24"/>
                <w:szCs w:val="24"/>
              </w:rPr>
              <w:t>З</w:t>
            </w:r>
            <w:r w:rsidRPr="00BE11C5">
              <w:rPr>
                <w:rFonts w:ascii="Times New Roman" w:hAnsi="Times New Roman" w:cs="Times New Roman"/>
                <w:b/>
                <w:i/>
                <w:spacing w:val="1"/>
                <w:sz w:val="24"/>
                <w:szCs w:val="24"/>
              </w:rPr>
              <w:t>Н</w:t>
            </w:r>
            <w:r w:rsidRPr="00BE11C5">
              <w:rPr>
                <w:rFonts w:ascii="Times New Roman" w:hAnsi="Times New Roman" w:cs="Times New Roman"/>
                <w:b/>
                <w:i/>
                <w:spacing w:val="-1"/>
                <w:sz w:val="24"/>
                <w:szCs w:val="24"/>
              </w:rPr>
              <w:t>О</w:t>
            </w:r>
            <w:r w:rsidRPr="00BE11C5">
              <w:rPr>
                <w:rFonts w:ascii="Times New Roman" w:hAnsi="Times New Roman" w:cs="Times New Roman"/>
                <w:b/>
                <w:i/>
                <w:sz w:val="24"/>
                <w:szCs w:val="24"/>
              </w:rPr>
              <w:t>С</w:t>
            </w:r>
            <w:r w:rsidRPr="00BE11C5">
              <w:rPr>
                <w:rFonts w:ascii="Times New Roman" w:hAnsi="Times New Roman" w:cs="Times New Roman"/>
                <w:b/>
                <w:i/>
                <w:spacing w:val="-1"/>
                <w:sz w:val="24"/>
                <w:szCs w:val="24"/>
              </w:rPr>
              <w:t xml:space="preserve"> </w:t>
            </w:r>
            <w:r w:rsidRPr="00BE11C5">
              <w:rPr>
                <w:rFonts w:ascii="Times New Roman" w:hAnsi="Times New Roman" w:cs="Times New Roman"/>
                <w:b/>
                <w:i/>
                <w:sz w:val="24"/>
                <w:szCs w:val="24"/>
              </w:rPr>
              <w:t>ТР</w:t>
            </w:r>
            <w:r w:rsidRPr="00BE11C5">
              <w:rPr>
                <w:rFonts w:ascii="Times New Roman" w:hAnsi="Times New Roman" w:cs="Times New Roman"/>
                <w:b/>
                <w:i/>
                <w:spacing w:val="-1"/>
                <w:sz w:val="24"/>
                <w:szCs w:val="24"/>
              </w:rPr>
              <w:t>О</w:t>
            </w:r>
            <w:r w:rsidRPr="00BE11C5">
              <w:rPr>
                <w:rFonts w:ascii="Times New Roman" w:hAnsi="Times New Roman" w:cs="Times New Roman"/>
                <w:b/>
                <w:i/>
                <w:spacing w:val="1"/>
                <w:sz w:val="24"/>
                <w:szCs w:val="24"/>
              </w:rPr>
              <w:t>Ш</w:t>
            </w:r>
            <w:r w:rsidRPr="00BE11C5">
              <w:rPr>
                <w:rFonts w:ascii="Times New Roman" w:hAnsi="Times New Roman" w:cs="Times New Roman"/>
                <w:b/>
                <w:i/>
                <w:spacing w:val="-1"/>
                <w:sz w:val="24"/>
                <w:szCs w:val="24"/>
              </w:rPr>
              <w:t>К</w:t>
            </w:r>
            <w:r w:rsidRPr="00BE11C5">
              <w:rPr>
                <w:rFonts w:ascii="Times New Roman" w:hAnsi="Times New Roman" w:cs="Times New Roman"/>
                <w:b/>
                <w:i/>
                <w:sz w:val="24"/>
                <w:szCs w:val="24"/>
              </w:rPr>
              <w:t>А</w:t>
            </w:r>
            <w:r w:rsidRPr="00BE11C5">
              <w:rPr>
                <w:rFonts w:ascii="Times New Roman" w:hAnsi="Times New Roman" w:cs="Times New Roman"/>
                <w:b/>
                <w:i/>
                <w:spacing w:val="-1"/>
                <w:sz w:val="24"/>
                <w:szCs w:val="24"/>
              </w:rPr>
              <w:t xml:space="preserve"> </w:t>
            </w:r>
            <w:r w:rsidRPr="00BE11C5">
              <w:rPr>
                <w:rFonts w:ascii="Times New Roman" w:hAnsi="Times New Roman" w:cs="Times New Roman"/>
                <w:b/>
                <w:i/>
                <w:sz w:val="24"/>
                <w:szCs w:val="24"/>
              </w:rPr>
              <w:t>У Р</w:t>
            </w:r>
            <w:r w:rsidRPr="00BE11C5">
              <w:rPr>
                <w:rFonts w:ascii="Times New Roman" w:hAnsi="Times New Roman" w:cs="Times New Roman"/>
                <w:b/>
                <w:i/>
                <w:spacing w:val="-3"/>
                <w:sz w:val="24"/>
                <w:szCs w:val="24"/>
              </w:rPr>
              <w:t>С</w:t>
            </w:r>
            <w:r w:rsidRPr="00BE11C5">
              <w:rPr>
                <w:rFonts w:ascii="Times New Roman" w:hAnsi="Times New Roman" w:cs="Times New Roman"/>
                <w:b/>
                <w:i/>
                <w:sz w:val="24"/>
                <w:szCs w:val="24"/>
              </w:rPr>
              <w:t>Д</w:t>
            </w:r>
          </w:p>
        </w:tc>
      </w:tr>
      <w:tr w:rsidR="00BE11C5" w:rsidRPr="00BE11C5" w:rsidTr="00001981">
        <w:trPr>
          <w:trHeight w:hRule="exact" w:val="262"/>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62"/>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62"/>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001981">
        <w:trPr>
          <w:trHeight w:hRule="exact" w:val="259"/>
        </w:trPr>
        <w:tc>
          <w:tcPr>
            <w:tcW w:w="4851"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r w:rsidR="00BE11C5" w:rsidRPr="00BE11C5" w:rsidTr="00BE11C5">
        <w:trPr>
          <w:trHeight w:hRule="exact" w:val="635"/>
        </w:trPr>
        <w:tc>
          <w:tcPr>
            <w:tcW w:w="4851" w:type="dxa"/>
            <w:tcBorders>
              <w:top w:val="single" w:sz="3" w:space="0" w:color="000000"/>
              <w:left w:val="single" w:sz="3" w:space="0" w:color="000000"/>
              <w:bottom w:val="single" w:sz="3" w:space="0" w:color="000000"/>
              <w:right w:val="single" w:sz="3" w:space="0" w:color="000000"/>
            </w:tcBorders>
          </w:tcPr>
          <w:p w:rsidR="00BE11C5" w:rsidRDefault="00BE11C5" w:rsidP="00001981">
            <w:pPr>
              <w:rPr>
                <w:rFonts w:ascii="Times New Roman" w:hAnsi="Times New Roman" w:cs="Times New Roman"/>
                <w:i/>
                <w:sz w:val="24"/>
                <w:szCs w:val="24"/>
              </w:rPr>
            </w:pPr>
            <w:r w:rsidRPr="00BE11C5">
              <w:rPr>
                <w:rFonts w:ascii="Times New Roman" w:hAnsi="Times New Roman" w:cs="Times New Roman"/>
                <w:i/>
                <w:sz w:val="24"/>
                <w:szCs w:val="24"/>
              </w:rPr>
              <w:t>УКУ</w:t>
            </w:r>
            <w:r w:rsidRPr="00BE11C5">
              <w:rPr>
                <w:rFonts w:ascii="Times New Roman" w:hAnsi="Times New Roman" w:cs="Times New Roman"/>
                <w:i/>
                <w:spacing w:val="-1"/>
                <w:sz w:val="24"/>
                <w:szCs w:val="24"/>
              </w:rPr>
              <w:t>П</w:t>
            </w:r>
            <w:r w:rsidRPr="00BE11C5">
              <w:rPr>
                <w:rFonts w:ascii="Times New Roman" w:hAnsi="Times New Roman" w:cs="Times New Roman"/>
                <w:i/>
                <w:sz w:val="24"/>
                <w:szCs w:val="24"/>
              </w:rPr>
              <w:t>АН</w:t>
            </w:r>
            <w:r w:rsidRPr="00BE11C5">
              <w:rPr>
                <w:rFonts w:ascii="Times New Roman" w:hAnsi="Times New Roman" w:cs="Times New Roman"/>
                <w:i/>
                <w:spacing w:val="-1"/>
                <w:sz w:val="24"/>
                <w:szCs w:val="24"/>
              </w:rPr>
              <w:t xml:space="preserve"> И</w:t>
            </w:r>
            <w:r w:rsidRPr="00BE11C5">
              <w:rPr>
                <w:rFonts w:ascii="Times New Roman" w:hAnsi="Times New Roman" w:cs="Times New Roman"/>
                <w:i/>
                <w:spacing w:val="1"/>
                <w:sz w:val="24"/>
                <w:szCs w:val="24"/>
              </w:rPr>
              <w:t>З</w:t>
            </w:r>
            <w:r w:rsidRPr="00BE11C5">
              <w:rPr>
                <w:rFonts w:ascii="Times New Roman" w:hAnsi="Times New Roman" w:cs="Times New Roman"/>
                <w:i/>
                <w:spacing w:val="-1"/>
                <w:sz w:val="24"/>
                <w:szCs w:val="24"/>
              </w:rPr>
              <w:t>НО</w:t>
            </w:r>
            <w:r w:rsidRPr="00BE11C5">
              <w:rPr>
                <w:rFonts w:ascii="Times New Roman" w:hAnsi="Times New Roman" w:cs="Times New Roman"/>
                <w:i/>
                <w:sz w:val="24"/>
                <w:szCs w:val="24"/>
              </w:rPr>
              <w:t>С</w:t>
            </w:r>
            <w:r w:rsidRPr="00BE11C5">
              <w:rPr>
                <w:rFonts w:ascii="Times New Roman" w:hAnsi="Times New Roman" w:cs="Times New Roman"/>
                <w:i/>
                <w:spacing w:val="-1"/>
                <w:sz w:val="24"/>
                <w:szCs w:val="24"/>
              </w:rPr>
              <w:t xml:space="preserve"> </w:t>
            </w:r>
            <w:r w:rsidRPr="00BE11C5">
              <w:rPr>
                <w:rFonts w:ascii="Times New Roman" w:hAnsi="Times New Roman" w:cs="Times New Roman"/>
                <w:i/>
                <w:sz w:val="24"/>
                <w:szCs w:val="24"/>
              </w:rPr>
              <w:t>ТР</w:t>
            </w:r>
            <w:r w:rsidRPr="00BE11C5">
              <w:rPr>
                <w:rFonts w:ascii="Times New Roman" w:hAnsi="Times New Roman" w:cs="Times New Roman"/>
                <w:i/>
                <w:spacing w:val="-1"/>
                <w:sz w:val="24"/>
                <w:szCs w:val="24"/>
              </w:rPr>
              <w:t>О</w:t>
            </w:r>
            <w:r w:rsidRPr="00BE11C5">
              <w:rPr>
                <w:rFonts w:ascii="Times New Roman" w:hAnsi="Times New Roman" w:cs="Times New Roman"/>
                <w:i/>
                <w:spacing w:val="-2"/>
                <w:sz w:val="24"/>
                <w:szCs w:val="24"/>
              </w:rPr>
              <w:t>Ш</w:t>
            </w:r>
            <w:r w:rsidRPr="00BE11C5">
              <w:rPr>
                <w:rFonts w:ascii="Times New Roman" w:hAnsi="Times New Roman" w:cs="Times New Roman"/>
                <w:i/>
                <w:sz w:val="24"/>
                <w:szCs w:val="24"/>
              </w:rPr>
              <w:t>К</w:t>
            </w:r>
            <w:r w:rsidRPr="00BE11C5">
              <w:rPr>
                <w:rFonts w:ascii="Times New Roman" w:hAnsi="Times New Roman" w:cs="Times New Roman"/>
                <w:i/>
                <w:spacing w:val="-1"/>
                <w:sz w:val="24"/>
                <w:szCs w:val="24"/>
              </w:rPr>
              <w:t>О</w:t>
            </w:r>
            <w:r w:rsidRPr="00BE11C5">
              <w:rPr>
                <w:rFonts w:ascii="Times New Roman" w:hAnsi="Times New Roman" w:cs="Times New Roman"/>
                <w:i/>
                <w:sz w:val="24"/>
                <w:szCs w:val="24"/>
              </w:rPr>
              <w:t xml:space="preserve">ВА </w:t>
            </w:r>
            <w:r w:rsidRPr="00BE11C5">
              <w:rPr>
                <w:rFonts w:ascii="Times New Roman" w:hAnsi="Times New Roman" w:cs="Times New Roman"/>
                <w:i/>
                <w:spacing w:val="-1"/>
                <w:sz w:val="24"/>
                <w:szCs w:val="24"/>
              </w:rPr>
              <w:t>П</w:t>
            </w:r>
            <w:r w:rsidRPr="00BE11C5">
              <w:rPr>
                <w:rFonts w:ascii="Times New Roman" w:hAnsi="Times New Roman" w:cs="Times New Roman"/>
                <w:i/>
                <w:sz w:val="24"/>
                <w:szCs w:val="24"/>
              </w:rPr>
              <w:t>Р</w:t>
            </w:r>
            <w:r w:rsidRPr="00BE11C5">
              <w:rPr>
                <w:rFonts w:ascii="Times New Roman" w:hAnsi="Times New Roman" w:cs="Times New Roman"/>
                <w:i/>
                <w:spacing w:val="-1"/>
                <w:sz w:val="24"/>
                <w:szCs w:val="24"/>
              </w:rPr>
              <w:t>ИП</w:t>
            </w:r>
            <w:r w:rsidRPr="00BE11C5">
              <w:rPr>
                <w:rFonts w:ascii="Times New Roman" w:hAnsi="Times New Roman" w:cs="Times New Roman"/>
                <w:i/>
                <w:sz w:val="24"/>
                <w:szCs w:val="24"/>
              </w:rPr>
              <w:t>РЕ</w:t>
            </w:r>
            <w:r w:rsidRPr="00BE11C5">
              <w:rPr>
                <w:rFonts w:ascii="Times New Roman" w:hAnsi="Times New Roman" w:cs="Times New Roman"/>
                <w:i/>
                <w:spacing w:val="1"/>
                <w:sz w:val="24"/>
                <w:szCs w:val="24"/>
              </w:rPr>
              <w:t>М</w:t>
            </w:r>
            <w:r w:rsidRPr="00BE11C5">
              <w:rPr>
                <w:rFonts w:ascii="Times New Roman" w:hAnsi="Times New Roman" w:cs="Times New Roman"/>
                <w:i/>
                <w:sz w:val="24"/>
                <w:szCs w:val="24"/>
              </w:rPr>
              <w:t>А</w:t>
            </w:r>
            <w:r w:rsidRPr="00BE11C5">
              <w:rPr>
                <w:rFonts w:ascii="Times New Roman" w:hAnsi="Times New Roman" w:cs="Times New Roman"/>
                <w:i/>
                <w:spacing w:val="1"/>
                <w:sz w:val="24"/>
                <w:szCs w:val="24"/>
              </w:rPr>
              <w:t>Њ</w:t>
            </w:r>
            <w:r w:rsidRPr="00BE11C5">
              <w:rPr>
                <w:rFonts w:ascii="Times New Roman" w:hAnsi="Times New Roman" w:cs="Times New Roman"/>
                <w:i/>
                <w:sz w:val="24"/>
                <w:szCs w:val="24"/>
              </w:rPr>
              <w:t xml:space="preserve">А </w:t>
            </w:r>
            <w:r>
              <w:rPr>
                <w:rFonts w:ascii="Times New Roman" w:hAnsi="Times New Roman" w:cs="Times New Roman"/>
                <w:i/>
                <w:sz w:val="24"/>
                <w:szCs w:val="24"/>
              </w:rPr>
              <w:t>ПОНУДЕ</w:t>
            </w:r>
          </w:p>
          <w:p w:rsidR="00BE11C5" w:rsidRDefault="00BE11C5" w:rsidP="00001981">
            <w:pPr>
              <w:rPr>
                <w:rFonts w:ascii="Times New Roman" w:hAnsi="Times New Roman" w:cs="Times New Roman"/>
                <w:i/>
                <w:sz w:val="24"/>
                <w:szCs w:val="24"/>
              </w:rPr>
            </w:pPr>
          </w:p>
          <w:p w:rsidR="00BE11C5" w:rsidRPr="00BE11C5" w:rsidRDefault="00BE11C5" w:rsidP="00001981">
            <w:pPr>
              <w:rPr>
                <w:rFonts w:ascii="Times New Roman" w:hAnsi="Times New Roman" w:cs="Times New Roman"/>
                <w:i/>
                <w:sz w:val="24"/>
                <w:szCs w:val="24"/>
              </w:rPr>
            </w:pPr>
          </w:p>
          <w:p w:rsidR="00BE11C5" w:rsidRPr="00BE11C5" w:rsidRDefault="00BE11C5" w:rsidP="00001981">
            <w:pPr>
              <w:rPr>
                <w:rFonts w:ascii="Times New Roman" w:hAnsi="Times New Roman" w:cs="Times New Roman"/>
                <w:i/>
                <w:sz w:val="24"/>
                <w:szCs w:val="24"/>
              </w:rPr>
            </w:pPr>
            <w:r w:rsidRPr="00BE11C5">
              <w:rPr>
                <w:rFonts w:ascii="Times New Roman" w:hAnsi="Times New Roman" w:cs="Times New Roman"/>
                <w:i/>
                <w:sz w:val="24"/>
                <w:szCs w:val="24"/>
              </w:rPr>
              <w:t>ПОНУДЕ</w:t>
            </w:r>
          </w:p>
          <w:p w:rsidR="00BE11C5" w:rsidRPr="00BE11C5" w:rsidRDefault="00BE11C5" w:rsidP="00001981">
            <w:pPr>
              <w:ind w:left="105"/>
              <w:rPr>
                <w:rFonts w:ascii="Times New Roman" w:hAnsi="Times New Roman" w:cs="Times New Roman"/>
                <w:i/>
                <w:sz w:val="24"/>
                <w:szCs w:val="24"/>
              </w:rPr>
            </w:pPr>
          </w:p>
          <w:p w:rsidR="00BE11C5" w:rsidRPr="00BE11C5" w:rsidRDefault="00BE11C5" w:rsidP="00001981">
            <w:pPr>
              <w:ind w:left="105"/>
              <w:rPr>
                <w:rFonts w:ascii="Times New Roman" w:hAnsi="Times New Roman" w:cs="Times New Roman"/>
                <w:i/>
                <w:sz w:val="24"/>
                <w:szCs w:val="24"/>
              </w:rPr>
            </w:pPr>
          </w:p>
          <w:p w:rsidR="00BE11C5" w:rsidRPr="00BE11C5" w:rsidRDefault="00BE11C5" w:rsidP="00001981">
            <w:pPr>
              <w:ind w:left="105"/>
              <w:rPr>
                <w:rFonts w:ascii="Times New Roman" w:hAnsi="Times New Roman" w:cs="Times New Roman"/>
                <w:sz w:val="24"/>
                <w:szCs w:val="24"/>
              </w:rPr>
            </w:pPr>
            <w:r w:rsidRPr="00BE11C5">
              <w:rPr>
                <w:rFonts w:ascii="Times New Roman" w:hAnsi="Times New Roman" w:cs="Times New Roman"/>
                <w:i/>
                <w:spacing w:val="-1"/>
                <w:sz w:val="24"/>
                <w:szCs w:val="24"/>
              </w:rPr>
              <w:t>ПОН</w:t>
            </w:r>
            <w:r w:rsidRPr="00BE11C5">
              <w:rPr>
                <w:rFonts w:ascii="Times New Roman" w:hAnsi="Times New Roman" w:cs="Times New Roman"/>
                <w:i/>
                <w:sz w:val="24"/>
                <w:szCs w:val="24"/>
              </w:rPr>
              <w:t>У</w:t>
            </w:r>
            <w:r w:rsidRPr="00BE11C5">
              <w:rPr>
                <w:rFonts w:ascii="Times New Roman" w:hAnsi="Times New Roman" w:cs="Times New Roman"/>
                <w:i/>
                <w:spacing w:val="1"/>
                <w:sz w:val="24"/>
                <w:szCs w:val="24"/>
              </w:rPr>
              <w:t>Д</w:t>
            </w:r>
            <w:r w:rsidRPr="00BE11C5">
              <w:rPr>
                <w:rFonts w:ascii="Times New Roman" w:hAnsi="Times New Roman" w:cs="Times New Roman"/>
                <w:i/>
                <w:sz w:val="24"/>
                <w:szCs w:val="24"/>
              </w:rPr>
              <w:t>Е</w:t>
            </w:r>
          </w:p>
        </w:tc>
        <w:tc>
          <w:tcPr>
            <w:tcW w:w="3510" w:type="dxa"/>
            <w:tcBorders>
              <w:top w:val="single" w:sz="3" w:space="0" w:color="000000"/>
              <w:left w:val="single" w:sz="3" w:space="0" w:color="000000"/>
              <w:bottom w:val="single" w:sz="3" w:space="0" w:color="000000"/>
              <w:right w:val="single" w:sz="3" w:space="0" w:color="000000"/>
            </w:tcBorders>
          </w:tcPr>
          <w:p w:rsidR="00BE11C5" w:rsidRPr="00BE11C5" w:rsidRDefault="00BE11C5" w:rsidP="00001981">
            <w:pPr>
              <w:rPr>
                <w:rFonts w:ascii="Times New Roman" w:hAnsi="Times New Roman" w:cs="Times New Roman"/>
                <w:sz w:val="24"/>
                <w:szCs w:val="24"/>
              </w:rPr>
            </w:pPr>
          </w:p>
        </w:tc>
      </w:tr>
    </w:tbl>
    <w:p w:rsidR="00BE11C5" w:rsidRPr="00BE11C5" w:rsidRDefault="00BE11C5" w:rsidP="00BE11C5">
      <w:pPr>
        <w:spacing w:before="42" w:line="240" w:lineRule="exact"/>
        <w:jc w:val="both"/>
        <w:rPr>
          <w:rFonts w:ascii="Times New Roman" w:hAnsi="Times New Roman" w:cs="Times New Roman"/>
          <w:sz w:val="24"/>
          <w:szCs w:val="24"/>
        </w:rPr>
      </w:pPr>
    </w:p>
    <w:p w:rsidR="00BE11C5" w:rsidRPr="00BE11C5" w:rsidRDefault="00BE11C5" w:rsidP="00BE11C5">
      <w:pPr>
        <w:ind w:left="270" w:right="26" w:firstLine="720"/>
        <w:jc w:val="both"/>
        <w:rPr>
          <w:rFonts w:ascii="Times New Roman" w:hAnsi="Times New Roman" w:cs="Times New Roman"/>
          <w:sz w:val="24"/>
          <w:szCs w:val="24"/>
        </w:rPr>
      </w:pPr>
      <w:r w:rsidRPr="00BE11C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BE11C5" w:rsidRPr="00BE11C5" w:rsidRDefault="00BE11C5" w:rsidP="00BE11C5">
      <w:pPr>
        <w:ind w:left="270" w:right="-64" w:firstLine="720"/>
        <w:jc w:val="both"/>
        <w:rPr>
          <w:rFonts w:ascii="Times New Roman" w:hAnsi="Times New Roman" w:cs="Times New Roman"/>
          <w:sz w:val="24"/>
          <w:szCs w:val="24"/>
          <w:lang w:val="sr-Cyrl-CS"/>
        </w:rPr>
      </w:pPr>
      <w:r w:rsidRPr="00BE11C5">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E11C5" w:rsidRPr="00BE11C5" w:rsidRDefault="00BE11C5" w:rsidP="00BE11C5">
      <w:pPr>
        <w:spacing w:before="42" w:line="240" w:lineRule="exact"/>
        <w:ind w:left="165" w:firstLine="555"/>
        <w:jc w:val="both"/>
        <w:rPr>
          <w:rFonts w:ascii="Times New Roman" w:hAnsi="Times New Roman" w:cs="Times New Roman"/>
          <w:b/>
          <w:i/>
          <w:iCs/>
          <w:lang w:val="sr-Cyrl-CS"/>
        </w:rPr>
      </w:pPr>
      <w:r w:rsidRPr="00BE11C5">
        <w:rPr>
          <w:rFonts w:ascii="Times New Roman" w:hAnsi="Times New Roman" w:cs="Times New Roman"/>
          <w:b/>
          <w:i/>
          <w:iCs/>
          <w:lang w:val="sr-Cyrl-CS"/>
        </w:rPr>
        <w:t>Напомена: достављање овог обрасца НИЈЕ обавезно</w:t>
      </w:r>
    </w:p>
    <w:p w:rsidR="00BE11C5" w:rsidRPr="00BE11C5" w:rsidRDefault="00BE11C5" w:rsidP="00BE11C5">
      <w:pPr>
        <w:spacing w:before="42" w:line="240" w:lineRule="exact"/>
        <w:ind w:left="165" w:firstLine="555"/>
        <w:jc w:val="both"/>
        <w:rPr>
          <w:rFonts w:ascii="Times New Roman" w:hAnsi="Times New Roman" w:cs="Times New Roman"/>
          <w:sz w:val="20"/>
          <w:lang w:val="sr-Cyrl-CS"/>
        </w:rPr>
      </w:pPr>
    </w:p>
    <w:p w:rsidR="00BE11C5" w:rsidRPr="00BE11C5" w:rsidRDefault="00BE11C5" w:rsidP="00BE11C5">
      <w:pPr>
        <w:spacing w:before="42" w:line="240" w:lineRule="exact"/>
        <w:ind w:left="165" w:firstLine="555"/>
        <w:jc w:val="both"/>
        <w:rPr>
          <w:rFonts w:ascii="Times New Roman" w:hAnsi="Times New Roman" w:cs="Times New Roman"/>
          <w:sz w:val="20"/>
          <w:lang w:val="sr-Cyrl-CS"/>
        </w:rPr>
      </w:pP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rPr>
        <w:tab/>
      </w:r>
      <w:r w:rsidRPr="00BE11C5">
        <w:rPr>
          <w:rFonts w:ascii="Times New Roman" w:hAnsi="Times New Roman" w:cs="Times New Roman"/>
          <w:sz w:val="20"/>
        </w:rPr>
        <w:tab/>
      </w:r>
      <w:r w:rsidRPr="00BE11C5">
        <w:rPr>
          <w:rFonts w:ascii="Times New Roman" w:hAnsi="Times New Roman" w:cs="Times New Roman"/>
          <w:sz w:val="20"/>
        </w:rPr>
        <w:tab/>
      </w:r>
      <w:r w:rsidRPr="00BE11C5">
        <w:rPr>
          <w:rFonts w:ascii="Times New Roman" w:hAnsi="Times New Roman" w:cs="Times New Roman"/>
          <w:sz w:val="20"/>
          <w:lang w:val="sr-Cyrl-CS"/>
        </w:rPr>
        <w:t>ИМЕ И ПРЕЗИМЕ ОВЛАШЋЕНОГ ЛИЦА</w:t>
      </w:r>
    </w:p>
    <w:p w:rsidR="00BE11C5" w:rsidRPr="00BE11C5" w:rsidRDefault="00BE11C5" w:rsidP="00BE11C5">
      <w:pPr>
        <w:spacing w:before="42" w:line="240" w:lineRule="exact"/>
        <w:ind w:left="165" w:firstLine="555"/>
        <w:jc w:val="both"/>
        <w:rPr>
          <w:rFonts w:ascii="Times New Roman" w:hAnsi="Times New Roman" w:cs="Times New Roman"/>
          <w:sz w:val="20"/>
          <w:lang w:val="sr-Cyrl-CS"/>
        </w:rPr>
      </w:pPr>
    </w:p>
    <w:p w:rsidR="00BE11C5" w:rsidRPr="00BE11C5" w:rsidRDefault="002658C8" w:rsidP="00BE11C5">
      <w:pPr>
        <w:spacing w:before="42" w:line="240" w:lineRule="exact"/>
        <w:ind w:left="165" w:firstLine="555"/>
        <w:jc w:val="both"/>
        <w:rPr>
          <w:rFonts w:ascii="Times New Roman" w:hAnsi="Times New Roman" w:cs="Times New Roman"/>
          <w:sz w:val="20"/>
          <w:lang w:val="sr-Cyrl-CS"/>
        </w:rPr>
      </w:pPr>
      <w:r>
        <w:rPr>
          <w:rFonts w:ascii="Times New Roman" w:hAnsi="Times New Roman" w:cs="Times New Roman"/>
          <w:sz w:val="20"/>
          <w:lang w:val="sr-Cyrl-CS"/>
        </w:rPr>
        <w:t>Датум: ________________</w:t>
      </w:r>
      <w:r>
        <w:rPr>
          <w:rFonts w:ascii="Times New Roman" w:hAnsi="Times New Roman" w:cs="Times New Roman"/>
          <w:sz w:val="20"/>
          <w:lang w:val="sr-Cyrl-CS"/>
        </w:rPr>
        <w:tab/>
        <w:t xml:space="preserve">   МП.</w:t>
      </w:r>
      <w:r w:rsidR="00BE11C5" w:rsidRPr="00BE11C5">
        <w:rPr>
          <w:rFonts w:ascii="Times New Roman" w:hAnsi="Times New Roman" w:cs="Times New Roman"/>
          <w:sz w:val="20"/>
          <w:lang w:val="sr-Cyrl-CS"/>
        </w:rPr>
        <w:tab/>
      </w:r>
      <w:r>
        <w:rPr>
          <w:rFonts w:ascii="Times New Roman" w:hAnsi="Times New Roman" w:cs="Times New Roman"/>
          <w:sz w:val="20"/>
          <w:lang w:val="sr-Cyrl-CS"/>
        </w:rPr>
        <w:t xml:space="preserve">            </w:t>
      </w:r>
      <w:r w:rsidR="00BE11C5" w:rsidRPr="00BE11C5">
        <w:rPr>
          <w:rFonts w:ascii="Times New Roman" w:hAnsi="Times New Roman" w:cs="Times New Roman"/>
          <w:sz w:val="20"/>
          <w:lang w:val="sr-Cyrl-CS"/>
        </w:rPr>
        <w:t>_______________________________________</w:t>
      </w:r>
    </w:p>
    <w:p w:rsidR="00BE11C5" w:rsidRPr="004C20B2" w:rsidRDefault="00BE11C5" w:rsidP="004C20B2">
      <w:pPr>
        <w:spacing w:before="42" w:line="240" w:lineRule="exact"/>
        <w:ind w:left="165" w:firstLine="555"/>
        <w:jc w:val="both"/>
        <w:rPr>
          <w:rFonts w:ascii="Times New Roman" w:hAnsi="Times New Roman" w:cs="Times New Roman"/>
          <w:sz w:val="20"/>
        </w:rPr>
      </w:pP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t>ПОТПИС ОВЛАШЋЕНОГ ЛИЦА</w:t>
      </w:r>
      <w:r w:rsidRPr="00BE11C5">
        <w:rPr>
          <w:rFonts w:ascii="Times New Roman" w:hAnsi="Times New Roman" w:cs="Times New Roman"/>
          <w:sz w:val="20"/>
          <w:lang w:val="sr-Cyrl-CS"/>
        </w:rPr>
        <w:tab/>
      </w:r>
      <w:r w:rsidRPr="00BE11C5">
        <w:rPr>
          <w:rFonts w:ascii="Times New Roman" w:hAnsi="Times New Roman" w:cs="Times New Roman"/>
          <w:sz w:val="20"/>
          <w:lang w:val="sr-Cyrl-CS"/>
        </w:rPr>
        <w:tab/>
        <w:t xml:space="preserve"> </w:t>
      </w:r>
    </w:p>
    <w:p w:rsidR="00303406" w:rsidRPr="00483D71" w:rsidRDefault="00303406" w:rsidP="00483D71">
      <w:pPr>
        <w:pStyle w:val="ListParagraph"/>
        <w:numPr>
          <w:ilvl w:val="0"/>
          <w:numId w:val="1"/>
        </w:numPr>
        <w:jc w:val="both"/>
        <w:rPr>
          <w:rFonts w:ascii="Times New Roman" w:hAnsi="Times New Roman" w:cs="Times New Roman"/>
          <w:sz w:val="24"/>
          <w:szCs w:val="24"/>
          <w:lang w:val="sr-Latn-CS"/>
        </w:rPr>
      </w:pPr>
      <w:r w:rsidRPr="00483D71">
        <w:rPr>
          <w:rStyle w:val="FontStyle111"/>
          <w:rFonts w:ascii="Times New Roman" w:hAnsi="Times New Roman" w:cs="Times New Roman"/>
          <w:sz w:val="24"/>
          <w:szCs w:val="24"/>
          <w:lang w:val="sr-Cyrl-CS" w:eastAsia="sr-Cyrl-CS"/>
        </w:rPr>
        <w:lastRenderedPageBreak/>
        <w:t>МОДЕЛ УГОВОРА</w:t>
      </w:r>
    </w:p>
    <w:p w:rsidR="00303406" w:rsidRPr="00C242B5" w:rsidRDefault="00303406" w:rsidP="00303406">
      <w:pPr>
        <w:pStyle w:val="Style1"/>
        <w:widowControl/>
        <w:spacing w:before="144" w:line="360" w:lineRule="auto"/>
        <w:rPr>
          <w:rStyle w:val="FontStyle111"/>
          <w:lang w:val="sr-Latn-CS" w:eastAsia="sr-Cyrl-CS"/>
        </w:rPr>
      </w:pPr>
      <w:r w:rsidRPr="00C242B5">
        <w:rPr>
          <w:rStyle w:val="FontStyle111"/>
          <w:lang w:val="sr-Cyrl-CS" w:eastAsia="sr-Cyrl-CS"/>
        </w:rPr>
        <w:t xml:space="preserve">Уговорне стране </w:t>
      </w:r>
      <w:r w:rsidRPr="00C242B5">
        <w:rPr>
          <w:rStyle w:val="FontStyle111"/>
          <w:lang w:val="sr-Latn-CS" w:eastAsia="sr-Cyrl-CS"/>
        </w:rPr>
        <w:t>:</w:t>
      </w:r>
    </w:p>
    <w:p w:rsidR="00D90675" w:rsidRPr="00BE11C5" w:rsidRDefault="00D90675" w:rsidP="002C69AB">
      <w:pPr>
        <w:pStyle w:val="ListParagraph"/>
        <w:numPr>
          <w:ilvl w:val="0"/>
          <w:numId w:val="22"/>
        </w:numPr>
        <w:autoSpaceDE w:val="0"/>
        <w:autoSpaceDN w:val="0"/>
        <w:adjustRightInd w:val="0"/>
        <w:spacing w:after="0" w:line="240" w:lineRule="auto"/>
        <w:rPr>
          <w:rFonts w:ascii="Times New Roman" w:hAnsi="Times New Roman" w:cs="Times New Roman"/>
          <w:b/>
          <w:color w:val="000000"/>
          <w:sz w:val="24"/>
          <w:szCs w:val="24"/>
        </w:rPr>
      </w:pPr>
      <w:r w:rsidRPr="00BE11C5">
        <w:rPr>
          <w:rFonts w:ascii="Times New Roman" w:hAnsi="Times New Roman" w:cs="Times New Roman"/>
          <w:b/>
          <w:color w:val="000000"/>
          <w:sz w:val="24"/>
          <w:szCs w:val="24"/>
        </w:rPr>
        <w:t>ЕКОНОМСКИ ФАКУЛТЕТ</w:t>
      </w:r>
      <w:r w:rsidR="00C050FB">
        <w:rPr>
          <w:rFonts w:ascii="Times New Roman" w:hAnsi="Times New Roman" w:cs="Times New Roman"/>
          <w:b/>
          <w:color w:val="000000"/>
          <w:sz w:val="24"/>
          <w:szCs w:val="24"/>
          <w:lang w:val="sr-Cyrl-CS"/>
        </w:rPr>
        <w:t xml:space="preserve"> У КРАГУЈЕВЦУ</w:t>
      </w:r>
      <w:r w:rsidRPr="00BE11C5">
        <w:rPr>
          <w:rFonts w:ascii="Times New Roman" w:hAnsi="Times New Roman" w:cs="Times New Roman"/>
          <w:b/>
          <w:color w:val="000000"/>
          <w:sz w:val="32"/>
          <w:szCs w:val="32"/>
        </w:rPr>
        <w:t xml:space="preserve">, </w:t>
      </w:r>
      <w:r w:rsidRPr="00BE11C5">
        <w:rPr>
          <w:rFonts w:ascii="Times New Roman" w:hAnsi="Times New Roman" w:cs="Times New Roman"/>
          <w:b/>
          <w:color w:val="000000"/>
          <w:sz w:val="24"/>
          <w:szCs w:val="24"/>
        </w:rPr>
        <w:t>34000 Крагујевац, Улица Ђуре Пуцара Старог бр. 3,</w:t>
      </w:r>
      <w:r w:rsidRPr="00BE11C5">
        <w:rPr>
          <w:rFonts w:ascii="Times New Roman" w:hAnsi="Times New Roman" w:cs="Times New Roman"/>
          <w:b/>
          <w:color w:val="000000"/>
          <w:sz w:val="32"/>
          <w:szCs w:val="32"/>
        </w:rPr>
        <w:t xml:space="preserve"> </w:t>
      </w:r>
      <w:r w:rsidRPr="00BE11C5">
        <w:rPr>
          <w:rFonts w:ascii="Times New Roman" w:hAnsi="Times New Roman" w:cs="Times New Roman"/>
          <w:b/>
          <w:color w:val="000000"/>
          <w:sz w:val="24"/>
          <w:szCs w:val="24"/>
        </w:rPr>
        <w:t>Матични  број: 07151322,</w:t>
      </w:r>
      <w:r w:rsidRPr="00BE11C5">
        <w:rPr>
          <w:rFonts w:ascii="Times New Roman" w:hAnsi="Times New Roman" w:cs="Times New Roman"/>
          <w:b/>
          <w:color w:val="000000"/>
          <w:sz w:val="32"/>
          <w:szCs w:val="32"/>
        </w:rPr>
        <w:t xml:space="preserve"> </w:t>
      </w:r>
      <w:r w:rsidRPr="00BE11C5">
        <w:rPr>
          <w:rFonts w:ascii="Times New Roman" w:hAnsi="Times New Roman" w:cs="Times New Roman"/>
          <w:b/>
          <w:color w:val="000000"/>
          <w:sz w:val="24"/>
          <w:szCs w:val="24"/>
        </w:rPr>
        <w:t xml:space="preserve">ПИБ 101578837, </w:t>
      </w:r>
    </w:p>
    <w:p w:rsidR="00D90675" w:rsidRDefault="00D90675" w:rsidP="00D90675">
      <w:pPr>
        <w:pStyle w:val="ListParagraph"/>
        <w:autoSpaceDE w:val="0"/>
        <w:autoSpaceDN w:val="0"/>
        <w:adjustRightInd w:val="0"/>
        <w:spacing w:after="0" w:line="240" w:lineRule="auto"/>
        <w:rPr>
          <w:rFonts w:ascii="Times New Roman" w:hAnsi="Times New Roman" w:cs="Times New Roman"/>
          <w:b/>
          <w:color w:val="000000"/>
          <w:sz w:val="24"/>
          <w:szCs w:val="24"/>
        </w:rPr>
      </w:pPr>
      <w:r w:rsidRPr="00D90675">
        <w:rPr>
          <w:rFonts w:ascii="Times New Roman" w:hAnsi="Times New Roman" w:cs="Times New Roman"/>
          <w:b/>
          <w:color w:val="000000"/>
          <w:sz w:val="24"/>
          <w:szCs w:val="24"/>
        </w:rPr>
        <w:t>Рачун бр:</w:t>
      </w:r>
      <w:r w:rsidR="006C7753">
        <w:rPr>
          <w:rFonts w:ascii="Times New Roman" w:hAnsi="Times New Roman" w:cs="Times New Roman"/>
          <w:b/>
          <w:color w:val="000000"/>
          <w:sz w:val="24"/>
          <w:szCs w:val="24"/>
          <w:lang w:val="sr-Cyrl-CS"/>
        </w:rPr>
        <w:t xml:space="preserve"> 840-570666-83</w:t>
      </w:r>
      <w:r>
        <w:rPr>
          <w:rFonts w:ascii="Times New Roman" w:hAnsi="Times New Roman" w:cs="Times New Roman"/>
          <w:b/>
          <w:color w:val="000000"/>
          <w:sz w:val="24"/>
          <w:szCs w:val="24"/>
        </w:rPr>
        <w:t xml:space="preserve"> </w:t>
      </w:r>
    </w:p>
    <w:p w:rsidR="00D90675" w:rsidRPr="00D90675" w:rsidRDefault="00D90675" w:rsidP="00D90675">
      <w:pPr>
        <w:pStyle w:val="ListParagraph"/>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отворен код </w:t>
      </w:r>
      <w:r w:rsidR="006C7753">
        <w:rPr>
          <w:rFonts w:ascii="Times New Roman" w:hAnsi="Times New Roman" w:cs="Times New Roman"/>
          <w:b/>
          <w:color w:val="000000"/>
          <w:sz w:val="24"/>
          <w:szCs w:val="24"/>
          <w:lang w:val="sr-Cyrl-CS"/>
        </w:rPr>
        <w:t>УПРАВЕ ЗА ТРЕЗОР</w:t>
      </w:r>
      <w:r w:rsidRPr="00D90675">
        <w:rPr>
          <w:rFonts w:ascii="Times New Roman" w:hAnsi="Times New Roman" w:cs="Times New Roman"/>
          <w:b/>
          <w:color w:val="000000"/>
          <w:sz w:val="24"/>
          <w:szCs w:val="24"/>
        </w:rPr>
        <w:t xml:space="preserve"> </w:t>
      </w:r>
    </w:p>
    <w:p w:rsidR="00303406" w:rsidRDefault="00D90675" w:rsidP="008040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90675">
        <w:rPr>
          <w:rFonts w:ascii="Times New Roman" w:hAnsi="Times New Roman" w:cs="Times New Roman"/>
          <w:color w:val="000000"/>
          <w:sz w:val="24"/>
          <w:szCs w:val="24"/>
        </w:rPr>
        <w:t xml:space="preserve"> кога заступа Декан: Љиљана Макси</w:t>
      </w:r>
      <w:r w:rsidR="00D024EE">
        <w:rPr>
          <w:rFonts w:ascii="Times New Roman" w:hAnsi="Times New Roman" w:cs="Times New Roman"/>
          <w:color w:val="000000"/>
          <w:sz w:val="24"/>
          <w:szCs w:val="24"/>
          <w:lang w:val="sr-Cyrl-CS"/>
        </w:rPr>
        <w:t>мови</w:t>
      </w:r>
      <w:r w:rsidRPr="00D90675">
        <w:rPr>
          <w:rFonts w:ascii="Times New Roman" w:hAnsi="Times New Roman" w:cs="Times New Roman"/>
          <w:color w:val="000000"/>
          <w:sz w:val="24"/>
          <w:szCs w:val="24"/>
        </w:rPr>
        <w:t>ћ</w:t>
      </w:r>
      <w:r w:rsidR="00BE11C5">
        <w:rPr>
          <w:rFonts w:ascii="Times New Roman" w:hAnsi="Times New Roman" w:cs="Times New Roman"/>
          <w:color w:val="000000"/>
          <w:sz w:val="24"/>
          <w:szCs w:val="24"/>
        </w:rPr>
        <w:t>, у даљем тексту Наручилац.</w:t>
      </w:r>
    </w:p>
    <w:p w:rsidR="00804098" w:rsidRPr="00804098" w:rsidRDefault="00804098" w:rsidP="00804098">
      <w:pPr>
        <w:autoSpaceDE w:val="0"/>
        <w:autoSpaceDN w:val="0"/>
        <w:adjustRightInd w:val="0"/>
        <w:spacing w:after="0" w:line="240" w:lineRule="auto"/>
        <w:rPr>
          <w:rFonts w:ascii="Times New Roman" w:hAnsi="Times New Roman" w:cs="Times New Roman"/>
          <w:color w:val="000000"/>
          <w:sz w:val="32"/>
          <w:szCs w:val="32"/>
        </w:rPr>
      </w:pPr>
    </w:p>
    <w:p w:rsidR="00062D31" w:rsidRPr="00804098" w:rsidRDefault="00D90675" w:rsidP="002C69AB">
      <w:pPr>
        <w:pStyle w:val="Style1"/>
        <w:widowControl/>
        <w:numPr>
          <w:ilvl w:val="0"/>
          <w:numId w:val="22"/>
        </w:numPr>
        <w:tabs>
          <w:tab w:val="left" w:leader="underscore" w:pos="6754"/>
        </w:tabs>
        <w:spacing w:before="62" w:line="360" w:lineRule="auto"/>
        <w:rPr>
          <w:rStyle w:val="FontStyle104"/>
          <w:rFonts w:ascii="Times New Roman" w:hAnsi="Times New Roman" w:cs="Times New Roman"/>
          <w:sz w:val="24"/>
          <w:szCs w:val="24"/>
          <w:lang w:val="sr-Cyrl-CS" w:eastAsia="sr-Latn-CS"/>
        </w:rPr>
      </w:pPr>
      <w:r>
        <w:rPr>
          <w:rStyle w:val="FontStyle111"/>
          <w:lang w:val="sr-Cyrl-CS" w:eastAsia="sr-Latn-CS"/>
        </w:rPr>
        <w:t xml:space="preserve"> Извођач радова</w:t>
      </w:r>
      <w:r w:rsidR="00303406" w:rsidRPr="00C242B5">
        <w:rPr>
          <w:rStyle w:val="FontStyle104"/>
          <w:rFonts w:ascii="Times New Roman" w:hAnsi="Times New Roman" w:cs="Times New Roman"/>
          <w:sz w:val="24"/>
          <w:szCs w:val="24"/>
          <w:lang w:val="sr-Cyrl-CS" w:eastAsia="sr-Latn-CS"/>
        </w:rPr>
        <w:tab/>
        <w:t>________________</w:t>
      </w:r>
      <w:r w:rsidR="00303406" w:rsidRPr="00C242B5">
        <w:rPr>
          <w:rStyle w:val="FontStyle104"/>
          <w:rFonts w:ascii="Times New Roman" w:hAnsi="Times New Roman" w:cs="Times New Roman"/>
          <w:spacing w:val="170"/>
          <w:sz w:val="24"/>
          <w:szCs w:val="24"/>
          <w:lang w:val="sr-Latn-CS" w:eastAsia="sr-Latn-CS"/>
        </w:rPr>
        <w:t>,</w:t>
      </w:r>
      <w:r w:rsidR="00303406" w:rsidRPr="00C242B5">
        <w:rPr>
          <w:rStyle w:val="FontStyle104"/>
          <w:rFonts w:ascii="Times New Roman" w:hAnsi="Times New Roman" w:cs="Times New Roman"/>
          <w:sz w:val="24"/>
          <w:szCs w:val="24"/>
          <w:lang w:val="sr-Latn-CS" w:eastAsia="sr-Latn-CS"/>
        </w:rPr>
        <w:t xml:space="preserve">  </w:t>
      </w:r>
      <w:r w:rsidR="00303406" w:rsidRPr="00C242B5">
        <w:rPr>
          <w:rStyle w:val="FontStyle104"/>
          <w:rFonts w:ascii="Times New Roman" w:hAnsi="Times New Roman" w:cs="Times New Roman"/>
          <w:sz w:val="24"/>
          <w:szCs w:val="24"/>
          <w:lang w:val="sr-Cyrl-CS" w:eastAsia="sr-Latn-CS"/>
        </w:rPr>
        <w:t xml:space="preserve">     са седиштем  у</w:t>
      </w:r>
      <w:r w:rsidR="00303406" w:rsidRPr="00C242B5">
        <w:rPr>
          <w:rStyle w:val="FontStyle104"/>
          <w:rFonts w:ascii="Times New Roman" w:hAnsi="Times New Roman" w:cs="Times New Roman"/>
          <w:sz w:val="24"/>
          <w:szCs w:val="24"/>
        </w:rPr>
        <w:tab/>
      </w:r>
      <w:r w:rsidR="00303406" w:rsidRPr="00C242B5">
        <w:rPr>
          <w:rStyle w:val="FontStyle104"/>
          <w:rFonts w:ascii="Times New Roman" w:hAnsi="Times New Roman" w:cs="Times New Roman"/>
          <w:sz w:val="24"/>
          <w:szCs w:val="24"/>
          <w:lang w:val="sr-Cyrl-CS"/>
        </w:rPr>
        <w:t>________________</w:t>
      </w:r>
      <w:r w:rsidR="00303406" w:rsidRPr="00C242B5">
        <w:rPr>
          <w:rStyle w:val="FontStyle104"/>
          <w:rFonts w:ascii="Times New Roman" w:hAnsi="Times New Roman" w:cs="Times New Roman"/>
          <w:sz w:val="24"/>
          <w:szCs w:val="24"/>
          <w:lang w:val="sr-Latn-CS"/>
        </w:rPr>
        <w:t xml:space="preserve">, </w:t>
      </w:r>
      <w:r w:rsidR="00303406" w:rsidRPr="00C242B5">
        <w:rPr>
          <w:rStyle w:val="FontStyle104"/>
          <w:rFonts w:ascii="Times New Roman" w:hAnsi="Times New Roman" w:cs="Times New Roman"/>
          <w:sz w:val="24"/>
          <w:szCs w:val="24"/>
          <w:lang w:val="sr-Cyrl-CS"/>
        </w:rPr>
        <w:t xml:space="preserve">       улица__________</w:t>
      </w:r>
      <w:r w:rsidR="00303406" w:rsidRPr="00C242B5">
        <w:rPr>
          <w:rStyle w:val="FontStyle104"/>
          <w:rFonts w:ascii="Times New Roman" w:hAnsi="Times New Roman" w:cs="Times New Roman"/>
          <w:sz w:val="24"/>
          <w:szCs w:val="24"/>
          <w:lang w:val="sr-Cyrl-CS"/>
        </w:rPr>
        <w:tab/>
        <w:t>________________</w:t>
      </w:r>
      <w:r w:rsidR="00303406" w:rsidRPr="00C242B5">
        <w:rPr>
          <w:rStyle w:val="FontStyle104"/>
          <w:rFonts w:ascii="Times New Roman" w:hAnsi="Times New Roman" w:cs="Times New Roman"/>
          <w:sz w:val="24"/>
          <w:szCs w:val="24"/>
          <w:lang w:val="sr-Latn-CS"/>
        </w:rPr>
        <w:t xml:space="preserve">, </w:t>
      </w:r>
      <w:r w:rsidR="00303406" w:rsidRPr="00C242B5">
        <w:rPr>
          <w:rStyle w:val="FontStyle104"/>
          <w:rFonts w:ascii="Times New Roman" w:hAnsi="Times New Roman" w:cs="Times New Roman"/>
          <w:sz w:val="24"/>
          <w:szCs w:val="24"/>
          <w:lang w:val="sr-Cyrl-CS"/>
        </w:rPr>
        <w:t>ПИБ_______________________</w:t>
      </w:r>
      <w:r w:rsidR="00303406" w:rsidRPr="00C242B5">
        <w:rPr>
          <w:rStyle w:val="FontStyle104"/>
          <w:rFonts w:ascii="Times New Roman" w:hAnsi="Times New Roman" w:cs="Times New Roman"/>
          <w:sz w:val="24"/>
          <w:szCs w:val="24"/>
        </w:rPr>
        <w:t>__________________________________________</w:t>
      </w:r>
      <w:r w:rsidR="00303406" w:rsidRPr="00C242B5">
        <w:rPr>
          <w:rStyle w:val="FontStyle104"/>
          <w:rFonts w:ascii="Times New Roman" w:hAnsi="Times New Roman" w:cs="Times New Roman"/>
          <w:sz w:val="24"/>
          <w:szCs w:val="24"/>
          <w:lang w:val="sr-Latn-CS"/>
        </w:rPr>
        <w:t xml:space="preserve">, </w:t>
      </w:r>
      <w:r w:rsidR="00303406" w:rsidRPr="00C242B5">
        <w:rPr>
          <w:rStyle w:val="FontStyle104"/>
          <w:rFonts w:ascii="Times New Roman" w:hAnsi="Times New Roman" w:cs="Times New Roman"/>
          <w:sz w:val="24"/>
          <w:szCs w:val="24"/>
          <w:lang w:val="sr-Cyrl-CS"/>
        </w:rPr>
        <w:t xml:space="preserve">                    </w:t>
      </w:r>
      <w:r w:rsidR="00303406" w:rsidRPr="00C242B5">
        <w:rPr>
          <w:rStyle w:val="FontStyle104"/>
          <w:rFonts w:ascii="Times New Roman" w:hAnsi="Times New Roman" w:cs="Times New Roman"/>
          <w:sz w:val="24"/>
          <w:szCs w:val="24"/>
          <w:lang w:val="sr-Latn-CS"/>
        </w:rPr>
        <w:t xml:space="preserve">  </w:t>
      </w:r>
      <w:r w:rsidR="00303406" w:rsidRPr="00C242B5">
        <w:rPr>
          <w:rStyle w:val="FontStyle104"/>
          <w:rFonts w:ascii="Times New Roman" w:hAnsi="Times New Roman" w:cs="Times New Roman"/>
          <w:sz w:val="24"/>
          <w:szCs w:val="24"/>
          <w:lang w:val="sr-Cyrl-CS"/>
        </w:rPr>
        <w:t xml:space="preserve">матични   број   </w:t>
      </w:r>
      <w:r w:rsidR="00303406" w:rsidRPr="00C242B5">
        <w:rPr>
          <w:rStyle w:val="FontStyle104"/>
          <w:rFonts w:ascii="Times New Roman" w:hAnsi="Times New Roman" w:cs="Times New Roman"/>
          <w:sz w:val="24"/>
          <w:szCs w:val="24"/>
          <w:lang w:val="sr-Cyrl-CS"/>
        </w:rPr>
        <w:tab/>
        <w:t>________________</w:t>
      </w:r>
      <w:r w:rsidR="00303406" w:rsidRPr="00C242B5">
        <w:rPr>
          <w:rStyle w:val="FontStyle104"/>
          <w:rFonts w:ascii="Times New Roman" w:hAnsi="Times New Roman" w:cs="Times New Roman"/>
          <w:sz w:val="24"/>
          <w:szCs w:val="24"/>
          <w:lang w:val="sr-Latn-CS"/>
        </w:rPr>
        <w:t>,</w:t>
      </w:r>
      <w:r w:rsidR="00BE11C5">
        <w:rPr>
          <w:rStyle w:val="FontStyle104"/>
          <w:rFonts w:ascii="Times New Roman" w:hAnsi="Times New Roman" w:cs="Times New Roman"/>
          <w:sz w:val="24"/>
          <w:szCs w:val="24"/>
          <w:lang w:val="sr-Cyrl-CS" w:eastAsia="sr-Cyrl-CS"/>
        </w:rPr>
        <w:t xml:space="preserve"> рачун бр.</w:t>
      </w:r>
      <w:r w:rsidR="00BE11C5">
        <w:rPr>
          <w:rStyle w:val="FontStyle104"/>
          <w:rFonts w:ascii="Times New Roman" w:hAnsi="Times New Roman" w:cs="Times New Roman"/>
          <w:sz w:val="24"/>
          <w:szCs w:val="24"/>
          <w:lang w:val="sr-Cyrl-CS" w:eastAsia="sr-Cyrl-CS"/>
        </w:rPr>
        <w:tab/>
        <w:t>__________________</w:t>
      </w:r>
      <w:r w:rsidR="00303406" w:rsidRPr="00BE11C5">
        <w:rPr>
          <w:rStyle w:val="FontStyle104"/>
          <w:rFonts w:ascii="Times New Roman" w:hAnsi="Times New Roman" w:cs="Times New Roman"/>
          <w:sz w:val="24"/>
          <w:szCs w:val="24"/>
          <w:lang w:val="sr-Cyrl-CS" w:eastAsia="sr-Cyrl-CS"/>
        </w:rPr>
        <w:t xml:space="preserve"> отворен код пословне банке</w:t>
      </w:r>
      <w:r w:rsidR="00303406" w:rsidRPr="00BE11C5">
        <w:rPr>
          <w:rStyle w:val="FontStyle104"/>
          <w:rFonts w:ascii="Times New Roman" w:hAnsi="Times New Roman" w:cs="Times New Roman"/>
          <w:sz w:val="24"/>
          <w:szCs w:val="24"/>
        </w:rPr>
        <w:tab/>
      </w:r>
      <w:r w:rsidR="00BE11C5">
        <w:rPr>
          <w:rStyle w:val="FontStyle104"/>
          <w:rFonts w:ascii="Times New Roman" w:hAnsi="Times New Roman" w:cs="Times New Roman"/>
          <w:sz w:val="24"/>
          <w:szCs w:val="24"/>
          <w:lang w:val="sr-Cyrl-CS"/>
        </w:rPr>
        <w:t>______________</w:t>
      </w:r>
      <w:r w:rsidR="00BE11C5" w:rsidRPr="00BE11C5">
        <w:rPr>
          <w:rStyle w:val="FontStyle104"/>
          <w:rFonts w:ascii="Times New Roman" w:hAnsi="Times New Roman" w:cs="Times New Roman"/>
          <w:sz w:val="24"/>
          <w:szCs w:val="24"/>
          <w:lang w:val="sr-Cyrl-CS"/>
        </w:rPr>
        <w:t>_</w:t>
      </w:r>
      <w:r w:rsidR="00303406" w:rsidRPr="00BE11C5">
        <w:rPr>
          <w:rStyle w:val="FontStyle104"/>
          <w:rFonts w:ascii="Times New Roman" w:hAnsi="Times New Roman" w:cs="Times New Roman"/>
          <w:sz w:val="24"/>
          <w:szCs w:val="24"/>
          <w:lang w:val="sr-Cyrl-CS"/>
        </w:rPr>
        <w:t>_</w:t>
      </w:r>
      <w:r w:rsidR="00303406" w:rsidRPr="00BE11C5">
        <w:rPr>
          <w:rStyle w:val="FontStyle104"/>
          <w:rFonts w:ascii="Times New Roman" w:hAnsi="Times New Roman" w:cs="Times New Roman"/>
          <w:sz w:val="24"/>
          <w:szCs w:val="24"/>
          <w:lang w:val="sr-Latn-CS"/>
        </w:rPr>
        <w:t xml:space="preserve">,        </w:t>
      </w:r>
      <w:r w:rsidR="00303406" w:rsidRPr="00BE11C5">
        <w:rPr>
          <w:rStyle w:val="FontStyle104"/>
          <w:rFonts w:ascii="Times New Roman" w:hAnsi="Times New Roman" w:cs="Times New Roman"/>
          <w:sz w:val="24"/>
          <w:szCs w:val="24"/>
          <w:lang w:val="sr-Cyrl-CS"/>
        </w:rPr>
        <w:t xml:space="preserve">                                      </w:t>
      </w:r>
      <w:r w:rsidR="00F821D1" w:rsidRPr="00BE11C5">
        <w:rPr>
          <w:rStyle w:val="FontStyle104"/>
          <w:rFonts w:ascii="Times New Roman" w:hAnsi="Times New Roman" w:cs="Times New Roman"/>
          <w:sz w:val="24"/>
          <w:szCs w:val="24"/>
          <w:lang w:val="sr-Cyrl-CS"/>
        </w:rPr>
        <w:t xml:space="preserve">               кога заступа </w:t>
      </w:r>
      <w:r w:rsidR="00303406" w:rsidRPr="00BE11C5">
        <w:rPr>
          <w:rStyle w:val="FontStyle104"/>
          <w:rFonts w:ascii="Times New Roman" w:hAnsi="Times New Roman" w:cs="Times New Roman"/>
          <w:sz w:val="24"/>
          <w:szCs w:val="24"/>
          <w:lang w:val="sr-Cyrl-CS"/>
        </w:rPr>
        <w:t>директор</w:t>
      </w:r>
      <w:r w:rsidR="00F821D1" w:rsidRPr="00BE11C5">
        <w:rPr>
          <w:rStyle w:val="FontStyle104"/>
          <w:rFonts w:ascii="Times New Roman" w:hAnsi="Times New Roman" w:cs="Times New Roman"/>
          <w:sz w:val="24"/>
          <w:szCs w:val="24"/>
          <w:lang w:val="sr-Cyrl-CS"/>
        </w:rPr>
        <w:t>______________________</w:t>
      </w:r>
      <w:r w:rsidR="00303406" w:rsidRPr="00BE11C5">
        <w:rPr>
          <w:rStyle w:val="FontStyle104"/>
          <w:rFonts w:ascii="Times New Roman" w:hAnsi="Times New Roman" w:cs="Times New Roman"/>
          <w:sz w:val="24"/>
          <w:szCs w:val="24"/>
        </w:rPr>
        <w:tab/>
      </w:r>
      <w:r w:rsidR="00BE11C5">
        <w:rPr>
          <w:rStyle w:val="FontStyle104"/>
          <w:rFonts w:ascii="Times New Roman" w:hAnsi="Times New Roman" w:cs="Times New Roman"/>
          <w:sz w:val="24"/>
          <w:szCs w:val="24"/>
          <w:lang w:val="sr-Cyrl-CS"/>
        </w:rPr>
        <w:t>____________</w:t>
      </w:r>
      <w:r w:rsidR="00303406" w:rsidRPr="00BE11C5">
        <w:rPr>
          <w:rStyle w:val="FontStyle104"/>
          <w:rFonts w:ascii="Times New Roman" w:hAnsi="Times New Roman" w:cs="Times New Roman"/>
          <w:sz w:val="24"/>
          <w:szCs w:val="24"/>
          <w:lang w:val="sr-Cyrl-CS"/>
        </w:rPr>
        <w:t xml:space="preserve">______  </w:t>
      </w:r>
    </w:p>
    <w:p w:rsidR="00303406" w:rsidRPr="00C242B5" w:rsidRDefault="00303406" w:rsidP="00303406">
      <w:pPr>
        <w:pStyle w:val="Style81"/>
        <w:widowControl/>
        <w:tabs>
          <w:tab w:val="left" w:leader="underscore" w:pos="5654"/>
        </w:tabs>
        <w:spacing w:line="360" w:lineRule="auto"/>
        <w:ind w:firstLine="0"/>
        <w:jc w:val="left"/>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rPr>
        <w:t>у даљем тексту Извођач радова, с друге стране</w:t>
      </w:r>
    </w:p>
    <w:tbl>
      <w:tblPr>
        <w:tblW w:w="95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39"/>
      </w:tblGrid>
      <w:tr w:rsidR="00804098" w:rsidTr="00804098">
        <w:trPr>
          <w:trHeight w:val="2310"/>
        </w:trPr>
        <w:tc>
          <w:tcPr>
            <w:tcW w:w="9539" w:type="dxa"/>
          </w:tcPr>
          <w:p w:rsidR="00804098" w:rsidRPr="00804098" w:rsidRDefault="00804098" w:rsidP="00001981">
            <w:pPr>
              <w:spacing w:before="1"/>
              <w:ind w:left="813" w:right="122" w:hanging="360"/>
              <w:jc w:val="both"/>
              <w:rPr>
                <w:rFonts w:ascii="Times New Roman" w:hAnsi="Times New Roman" w:cs="Times New Roman"/>
                <w:b/>
                <w:lang w:val="sr-Cyrl-CS"/>
              </w:rPr>
            </w:pPr>
          </w:p>
          <w:p w:rsidR="00804098" w:rsidRPr="00804098" w:rsidRDefault="00804098" w:rsidP="00001981">
            <w:pPr>
              <w:spacing w:before="1"/>
              <w:ind w:left="183" w:right="122"/>
              <w:jc w:val="both"/>
              <w:rPr>
                <w:rFonts w:ascii="Times New Roman" w:hAnsi="Times New Roman" w:cs="Times New Roman"/>
                <w:b/>
                <w:i/>
                <w:u w:val="single"/>
                <w:lang w:val="sr-Cyrl-CS"/>
              </w:rPr>
            </w:pPr>
            <w:r w:rsidRPr="00804098">
              <w:rPr>
                <w:rFonts w:ascii="Times New Roman" w:hAnsi="Times New Roman" w:cs="Times New Roman"/>
                <w:b/>
                <w:i/>
                <w:u w:val="single"/>
                <w:lang w:val="sr-Cyrl-CS"/>
              </w:rPr>
              <w:t>Попуњава по</w:t>
            </w:r>
            <w:r w:rsidR="006C7753">
              <w:rPr>
                <w:rFonts w:ascii="Times New Roman" w:hAnsi="Times New Roman" w:cs="Times New Roman"/>
                <w:b/>
                <w:i/>
                <w:u w:val="single"/>
                <w:lang w:val="sr-Cyrl-CS"/>
              </w:rPr>
              <w:t>н</w:t>
            </w:r>
            <w:r w:rsidRPr="00804098">
              <w:rPr>
                <w:rFonts w:ascii="Times New Roman" w:hAnsi="Times New Roman" w:cs="Times New Roman"/>
                <w:b/>
                <w:i/>
                <w:u w:val="single"/>
                <w:lang w:val="sr-Cyrl-CS"/>
              </w:rPr>
              <w:t>уђач само ако понуду подноси група понуђача</w:t>
            </w:r>
          </w:p>
          <w:p w:rsidR="00804098" w:rsidRPr="00804098" w:rsidRDefault="00804098" w:rsidP="00001981">
            <w:pPr>
              <w:spacing w:before="1"/>
              <w:ind w:left="813" w:right="122" w:hanging="360"/>
              <w:jc w:val="both"/>
              <w:rPr>
                <w:rFonts w:ascii="Times New Roman" w:hAnsi="Times New Roman" w:cs="Times New Roman"/>
                <w:spacing w:val="36"/>
              </w:rPr>
            </w:pPr>
            <w:r w:rsidRPr="00804098">
              <w:rPr>
                <w:rFonts w:ascii="Times New Roman" w:hAnsi="Times New Roman" w:cs="Times New Roman"/>
                <w:b/>
                <w:lang w:val="sr-Cyrl-CS"/>
              </w:rPr>
              <w:t>Пун назив</w:t>
            </w:r>
            <w:r w:rsidRPr="00804098">
              <w:rPr>
                <w:rFonts w:ascii="Times New Roman" w:hAnsi="Times New Roman" w:cs="Times New Roman"/>
                <w:b/>
                <w:spacing w:val="1"/>
              </w:rPr>
              <w:t xml:space="preserve"> </w:t>
            </w:r>
            <w:r w:rsidRPr="00804098">
              <w:rPr>
                <w:rFonts w:ascii="Times New Roman" w:hAnsi="Times New Roman" w:cs="Times New Roman"/>
                <w:b/>
              </w:rPr>
              <w:t>члана групе</w:t>
            </w:r>
            <w:r w:rsidRPr="00804098">
              <w:rPr>
                <w:rFonts w:ascii="Times New Roman" w:hAnsi="Times New Roman" w:cs="Times New Roman"/>
                <w:b/>
                <w:lang w:val="sr-Cyrl-CS"/>
              </w:rPr>
              <w:t xml:space="preserve"> ____</w:t>
            </w:r>
            <w:r w:rsidR="00C050FB">
              <w:rPr>
                <w:rFonts w:ascii="Times New Roman" w:hAnsi="Times New Roman" w:cs="Times New Roman"/>
                <w:b/>
                <w:lang w:val="sr-Cyrl-CS"/>
              </w:rPr>
              <w:t>___________________</w:t>
            </w:r>
            <w:r w:rsidRPr="00804098">
              <w:rPr>
                <w:rFonts w:ascii="Times New Roman" w:hAnsi="Times New Roman" w:cs="Times New Roman"/>
                <w:b/>
                <w:lang w:val="sr-Cyrl-CS"/>
              </w:rPr>
              <w:t xml:space="preserve">________________________ ___________________________________________, </w:t>
            </w:r>
            <w:r w:rsidRPr="00804098">
              <w:rPr>
                <w:rFonts w:ascii="Times New Roman" w:hAnsi="Times New Roman" w:cs="Times New Roman"/>
              </w:rPr>
              <w:t xml:space="preserve">из </w:t>
            </w:r>
            <w:r w:rsidRPr="00804098">
              <w:rPr>
                <w:rFonts w:ascii="Times New Roman" w:hAnsi="Times New Roman" w:cs="Times New Roman"/>
                <w:lang w:val="sr-Cyrl-CS"/>
              </w:rPr>
              <w:t>_____________________</w:t>
            </w:r>
            <w:r w:rsidRPr="00804098">
              <w:rPr>
                <w:rFonts w:ascii="Times New Roman" w:hAnsi="Times New Roman" w:cs="Times New Roman"/>
              </w:rPr>
              <w:t xml:space="preserve">, са седиштем:  </w:t>
            </w:r>
            <w:r w:rsidRPr="00804098">
              <w:rPr>
                <w:rFonts w:ascii="Times New Roman" w:hAnsi="Times New Roman" w:cs="Times New Roman"/>
                <w:lang w:val="sr-Cyrl-CS"/>
              </w:rPr>
              <w:t>____________________________________</w:t>
            </w:r>
            <w:r w:rsidRPr="00804098">
              <w:rPr>
                <w:rFonts w:ascii="Times New Roman" w:hAnsi="Times New Roman" w:cs="Times New Roman"/>
              </w:rPr>
              <w:t xml:space="preserve">број    </w:t>
            </w:r>
            <w:r w:rsidRPr="00804098">
              <w:rPr>
                <w:rFonts w:ascii="Times New Roman" w:hAnsi="Times New Roman" w:cs="Times New Roman"/>
                <w:lang w:val="sr-Cyrl-CS"/>
              </w:rPr>
              <w:t>_______</w:t>
            </w:r>
            <w:r w:rsidRPr="00804098">
              <w:rPr>
                <w:rFonts w:ascii="Times New Roman" w:hAnsi="Times New Roman" w:cs="Times New Roman"/>
              </w:rPr>
              <w:t>,</w:t>
            </w:r>
            <w:r w:rsidRPr="00804098">
              <w:rPr>
                <w:rFonts w:ascii="Times New Roman" w:hAnsi="Times New Roman" w:cs="Times New Roman"/>
                <w:spacing w:val="36"/>
              </w:rPr>
              <w:t xml:space="preserve"> </w:t>
            </w:r>
          </w:p>
          <w:p w:rsidR="00804098" w:rsidRPr="00804098" w:rsidRDefault="00804098" w:rsidP="00001981">
            <w:pPr>
              <w:spacing w:before="1"/>
              <w:ind w:left="813" w:right="122" w:hanging="360"/>
              <w:jc w:val="both"/>
              <w:rPr>
                <w:rFonts w:ascii="Times New Roman" w:hAnsi="Times New Roman" w:cs="Times New Roman"/>
              </w:rPr>
            </w:pPr>
            <w:r w:rsidRPr="00804098">
              <w:rPr>
                <w:rFonts w:ascii="Times New Roman" w:hAnsi="Times New Roman" w:cs="Times New Roman"/>
                <w:spacing w:val="-1"/>
              </w:rPr>
              <w:t>м</w:t>
            </w:r>
            <w:r w:rsidRPr="00804098">
              <w:rPr>
                <w:rFonts w:ascii="Times New Roman" w:hAnsi="Times New Roman" w:cs="Times New Roman"/>
              </w:rPr>
              <w:t>ати</w:t>
            </w:r>
            <w:r w:rsidRPr="00804098">
              <w:rPr>
                <w:rFonts w:ascii="Times New Roman" w:hAnsi="Times New Roman" w:cs="Times New Roman"/>
                <w:spacing w:val="-1"/>
              </w:rPr>
              <w:t>ч</w:t>
            </w:r>
            <w:r w:rsidRPr="00804098">
              <w:rPr>
                <w:rFonts w:ascii="Times New Roman" w:hAnsi="Times New Roman" w:cs="Times New Roman"/>
              </w:rPr>
              <w:t>ни</w:t>
            </w:r>
            <w:r w:rsidRPr="00804098">
              <w:rPr>
                <w:rFonts w:ascii="Times New Roman" w:hAnsi="Times New Roman" w:cs="Times New Roman"/>
                <w:spacing w:val="33"/>
              </w:rPr>
              <w:t xml:space="preserve"> </w:t>
            </w:r>
            <w:r w:rsidRPr="00804098">
              <w:rPr>
                <w:rFonts w:ascii="Times New Roman" w:hAnsi="Times New Roman" w:cs="Times New Roman"/>
              </w:rPr>
              <w:t>бр</w:t>
            </w:r>
            <w:r w:rsidRPr="00804098">
              <w:rPr>
                <w:rFonts w:ascii="Times New Roman" w:hAnsi="Times New Roman" w:cs="Times New Roman"/>
                <w:spacing w:val="-2"/>
              </w:rPr>
              <w:t>о</w:t>
            </w:r>
            <w:r w:rsidRPr="00804098">
              <w:rPr>
                <w:rFonts w:ascii="Times New Roman" w:hAnsi="Times New Roman" w:cs="Times New Roman"/>
              </w:rPr>
              <w:t>ј</w:t>
            </w:r>
            <w:r w:rsidRPr="00804098">
              <w:rPr>
                <w:rFonts w:ascii="Times New Roman" w:hAnsi="Times New Roman" w:cs="Times New Roman"/>
                <w:lang w:val="sr-Cyrl-CS"/>
              </w:rPr>
              <w:t xml:space="preserve"> ___________________</w:t>
            </w:r>
            <w:r w:rsidRPr="00804098">
              <w:rPr>
                <w:rFonts w:ascii="Times New Roman" w:hAnsi="Times New Roman" w:cs="Times New Roman"/>
              </w:rPr>
              <w:t>,</w:t>
            </w:r>
            <w:r w:rsidRPr="00804098">
              <w:rPr>
                <w:rFonts w:ascii="Times New Roman" w:hAnsi="Times New Roman" w:cs="Times New Roman"/>
                <w:spacing w:val="36"/>
              </w:rPr>
              <w:t xml:space="preserve"> </w:t>
            </w:r>
            <w:r w:rsidRPr="00804098">
              <w:rPr>
                <w:rFonts w:ascii="Times New Roman" w:hAnsi="Times New Roman" w:cs="Times New Roman"/>
                <w:spacing w:val="-1"/>
              </w:rPr>
              <w:t>П</w:t>
            </w:r>
            <w:r w:rsidRPr="00804098">
              <w:rPr>
                <w:rFonts w:ascii="Times New Roman" w:hAnsi="Times New Roman" w:cs="Times New Roman"/>
                <w:spacing w:val="-3"/>
              </w:rPr>
              <w:t>И</w:t>
            </w:r>
            <w:r w:rsidRPr="00804098">
              <w:rPr>
                <w:rFonts w:ascii="Times New Roman" w:hAnsi="Times New Roman" w:cs="Times New Roman"/>
              </w:rPr>
              <w:t xml:space="preserve">Б  </w:t>
            </w:r>
            <w:r w:rsidRPr="00804098">
              <w:rPr>
                <w:rFonts w:ascii="Times New Roman" w:hAnsi="Times New Roman" w:cs="Times New Roman"/>
                <w:u w:val="single" w:color="000000"/>
              </w:rPr>
              <w:t xml:space="preserve">                               </w:t>
            </w:r>
            <w:r w:rsidRPr="00804098">
              <w:rPr>
                <w:rFonts w:ascii="Times New Roman" w:hAnsi="Times New Roman" w:cs="Times New Roman"/>
                <w:spacing w:val="14"/>
                <w:u w:val="single" w:color="000000"/>
              </w:rPr>
              <w:t xml:space="preserve"> </w:t>
            </w:r>
            <w:r w:rsidRPr="00804098">
              <w:rPr>
                <w:rFonts w:ascii="Times New Roman" w:hAnsi="Times New Roman" w:cs="Times New Roman"/>
              </w:rPr>
              <w:t xml:space="preserve">, </w:t>
            </w:r>
          </w:p>
          <w:p w:rsidR="00804098" w:rsidRPr="00804098" w:rsidRDefault="00804098" w:rsidP="00001981">
            <w:pPr>
              <w:spacing w:before="1"/>
              <w:ind w:left="813" w:right="122" w:hanging="360"/>
              <w:jc w:val="both"/>
              <w:rPr>
                <w:rFonts w:ascii="Times New Roman" w:hAnsi="Times New Roman" w:cs="Times New Roman"/>
                <w:spacing w:val="27"/>
              </w:rPr>
            </w:pPr>
            <w:r w:rsidRPr="00804098">
              <w:rPr>
                <w:rFonts w:ascii="Times New Roman" w:hAnsi="Times New Roman" w:cs="Times New Roman"/>
              </w:rPr>
              <w:t>пословни ра</w:t>
            </w:r>
            <w:r w:rsidRPr="00804098">
              <w:rPr>
                <w:rFonts w:ascii="Times New Roman" w:hAnsi="Times New Roman" w:cs="Times New Roman"/>
                <w:spacing w:val="-1"/>
              </w:rPr>
              <w:t>ч</w:t>
            </w:r>
            <w:r w:rsidRPr="00804098">
              <w:rPr>
                <w:rFonts w:ascii="Times New Roman" w:hAnsi="Times New Roman" w:cs="Times New Roman"/>
                <w:spacing w:val="-2"/>
              </w:rPr>
              <w:t>у</w:t>
            </w:r>
            <w:r w:rsidRPr="00804098">
              <w:rPr>
                <w:rFonts w:ascii="Times New Roman" w:hAnsi="Times New Roman" w:cs="Times New Roman"/>
              </w:rPr>
              <w:t>н</w:t>
            </w:r>
            <w:r w:rsidRPr="00804098">
              <w:rPr>
                <w:rFonts w:ascii="Times New Roman" w:hAnsi="Times New Roman" w:cs="Times New Roman"/>
                <w:spacing w:val="19"/>
              </w:rPr>
              <w:t xml:space="preserve"> </w:t>
            </w:r>
            <w:r w:rsidRPr="00804098">
              <w:rPr>
                <w:rFonts w:ascii="Times New Roman" w:hAnsi="Times New Roman" w:cs="Times New Roman"/>
              </w:rPr>
              <w:t>број:_____________________________________</w:t>
            </w:r>
            <w:r w:rsidRPr="00804098">
              <w:rPr>
                <w:rFonts w:ascii="Times New Roman" w:hAnsi="Times New Roman" w:cs="Times New Roman"/>
                <w:spacing w:val="27"/>
              </w:rPr>
              <w:t xml:space="preserve"> ,</w:t>
            </w:r>
          </w:p>
          <w:p w:rsidR="00804098" w:rsidRPr="00804098" w:rsidRDefault="00804098" w:rsidP="00001981">
            <w:pPr>
              <w:spacing w:before="1"/>
              <w:ind w:left="813" w:right="122" w:hanging="360"/>
              <w:jc w:val="both"/>
              <w:rPr>
                <w:rFonts w:ascii="Times New Roman" w:hAnsi="Times New Roman" w:cs="Times New Roman"/>
                <w:spacing w:val="17"/>
              </w:rPr>
            </w:pPr>
            <w:r w:rsidRPr="00804098">
              <w:rPr>
                <w:rFonts w:ascii="Times New Roman" w:hAnsi="Times New Roman" w:cs="Times New Roman"/>
                <w:spacing w:val="-2"/>
              </w:rPr>
              <w:t>к</w:t>
            </w:r>
            <w:r w:rsidRPr="00804098">
              <w:rPr>
                <w:rFonts w:ascii="Times New Roman" w:hAnsi="Times New Roman" w:cs="Times New Roman"/>
              </w:rPr>
              <w:t>од</w:t>
            </w:r>
            <w:r w:rsidRPr="00804098">
              <w:rPr>
                <w:rFonts w:ascii="Times New Roman" w:hAnsi="Times New Roman" w:cs="Times New Roman"/>
                <w:spacing w:val="20"/>
              </w:rPr>
              <w:t xml:space="preserve"> </w:t>
            </w:r>
            <w:r w:rsidRPr="00804098">
              <w:rPr>
                <w:rFonts w:ascii="Times New Roman" w:hAnsi="Times New Roman" w:cs="Times New Roman"/>
              </w:rPr>
              <w:t>по</w:t>
            </w:r>
            <w:r w:rsidRPr="00804098">
              <w:rPr>
                <w:rFonts w:ascii="Times New Roman" w:hAnsi="Times New Roman" w:cs="Times New Roman"/>
                <w:spacing w:val="-2"/>
              </w:rPr>
              <w:t>с</w:t>
            </w:r>
            <w:r w:rsidRPr="00804098">
              <w:rPr>
                <w:rFonts w:ascii="Times New Roman" w:hAnsi="Times New Roman" w:cs="Times New Roman"/>
              </w:rPr>
              <w:t>ло</w:t>
            </w:r>
            <w:r w:rsidRPr="00804098">
              <w:rPr>
                <w:rFonts w:ascii="Times New Roman" w:hAnsi="Times New Roman" w:cs="Times New Roman"/>
                <w:spacing w:val="-1"/>
              </w:rPr>
              <w:t>в</w:t>
            </w:r>
            <w:r w:rsidRPr="00804098">
              <w:rPr>
                <w:rFonts w:ascii="Times New Roman" w:hAnsi="Times New Roman" w:cs="Times New Roman"/>
              </w:rPr>
              <w:t>не</w:t>
            </w:r>
            <w:r w:rsidRPr="00804098">
              <w:rPr>
                <w:rFonts w:ascii="Times New Roman" w:hAnsi="Times New Roman" w:cs="Times New Roman"/>
                <w:spacing w:val="20"/>
              </w:rPr>
              <w:t xml:space="preserve"> </w:t>
            </w:r>
            <w:r w:rsidRPr="00804098">
              <w:rPr>
                <w:rFonts w:ascii="Times New Roman" w:hAnsi="Times New Roman" w:cs="Times New Roman"/>
              </w:rPr>
              <w:t>б</w:t>
            </w:r>
            <w:r w:rsidRPr="00804098">
              <w:rPr>
                <w:rFonts w:ascii="Times New Roman" w:hAnsi="Times New Roman" w:cs="Times New Roman"/>
                <w:spacing w:val="-2"/>
              </w:rPr>
              <w:t>а</w:t>
            </w:r>
            <w:r w:rsidRPr="00804098">
              <w:rPr>
                <w:rFonts w:ascii="Times New Roman" w:hAnsi="Times New Roman" w:cs="Times New Roman"/>
              </w:rPr>
              <w:t>н</w:t>
            </w:r>
            <w:r w:rsidRPr="00804098">
              <w:rPr>
                <w:rFonts w:ascii="Times New Roman" w:hAnsi="Times New Roman" w:cs="Times New Roman"/>
                <w:spacing w:val="1"/>
              </w:rPr>
              <w:t>к</w:t>
            </w:r>
            <w:r w:rsidRPr="00804098">
              <w:rPr>
                <w:rFonts w:ascii="Times New Roman" w:hAnsi="Times New Roman" w:cs="Times New Roman"/>
              </w:rPr>
              <w:t xml:space="preserve">е </w:t>
            </w:r>
            <w:r w:rsidRPr="00804098">
              <w:rPr>
                <w:rFonts w:ascii="Times New Roman" w:hAnsi="Times New Roman" w:cs="Times New Roman"/>
                <w:u w:val="single" w:color="000000"/>
              </w:rPr>
              <w:t xml:space="preserve">                                            ________________</w:t>
            </w:r>
            <w:r w:rsidRPr="00804098">
              <w:rPr>
                <w:rFonts w:ascii="Times New Roman" w:hAnsi="Times New Roman" w:cs="Times New Roman"/>
                <w:spacing w:val="-50"/>
              </w:rPr>
              <w:t xml:space="preserve">     </w:t>
            </w:r>
            <w:r w:rsidRPr="00804098">
              <w:rPr>
                <w:rFonts w:ascii="Times New Roman" w:hAnsi="Times New Roman" w:cs="Times New Roman"/>
              </w:rPr>
              <w:t>,</w:t>
            </w:r>
            <w:r w:rsidRPr="00804098">
              <w:rPr>
                <w:rFonts w:ascii="Times New Roman" w:hAnsi="Times New Roman" w:cs="Times New Roman"/>
                <w:spacing w:val="17"/>
              </w:rPr>
              <w:t xml:space="preserve"> </w:t>
            </w:r>
          </w:p>
          <w:p w:rsidR="00804098" w:rsidRPr="00804098" w:rsidRDefault="00804098" w:rsidP="00001981">
            <w:pPr>
              <w:spacing w:before="1"/>
              <w:ind w:left="813" w:right="122" w:hanging="360"/>
              <w:jc w:val="both"/>
              <w:rPr>
                <w:rFonts w:ascii="Times New Roman" w:hAnsi="Times New Roman" w:cs="Times New Roman"/>
                <w:bCs/>
                <w:spacing w:val="-1"/>
              </w:rPr>
            </w:pPr>
            <w:r w:rsidRPr="00804098">
              <w:rPr>
                <w:rFonts w:ascii="Times New Roman" w:hAnsi="Times New Roman" w:cs="Times New Roman"/>
                <w:spacing w:val="1"/>
              </w:rPr>
              <w:t>К</w:t>
            </w:r>
            <w:r w:rsidRPr="00804098">
              <w:rPr>
                <w:rFonts w:ascii="Times New Roman" w:hAnsi="Times New Roman" w:cs="Times New Roman"/>
              </w:rPr>
              <w:t>о</w:t>
            </w:r>
            <w:r w:rsidRPr="00804098">
              <w:rPr>
                <w:rFonts w:ascii="Times New Roman" w:hAnsi="Times New Roman" w:cs="Times New Roman"/>
                <w:spacing w:val="1"/>
              </w:rPr>
              <w:t>г</w:t>
            </w:r>
            <w:r w:rsidRPr="00804098">
              <w:rPr>
                <w:rFonts w:ascii="Times New Roman" w:hAnsi="Times New Roman" w:cs="Times New Roman"/>
              </w:rPr>
              <w:t xml:space="preserve">а </w:t>
            </w:r>
            <w:r w:rsidRPr="00804098">
              <w:rPr>
                <w:rFonts w:ascii="Times New Roman" w:hAnsi="Times New Roman" w:cs="Times New Roman"/>
                <w:spacing w:val="-1"/>
              </w:rPr>
              <w:t>з</w:t>
            </w:r>
            <w:r w:rsidRPr="00804098">
              <w:rPr>
                <w:rFonts w:ascii="Times New Roman" w:hAnsi="Times New Roman" w:cs="Times New Roman"/>
                <w:spacing w:val="-2"/>
              </w:rPr>
              <w:t>а</w:t>
            </w:r>
            <w:r w:rsidRPr="00804098">
              <w:rPr>
                <w:rFonts w:ascii="Times New Roman" w:hAnsi="Times New Roman" w:cs="Times New Roman"/>
              </w:rPr>
              <w:t>ст</w:t>
            </w:r>
            <w:r w:rsidRPr="00804098">
              <w:rPr>
                <w:rFonts w:ascii="Times New Roman" w:hAnsi="Times New Roman" w:cs="Times New Roman"/>
                <w:spacing w:val="-2"/>
              </w:rPr>
              <w:t>у</w:t>
            </w:r>
            <w:r w:rsidRPr="00804098">
              <w:rPr>
                <w:rFonts w:ascii="Times New Roman" w:hAnsi="Times New Roman" w:cs="Times New Roman"/>
              </w:rPr>
              <w:t>па</w:t>
            </w:r>
            <w:r w:rsidRPr="00804098">
              <w:rPr>
                <w:rFonts w:ascii="Times New Roman" w:hAnsi="Times New Roman" w:cs="Times New Roman"/>
                <w:lang w:val="sr-Cyrl-CS"/>
              </w:rPr>
              <w:t>___________________________________ , (у да</w:t>
            </w:r>
            <w:r w:rsidRPr="00804098">
              <w:rPr>
                <w:rFonts w:ascii="Times New Roman" w:hAnsi="Times New Roman" w:cs="Times New Roman"/>
              </w:rPr>
              <w:t>љ</w:t>
            </w:r>
            <w:r w:rsidRPr="00804098">
              <w:rPr>
                <w:rFonts w:ascii="Times New Roman" w:hAnsi="Times New Roman" w:cs="Times New Roman"/>
                <w:spacing w:val="-2"/>
              </w:rPr>
              <w:t>е</w:t>
            </w:r>
            <w:r w:rsidRPr="00804098">
              <w:rPr>
                <w:rFonts w:ascii="Times New Roman" w:hAnsi="Times New Roman" w:cs="Times New Roman"/>
              </w:rPr>
              <w:t>м те</w:t>
            </w:r>
            <w:r w:rsidRPr="00804098">
              <w:rPr>
                <w:rFonts w:ascii="Times New Roman" w:hAnsi="Times New Roman" w:cs="Times New Roman"/>
                <w:spacing w:val="1"/>
              </w:rPr>
              <w:t>к</w:t>
            </w:r>
            <w:r w:rsidRPr="00804098">
              <w:rPr>
                <w:rFonts w:ascii="Times New Roman" w:hAnsi="Times New Roman" w:cs="Times New Roman"/>
              </w:rPr>
              <w:t>сту</w:t>
            </w:r>
            <w:r w:rsidRPr="00804098">
              <w:rPr>
                <w:rFonts w:ascii="Times New Roman" w:hAnsi="Times New Roman" w:cs="Times New Roman"/>
                <w:spacing w:val="-2"/>
              </w:rPr>
              <w:t xml:space="preserve"> </w:t>
            </w:r>
            <w:r w:rsidRPr="00804098">
              <w:rPr>
                <w:rFonts w:ascii="Times New Roman" w:hAnsi="Times New Roman" w:cs="Times New Roman"/>
                <w:spacing w:val="-2"/>
                <w:lang w:val="sr-Cyrl-CS"/>
              </w:rPr>
              <w:t>члан групе</w:t>
            </w:r>
            <w:r w:rsidRPr="00804098">
              <w:rPr>
                <w:rFonts w:ascii="Times New Roman" w:hAnsi="Times New Roman" w:cs="Times New Roman"/>
                <w:bCs/>
                <w:spacing w:val="-1"/>
                <w:lang w:val="sr-Cyrl-CS"/>
              </w:rPr>
              <w:t>)</w:t>
            </w:r>
            <w:r w:rsidRPr="00804098">
              <w:rPr>
                <w:rFonts w:ascii="Times New Roman" w:hAnsi="Times New Roman" w:cs="Times New Roman"/>
                <w:bCs/>
                <w:spacing w:val="-1"/>
              </w:rPr>
              <w:t>.</w:t>
            </w:r>
          </w:p>
          <w:p w:rsidR="00804098" w:rsidRDefault="00804098" w:rsidP="00001981">
            <w:pPr>
              <w:spacing w:before="1"/>
              <w:ind w:left="813" w:right="122" w:hanging="360"/>
              <w:jc w:val="both"/>
              <w:rPr>
                <w:b/>
                <w:lang w:val="sr-Cyrl-CS"/>
              </w:rPr>
            </w:pPr>
          </w:p>
        </w:tc>
      </w:tr>
    </w:tbl>
    <w:p w:rsidR="00804098" w:rsidRDefault="00804098" w:rsidP="00804098">
      <w:pPr>
        <w:spacing w:before="1"/>
        <w:ind w:left="630" w:right="122" w:hanging="360"/>
        <w:jc w:val="both"/>
        <w:rPr>
          <w:b/>
          <w:i/>
          <w:u w:val="single"/>
          <w:lang w:val="sr-Cyrl-CS"/>
        </w:rPr>
      </w:pPr>
      <w:r>
        <w:rPr>
          <w:spacing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1"/>
      </w:tblGrid>
      <w:tr w:rsidR="00804098" w:rsidTr="00001981">
        <w:trPr>
          <w:trHeight w:val="2640"/>
        </w:trPr>
        <w:tc>
          <w:tcPr>
            <w:tcW w:w="9604" w:type="dxa"/>
          </w:tcPr>
          <w:p w:rsidR="00804098" w:rsidRPr="00804098" w:rsidRDefault="00804098" w:rsidP="00001981">
            <w:pPr>
              <w:spacing w:before="1"/>
              <w:ind w:right="122"/>
              <w:jc w:val="both"/>
              <w:rPr>
                <w:rFonts w:ascii="Times New Roman" w:hAnsi="Times New Roman" w:cs="Times New Roman"/>
                <w:b/>
                <w:i/>
                <w:u w:val="single"/>
                <w:lang w:val="sr-Cyrl-CS"/>
              </w:rPr>
            </w:pPr>
            <w:r w:rsidRPr="00804098">
              <w:rPr>
                <w:rFonts w:ascii="Times New Roman" w:hAnsi="Times New Roman" w:cs="Times New Roman"/>
                <w:b/>
                <w:i/>
                <w:u w:val="single"/>
                <w:lang w:val="sr-Cyrl-CS"/>
              </w:rPr>
              <w:lastRenderedPageBreak/>
              <w:t>Попуњава по</w:t>
            </w:r>
            <w:r w:rsidR="006C7753">
              <w:rPr>
                <w:rFonts w:ascii="Times New Roman" w:hAnsi="Times New Roman" w:cs="Times New Roman"/>
                <w:b/>
                <w:i/>
                <w:u w:val="single"/>
                <w:lang w:val="sr-Cyrl-CS"/>
              </w:rPr>
              <w:t>н</w:t>
            </w:r>
            <w:r w:rsidRPr="00804098">
              <w:rPr>
                <w:rFonts w:ascii="Times New Roman" w:hAnsi="Times New Roman" w:cs="Times New Roman"/>
                <w:b/>
                <w:i/>
                <w:u w:val="single"/>
                <w:lang w:val="sr-Cyrl-CS"/>
              </w:rPr>
              <w:t>уђач само ако понуду подноси са подизвођачем</w:t>
            </w:r>
          </w:p>
          <w:p w:rsidR="00804098" w:rsidRPr="00804098" w:rsidRDefault="00804098" w:rsidP="00001981">
            <w:pPr>
              <w:spacing w:before="1"/>
              <w:ind w:left="813" w:right="122" w:hanging="360"/>
              <w:jc w:val="both"/>
              <w:rPr>
                <w:rFonts w:ascii="Times New Roman" w:hAnsi="Times New Roman" w:cs="Times New Roman"/>
                <w:spacing w:val="36"/>
              </w:rPr>
            </w:pPr>
            <w:r w:rsidRPr="00804098">
              <w:rPr>
                <w:rFonts w:ascii="Times New Roman" w:hAnsi="Times New Roman" w:cs="Times New Roman"/>
                <w:b/>
                <w:lang w:val="sr-Cyrl-CS"/>
              </w:rPr>
              <w:t>Пун назив</w:t>
            </w:r>
            <w:r w:rsidR="00C050FB">
              <w:rPr>
                <w:rFonts w:ascii="Times New Roman" w:hAnsi="Times New Roman" w:cs="Times New Roman"/>
                <w:b/>
                <w:lang w:val="sr-Cyrl-CS"/>
              </w:rPr>
              <w:t xml:space="preserve"> </w:t>
            </w:r>
            <w:r w:rsidRPr="00804098">
              <w:rPr>
                <w:rFonts w:ascii="Times New Roman" w:hAnsi="Times New Roman" w:cs="Times New Roman"/>
                <w:b/>
              </w:rPr>
              <w:t xml:space="preserve">подизвођача </w:t>
            </w:r>
            <w:r w:rsidR="00C050FB">
              <w:rPr>
                <w:rFonts w:ascii="Times New Roman" w:hAnsi="Times New Roman" w:cs="Times New Roman"/>
                <w:b/>
                <w:lang w:val="sr-Cyrl-CS"/>
              </w:rPr>
              <w:t>_________________________</w:t>
            </w:r>
            <w:r w:rsidRPr="00804098">
              <w:rPr>
                <w:rFonts w:ascii="Times New Roman" w:hAnsi="Times New Roman" w:cs="Times New Roman"/>
                <w:b/>
              </w:rPr>
              <w:t>_____________________</w:t>
            </w:r>
            <w:r w:rsidRPr="00804098">
              <w:rPr>
                <w:rFonts w:ascii="Times New Roman" w:hAnsi="Times New Roman" w:cs="Times New Roman"/>
                <w:b/>
                <w:lang w:val="sr-Cyrl-CS"/>
              </w:rPr>
              <w:t xml:space="preserve"> _____________________________________________, </w:t>
            </w:r>
            <w:r w:rsidRPr="00804098">
              <w:rPr>
                <w:rFonts w:ascii="Times New Roman" w:hAnsi="Times New Roman" w:cs="Times New Roman"/>
              </w:rPr>
              <w:t xml:space="preserve">из </w:t>
            </w:r>
            <w:r w:rsidRPr="00804098">
              <w:rPr>
                <w:rFonts w:ascii="Times New Roman" w:hAnsi="Times New Roman" w:cs="Times New Roman"/>
                <w:lang w:val="sr-Cyrl-CS"/>
              </w:rPr>
              <w:t>_____________________</w:t>
            </w:r>
            <w:r w:rsidRPr="00804098">
              <w:rPr>
                <w:rFonts w:ascii="Times New Roman" w:hAnsi="Times New Roman" w:cs="Times New Roman"/>
              </w:rPr>
              <w:t xml:space="preserve">, са седиштем:  </w:t>
            </w:r>
            <w:r w:rsidRPr="00804098">
              <w:rPr>
                <w:rFonts w:ascii="Times New Roman" w:hAnsi="Times New Roman" w:cs="Times New Roman"/>
                <w:lang w:val="sr-Cyrl-CS"/>
              </w:rPr>
              <w:t>____________________________________</w:t>
            </w:r>
            <w:r w:rsidRPr="00804098">
              <w:rPr>
                <w:rFonts w:ascii="Times New Roman" w:hAnsi="Times New Roman" w:cs="Times New Roman"/>
              </w:rPr>
              <w:t xml:space="preserve">број    </w:t>
            </w:r>
            <w:r w:rsidRPr="00804098">
              <w:rPr>
                <w:rFonts w:ascii="Times New Roman" w:hAnsi="Times New Roman" w:cs="Times New Roman"/>
                <w:lang w:val="sr-Cyrl-CS"/>
              </w:rPr>
              <w:t>_______</w:t>
            </w:r>
            <w:r w:rsidRPr="00804098">
              <w:rPr>
                <w:rFonts w:ascii="Times New Roman" w:hAnsi="Times New Roman" w:cs="Times New Roman"/>
              </w:rPr>
              <w:t>,</w:t>
            </w:r>
            <w:r w:rsidRPr="00804098">
              <w:rPr>
                <w:rFonts w:ascii="Times New Roman" w:hAnsi="Times New Roman" w:cs="Times New Roman"/>
                <w:spacing w:val="36"/>
              </w:rPr>
              <w:t xml:space="preserve"> </w:t>
            </w:r>
          </w:p>
          <w:p w:rsidR="00804098" w:rsidRPr="00804098" w:rsidRDefault="00804098" w:rsidP="00001981">
            <w:pPr>
              <w:spacing w:before="1"/>
              <w:ind w:left="813" w:right="122" w:hanging="360"/>
              <w:jc w:val="both"/>
              <w:rPr>
                <w:rFonts w:ascii="Times New Roman" w:hAnsi="Times New Roman" w:cs="Times New Roman"/>
              </w:rPr>
            </w:pPr>
            <w:r w:rsidRPr="00804098">
              <w:rPr>
                <w:rFonts w:ascii="Times New Roman" w:hAnsi="Times New Roman" w:cs="Times New Roman"/>
                <w:spacing w:val="-1"/>
              </w:rPr>
              <w:t>м</w:t>
            </w:r>
            <w:r w:rsidRPr="00804098">
              <w:rPr>
                <w:rFonts w:ascii="Times New Roman" w:hAnsi="Times New Roman" w:cs="Times New Roman"/>
              </w:rPr>
              <w:t>ати</w:t>
            </w:r>
            <w:r w:rsidRPr="00804098">
              <w:rPr>
                <w:rFonts w:ascii="Times New Roman" w:hAnsi="Times New Roman" w:cs="Times New Roman"/>
                <w:spacing w:val="-1"/>
              </w:rPr>
              <w:t>ч</w:t>
            </w:r>
            <w:r w:rsidRPr="00804098">
              <w:rPr>
                <w:rFonts w:ascii="Times New Roman" w:hAnsi="Times New Roman" w:cs="Times New Roman"/>
              </w:rPr>
              <w:t>ни</w:t>
            </w:r>
            <w:r w:rsidRPr="00804098">
              <w:rPr>
                <w:rFonts w:ascii="Times New Roman" w:hAnsi="Times New Roman" w:cs="Times New Roman"/>
                <w:spacing w:val="33"/>
              </w:rPr>
              <w:t xml:space="preserve"> </w:t>
            </w:r>
            <w:r w:rsidRPr="00804098">
              <w:rPr>
                <w:rFonts w:ascii="Times New Roman" w:hAnsi="Times New Roman" w:cs="Times New Roman"/>
              </w:rPr>
              <w:t>бр</w:t>
            </w:r>
            <w:r w:rsidRPr="00804098">
              <w:rPr>
                <w:rFonts w:ascii="Times New Roman" w:hAnsi="Times New Roman" w:cs="Times New Roman"/>
                <w:spacing w:val="-2"/>
              </w:rPr>
              <w:t>о</w:t>
            </w:r>
            <w:r w:rsidRPr="00804098">
              <w:rPr>
                <w:rFonts w:ascii="Times New Roman" w:hAnsi="Times New Roman" w:cs="Times New Roman"/>
              </w:rPr>
              <w:t>ј</w:t>
            </w:r>
            <w:r w:rsidRPr="00804098">
              <w:rPr>
                <w:rFonts w:ascii="Times New Roman" w:hAnsi="Times New Roman" w:cs="Times New Roman"/>
                <w:lang w:val="sr-Cyrl-CS"/>
              </w:rPr>
              <w:t xml:space="preserve"> ___________________</w:t>
            </w:r>
            <w:r w:rsidRPr="00804098">
              <w:rPr>
                <w:rFonts w:ascii="Times New Roman" w:hAnsi="Times New Roman" w:cs="Times New Roman"/>
              </w:rPr>
              <w:t>,</w:t>
            </w:r>
            <w:r w:rsidRPr="00804098">
              <w:rPr>
                <w:rFonts w:ascii="Times New Roman" w:hAnsi="Times New Roman" w:cs="Times New Roman"/>
                <w:spacing w:val="36"/>
              </w:rPr>
              <w:t xml:space="preserve"> </w:t>
            </w:r>
            <w:r w:rsidRPr="00804098">
              <w:rPr>
                <w:rFonts w:ascii="Times New Roman" w:hAnsi="Times New Roman" w:cs="Times New Roman"/>
                <w:spacing w:val="-1"/>
              </w:rPr>
              <w:t>П</w:t>
            </w:r>
            <w:r w:rsidRPr="00804098">
              <w:rPr>
                <w:rFonts w:ascii="Times New Roman" w:hAnsi="Times New Roman" w:cs="Times New Roman"/>
                <w:spacing w:val="-3"/>
              </w:rPr>
              <w:t>И</w:t>
            </w:r>
            <w:r w:rsidRPr="00804098">
              <w:rPr>
                <w:rFonts w:ascii="Times New Roman" w:hAnsi="Times New Roman" w:cs="Times New Roman"/>
              </w:rPr>
              <w:t xml:space="preserve">Б  </w:t>
            </w:r>
            <w:r w:rsidRPr="00804098">
              <w:rPr>
                <w:rFonts w:ascii="Times New Roman" w:hAnsi="Times New Roman" w:cs="Times New Roman"/>
                <w:u w:val="single" w:color="000000"/>
              </w:rPr>
              <w:t xml:space="preserve">                               </w:t>
            </w:r>
            <w:r w:rsidRPr="00804098">
              <w:rPr>
                <w:rFonts w:ascii="Times New Roman" w:hAnsi="Times New Roman" w:cs="Times New Roman"/>
                <w:spacing w:val="14"/>
                <w:u w:val="single" w:color="000000"/>
              </w:rPr>
              <w:t xml:space="preserve"> </w:t>
            </w:r>
            <w:r w:rsidRPr="00804098">
              <w:rPr>
                <w:rFonts w:ascii="Times New Roman" w:hAnsi="Times New Roman" w:cs="Times New Roman"/>
              </w:rPr>
              <w:t xml:space="preserve">, </w:t>
            </w:r>
          </w:p>
          <w:p w:rsidR="00804098" w:rsidRPr="00804098" w:rsidRDefault="00804098" w:rsidP="00001981">
            <w:pPr>
              <w:spacing w:before="1"/>
              <w:ind w:left="813" w:right="122" w:hanging="360"/>
              <w:jc w:val="both"/>
              <w:rPr>
                <w:rFonts w:ascii="Times New Roman" w:hAnsi="Times New Roman" w:cs="Times New Roman"/>
                <w:spacing w:val="27"/>
              </w:rPr>
            </w:pPr>
            <w:r w:rsidRPr="00804098">
              <w:rPr>
                <w:rFonts w:ascii="Times New Roman" w:hAnsi="Times New Roman" w:cs="Times New Roman"/>
              </w:rPr>
              <w:t>пословни ра</w:t>
            </w:r>
            <w:r w:rsidRPr="00804098">
              <w:rPr>
                <w:rFonts w:ascii="Times New Roman" w:hAnsi="Times New Roman" w:cs="Times New Roman"/>
                <w:spacing w:val="-1"/>
              </w:rPr>
              <w:t>ч</w:t>
            </w:r>
            <w:r w:rsidRPr="00804098">
              <w:rPr>
                <w:rFonts w:ascii="Times New Roman" w:hAnsi="Times New Roman" w:cs="Times New Roman"/>
                <w:spacing w:val="-2"/>
              </w:rPr>
              <w:t>у</w:t>
            </w:r>
            <w:r w:rsidRPr="00804098">
              <w:rPr>
                <w:rFonts w:ascii="Times New Roman" w:hAnsi="Times New Roman" w:cs="Times New Roman"/>
              </w:rPr>
              <w:t>н</w:t>
            </w:r>
            <w:r w:rsidRPr="00804098">
              <w:rPr>
                <w:rFonts w:ascii="Times New Roman" w:hAnsi="Times New Roman" w:cs="Times New Roman"/>
                <w:spacing w:val="19"/>
              </w:rPr>
              <w:t xml:space="preserve"> </w:t>
            </w:r>
            <w:r w:rsidRPr="00804098">
              <w:rPr>
                <w:rFonts w:ascii="Times New Roman" w:hAnsi="Times New Roman" w:cs="Times New Roman"/>
              </w:rPr>
              <w:t>број:_____________________________________</w:t>
            </w:r>
            <w:r w:rsidRPr="00804098">
              <w:rPr>
                <w:rFonts w:ascii="Times New Roman" w:hAnsi="Times New Roman" w:cs="Times New Roman"/>
                <w:spacing w:val="27"/>
              </w:rPr>
              <w:t xml:space="preserve"> ,</w:t>
            </w:r>
          </w:p>
          <w:p w:rsidR="00804098" w:rsidRPr="00804098" w:rsidRDefault="00804098" w:rsidP="00001981">
            <w:pPr>
              <w:spacing w:before="1"/>
              <w:ind w:left="813" w:right="122" w:hanging="360"/>
              <w:jc w:val="both"/>
              <w:rPr>
                <w:rFonts w:ascii="Times New Roman" w:hAnsi="Times New Roman" w:cs="Times New Roman"/>
                <w:spacing w:val="17"/>
              </w:rPr>
            </w:pPr>
            <w:r w:rsidRPr="00804098">
              <w:rPr>
                <w:rFonts w:ascii="Times New Roman" w:hAnsi="Times New Roman" w:cs="Times New Roman"/>
                <w:spacing w:val="-2"/>
              </w:rPr>
              <w:t>к</w:t>
            </w:r>
            <w:r w:rsidRPr="00804098">
              <w:rPr>
                <w:rFonts w:ascii="Times New Roman" w:hAnsi="Times New Roman" w:cs="Times New Roman"/>
              </w:rPr>
              <w:t>од</w:t>
            </w:r>
            <w:r w:rsidRPr="00804098">
              <w:rPr>
                <w:rFonts w:ascii="Times New Roman" w:hAnsi="Times New Roman" w:cs="Times New Roman"/>
                <w:spacing w:val="20"/>
              </w:rPr>
              <w:t xml:space="preserve"> </w:t>
            </w:r>
            <w:r w:rsidRPr="00804098">
              <w:rPr>
                <w:rFonts w:ascii="Times New Roman" w:hAnsi="Times New Roman" w:cs="Times New Roman"/>
              </w:rPr>
              <w:t>по</w:t>
            </w:r>
            <w:r w:rsidRPr="00804098">
              <w:rPr>
                <w:rFonts w:ascii="Times New Roman" w:hAnsi="Times New Roman" w:cs="Times New Roman"/>
                <w:spacing w:val="-2"/>
              </w:rPr>
              <w:t>с</w:t>
            </w:r>
            <w:r w:rsidRPr="00804098">
              <w:rPr>
                <w:rFonts w:ascii="Times New Roman" w:hAnsi="Times New Roman" w:cs="Times New Roman"/>
              </w:rPr>
              <w:t>ло</w:t>
            </w:r>
            <w:r w:rsidRPr="00804098">
              <w:rPr>
                <w:rFonts w:ascii="Times New Roman" w:hAnsi="Times New Roman" w:cs="Times New Roman"/>
                <w:spacing w:val="-1"/>
              </w:rPr>
              <w:t>в</w:t>
            </w:r>
            <w:r w:rsidRPr="00804098">
              <w:rPr>
                <w:rFonts w:ascii="Times New Roman" w:hAnsi="Times New Roman" w:cs="Times New Roman"/>
              </w:rPr>
              <w:t>не</w:t>
            </w:r>
            <w:r w:rsidRPr="00804098">
              <w:rPr>
                <w:rFonts w:ascii="Times New Roman" w:hAnsi="Times New Roman" w:cs="Times New Roman"/>
                <w:spacing w:val="20"/>
              </w:rPr>
              <w:t xml:space="preserve"> </w:t>
            </w:r>
            <w:r w:rsidRPr="00804098">
              <w:rPr>
                <w:rFonts w:ascii="Times New Roman" w:hAnsi="Times New Roman" w:cs="Times New Roman"/>
              </w:rPr>
              <w:t>б</w:t>
            </w:r>
            <w:r w:rsidRPr="00804098">
              <w:rPr>
                <w:rFonts w:ascii="Times New Roman" w:hAnsi="Times New Roman" w:cs="Times New Roman"/>
                <w:spacing w:val="-2"/>
              </w:rPr>
              <w:t>а</w:t>
            </w:r>
            <w:r w:rsidRPr="00804098">
              <w:rPr>
                <w:rFonts w:ascii="Times New Roman" w:hAnsi="Times New Roman" w:cs="Times New Roman"/>
              </w:rPr>
              <w:t>н</w:t>
            </w:r>
            <w:r w:rsidRPr="00804098">
              <w:rPr>
                <w:rFonts w:ascii="Times New Roman" w:hAnsi="Times New Roman" w:cs="Times New Roman"/>
                <w:spacing w:val="1"/>
              </w:rPr>
              <w:t>к</w:t>
            </w:r>
            <w:r w:rsidRPr="00804098">
              <w:rPr>
                <w:rFonts w:ascii="Times New Roman" w:hAnsi="Times New Roman" w:cs="Times New Roman"/>
              </w:rPr>
              <w:t xml:space="preserve">е </w:t>
            </w:r>
            <w:r w:rsidRPr="00804098">
              <w:rPr>
                <w:rFonts w:ascii="Times New Roman" w:hAnsi="Times New Roman" w:cs="Times New Roman"/>
                <w:u w:val="single" w:color="000000"/>
              </w:rPr>
              <w:t xml:space="preserve">                                            ________________</w:t>
            </w:r>
            <w:r w:rsidRPr="00804098">
              <w:rPr>
                <w:rFonts w:ascii="Times New Roman" w:hAnsi="Times New Roman" w:cs="Times New Roman"/>
                <w:spacing w:val="-50"/>
              </w:rPr>
              <w:t xml:space="preserve">     </w:t>
            </w:r>
            <w:r w:rsidRPr="00804098">
              <w:rPr>
                <w:rFonts w:ascii="Times New Roman" w:hAnsi="Times New Roman" w:cs="Times New Roman"/>
              </w:rPr>
              <w:t>,</w:t>
            </w:r>
            <w:r w:rsidRPr="00804098">
              <w:rPr>
                <w:rFonts w:ascii="Times New Roman" w:hAnsi="Times New Roman" w:cs="Times New Roman"/>
                <w:spacing w:val="17"/>
              </w:rPr>
              <w:t xml:space="preserve"> </w:t>
            </w:r>
          </w:p>
          <w:p w:rsidR="00804098" w:rsidRPr="00804098" w:rsidRDefault="00804098" w:rsidP="00001981">
            <w:pPr>
              <w:spacing w:before="1"/>
              <w:ind w:left="630" w:right="122" w:hanging="360"/>
              <w:jc w:val="both"/>
              <w:rPr>
                <w:rFonts w:ascii="Times New Roman" w:hAnsi="Times New Roman" w:cs="Times New Roman"/>
                <w:bCs/>
                <w:color w:val="0000FF"/>
                <w:spacing w:val="-1"/>
              </w:rPr>
            </w:pPr>
            <w:r w:rsidRPr="00804098">
              <w:rPr>
                <w:rFonts w:ascii="Times New Roman" w:hAnsi="Times New Roman" w:cs="Times New Roman"/>
                <w:spacing w:val="1"/>
              </w:rPr>
              <w:t>К</w:t>
            </w:r>
            <w:r w:rsidRPr="00804098">
              <w:rPr>
                <w:rFonts w:ascii="Times New Roman" w:hAnsi="Times New Roman" w:cs="Times New Roman"/>
              </w:rPr>
              <w:t>о</w:t>
            </w:r>
            <w:r w:rsidRPr="00804098">
              <w:rPr>
                <w:rFonts w:ascii="Times New Roman" w:hAnsi="Times New Roman" w:cs="Times New Roman"/>
                <w:spacing w:val="1"/>
              </w:rPr>
              <w:t>г</w:t>
            </w:r>
            <w:r w:rsidRPr="00804098">
              <w:rPr>
                <w:rFonts w:ascii="Times New Roman" w:hAnsi="Times New Roman" w:cs="Times New Roman"/>
              </w:rPr>
              <w:t xml:space="preserve">а </w:t>
            </w:r>
            <w:r w:rsidRPr="00804098">
              <w:rPr>
                <w:rFonts w:ascii="Times New Roman" w:hAnsi="Times New Roman" w:cs="Times New Roman"/>
                <w:spacing w:val="-1"/>
              </w:rPr>
              <w:t>з</w:t>
            </w:r>
            <w:r w:rsidRPr="00804098">
              <w:rPr>
                <w:rFonts w:ascii="Times New Roman" w:hAnsi="Times New Roman" w:cs="Times New Roman"/>
                <w:spacing w:val="-2"/>
              </w:rPr>
              <w:t>а</w:t>
            </w:r>
            <w:r w:rsidRPr="00804098">
              <w:rPr>
                <w:rFonts w:ascii="Times New Roman" w:hAnsi="Times New Roman" w:cs="Times New Roman"/>
              </w:rPr>
              <w:t>ст</w:t>
            </w:r>
            <w:r w:rsidRPr="00804098">
              <w:rPr>
                <w:rFonts w:ascii="Times New Roman" w:hAnsi="Times New Roman" w:cs="Times New Roman"/>
                <w:spacing w:val="-2"/>
              </w:rPr>
              <w:t>у</w:t>
            </w:r>
            <w:r w:rsidRPr="00804098">
              <w:rPr>
                <w:rFonts w:ascii="Times New Roman" w:hAnsi="Times New Roman" w:cs="Times New Roman"/>
              </w:rPr>
              <w:t>па</w:t>
            </w:r>
            <w:r w:rsidRPr="00804098">
              <w:rPr>
                <w:rFonts w:ascii="Times New Roman" w:hAnsi="Times New Roman" w:cs="Times New Roman"/>
                <w:lang w:val="sr-Cyrl-CS"/>
              </w:rPr>
              <w:t>___________________________________ ,</w:t>
            </w:r>
            <w:r w:rsidRPr="00804098">
              <w:rPr>
                <w:rFonts w:ascii="Times New Roman" w:hAnsi="Times New Roman" w:cs="Times New Roman"/>
                <w:b/>
              </w:rPr>
              <w:t xml:space="preserve"> </w:t>
            </w:r>
            <w:r w:rsidRPr="00804098">
              <w:rPr>
                <w:rFonts w:ascii="Times New Roman" w:hAnsi="Times New Roman" w:cs="Times New Roman"/>
                <w:lang w:val="sr-Cyrl-CS"/>
              </w:rPr>
              <w:t xml:space="preserve"> (у да</w:t>
            </w:r>
            <w:r w:rsidRPr="00804098">
              <w:rPr>
                <w:rFonts w:ascii="Times New Roman" w:hAnsi="Times New Roman" w:cs="Times New Roman"/>
              </w:rPr>
              <w:t>љ</w:t>
            </w:r>
            <w:r w:rsidRPr="00804098">
              <w:rPr>
                <w:rFonts w:ascii="Times New Roman" w:hAnsi="Times New Roman" w:cs="Times New Roman"/>
                <w:spacing w:val="-2"/>
              </w:rPr>
              <w:t>е</w:t>
            </w:r>
            <w:r w:rsidRPr="00804098">
              <w:rPr>
                <w:rFonts w:ascii="Times New Roman" w:hAnsi="Times New Roman" w:cs="Times New Roman"/>
              </w:rPr>
              <w:t>м те</w:t>
            </w:r>
            <w:r w:rsidRPr="00804098">
              <w:rPr>
                <w:rFonts w:ascii="Times New Roman" w:hAnsi="Times New Roman" w:cs="Times New Roman"/>
                <w:spacing w:val="1"/>
              </w:rPr>
              <w:t>к</w:t>
            </w:r>
            <w:r w:rsidRPr="00804098">
              <w:rPr>
                <w:rFonts w:ascii="Times New Roman" w:hAnsi="Times New Roman" w:cs="Times New Roman"/>
              </w:rPr>
              <w:t>сту</w:t>
            </w:r>
            <w:r w:rsidRPr="00804098">
              <w:rPr>
                <w:rFonts w:ascii="Times New Roman" w:hAnsi="Times New Roman" w:cs="Times New Roman"/>
                <w:spacing w:val="-2"/>
              </w:rPr>
              <w:t xml:space="preserve"> </w:t>
            </w:r>
            <w:r w:rsidRPr="00804098">
              <w:rPr>
                <w:rFonts w:ascii="Times New Roman" w:hAnsi="Times New Roman" w:cs="Times New Roman"/>
                <w:spacing w:val="-2"/>
                <w:lang w:val="sr-Cyrl-CS"/>
              </w:rPr>
              <w:t>подизвођач</w:t>
            </w:r>
            <w:r w:rsidRPr="00804098">
              <w:rPr>
                <w:rFonts w:ascii="Times New Roman" w:hAnsi="Times New Roman" w:cs="Times New Roman"/>
                <w:bCs/>
                <w:spacing w:val="-1"/>
                <w:lang w:val="sr-Cyrl-CS"/>
              </w:rPr>
              <w:t>)</w:t>
            </w:r>
            <w:r w:rsidRPr="00804098">
              <w:rPr>
                <w:rFonts w:ascii="Times New Roman" w:hAnsi="Times New Roman" w:cs="Times New Roman"/>
                <w:bCs/>
                <w:spacing w:val="-1"/>
              </w:rPr>
              <w:t>.</w:t>
            </w:r>
          </w:p>
          <w:p w:rsidR="00804098" w:rsidRPr="00804098" w:rsidRDefault="00804098" w:rsidP="00001981">
            <w:pPr>
              <w:spacing w:before="1"/>
              <w:ind w:right="122"/>
              <w:jc w:val="both"/>
              <w:rPr>
                <w:rFonts w:ascii="Times New Roman" w:hAnsi="Times New Roman" w:cs="Times New Roman"/>
                <w:lang w:val="sr-Cyrl-CS"/>
              </w:rPr>
            </w:pPr>
            <w:r w:rsidRPr="00804098">
              <w:rPr>
                <w:rFonts w:ascii="Times New Roman" w:hAnsi="Times New Roman" w:cs="Times New Roman"/>
                <w:lang w:val="sr-Cyrl-CS"/>
              </w:rPr>
              <w:t xml:space="preserve">Учешће подизвођача у укупној вредности понуде____________%  </w:t>
            </w:r>
          </w:p>
          <w:p w:rsidR="00804098" w:rsidRPr="00804098" w:rsidRDefault="00804098" w:rsidP="00001981">
            <w:pPr>
              <w:spacing w:before="1"/>
              <w:ind w:right="122"/>
              <w:jc w:val="both"/>
              <w:rPr>
                <w:rFonts w:ascii="Times New Roman" w:hAnsi="Times New Roman" w:cs="Times New Roman"/>
                <w:b/>
                <w:i/>
                <w:u w:val="single"/>
                <w:lang w:val="sr-Cyrl-CS"/>
              </w:rPr>
            </w:pPr>
          </w:p>
        </w:tc>
      </w:tr>
    </w:tbl>
    <w:p w:rsidR="00804098" w:rsidRDefault="00804098" w:rsidP="00804098">
      <w:pPr>
        <w:spacing w:before="1"/>
        <w:ind w:right="122"/>
        <w:jc w:val="both"/>
        <w:rPr>
          <w:b/>
          <w:lang w:val="sr-Cyrl-CS"/>
        </w:rPr>
      </w:pPr>
    </w:p>
    <w:p w:rsidR="00303406" w:rsidRPr="00C242B5" w:rsidRDefault="00303406" w:rsidP="00303406">
      <w:pPr>
        <w:pStyle w:val="Style81"/>
        <w:widowControl/>
        <w:tabs>
          <w:tab w:val="left" w:leader="underscore" w:pos="4469"/>
        </w:tabs>
        <w:spacing w:line="360" w:lineRule="auto"/>
        <w:ind w:firstLine="0"/>
        <w:jc w:val="left"/>
        <w:rPr>
          <w:rStyle w:val="FontStyle104"/>
          <w:rFonts w:ascii="Times New Roman" w:hAnsi="Times New Roman" w:cs="Times New Roman"/>
          <w:sz w:val="24"/>
          <w:szCs w:val="24"/>
          <w:lang w:val="sr-Cyrl-CS"/>
        </w:rPr>
      </w:pPr>
    </w:p>
    <w:p w:rsidR="00303406" w:rsidRDefault="00303406" w:rsidP="00303406">
      <w:pPr>
        <w:spacing w:line="360" w:lineRule="auto"/>
        <w:jc w:val="both"/>
        <w:rPr>
          <w:rFonts w:ascii="Times New Roman" w:hAnsi="Times New Roman" w:cs="Times New Roman"/>
          <w:b/>
          <w:bCs/>
          <w:sz w:val="24"/>
          <w:szCs w:val="24"/>
        </w:rPr>
      </w:pPr>
      <w:r w:rsidRPr="00C242B5">
        <w:rPr>
          <w:rFonts w:ascii="Times New Roman" w:hAnsi="Times New Roman" w:cs="Times New Roman"/>
          <w:b/>
          <w:bCs/>
          <w:sz w:val="24"/>
          <w:szCs w:val="24"/>
          <w:lang w:val="sl-SI"/>
        </w:rPr>
        <w:t>ПРЕДМЕТ УГОВОРА :</w:t>
      </w:r>
    </w:p>
    <w:p w:rsidR="00F821D1" w:rsidRDefault="00F821D1" w:rsidP="00BE11C5">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Извођење </w:t>
      </w:r>
      <w:r w:rsidRPr="00E55821">
        <w:rPr>
          <w:rFonts w:ascii="Times New Roman" w:hAnsi="Times New Roman" w:cs="Times New Roman"/>
          <w:bCs/>
          <w:color w:val="000000"/>
          <w:sz w:val="24"/>
          <w:szCs w:val="24"/>
        </w:rPr>
        <w:t>радови  -  инвестиционог одржавања санитарних чворова на I и II спрату Економског факултета  Универзитета у Крагујевцу, у складу са</w:t>
      </w:r>
      <w:r w:rsidRPr="00E55821">
        <w:rPr>
          <w:rFonts w:ascii="Times New Roman" w:hAnsi="Times New Roman" w:cs="Times New Roman"/>
          <w:b/>
          <w:bCs/>
          <w:color w:val="000000"/>
          <w:sz w:val="24"/>
          <w:szCs w:val="24"/>
        </w:rPr>
        <w:t xml:space="preserve"> Пројектом ин</w:t>
      </w:r>
      <w:r>
        <w:rPr>
          <w:rFonts w:ascii="Times New Roman" w:hAnsi="Times New Roman" w:cs="Times New Roman"/>
          <w:b/>
          <w:bCs/>
          <w:color w:val="000000"/>
          <w:sz w:val="24"/>
          <w:szCs w:val="24"/>
        </w:rPr>
        <w:t>вестиционог одржавања санитарних</w:t>
      </w:r>
      <w:r w:rsidRPr="00E55821">
        <w:rPr>
          <w:rFonts w:ascii="Times New Roman" w:hAnsi="Times New Roman" w:cs="Times New Roman"/>
          <w:b/>
          <w:bCs/>
          <w:color w:val="000000"/>
          <w:sz w:val="24"/>
          <w:szCs w:val="24"/>
        </w:rPr>
        <w:t xml:space="preserve"> чвора на I и II спрату Економског факултета у Крагујевцу. </w:t>
      </w:r>
      <w:r w:rsidRPr="00E55821">
        <w:rPr>
          <w:rFonts w:ascii="Times New Roman" w:hAnsi="Times New Roman" w:cs="Times New Roman"/>
          <w:color w:val="000000"/>
          <w:sz w:val="24"/>
          <w:szCs w:val="24"/>
        </w:rPr>
        <w:t xml:space="preserve"> Пројектом су предвиђени грађевинско-занатски и инсталатерски радови у зони тоалета на првом и другом спрату зграде Економског факултета у Крагујевцу ради замене дотрајалих елемената новим да би се задовољили савремени стан</w:t>
      </w:r>
      <w:r w:rsidR="00F64D93">
        <w:rPr>
          <w:rFonts w:ascii="Times New Roman" w:hAnsi="Times New Roman" w:cs="Times New Roman"/>
          <w:color w:val="000000"/>
          <w:sz w:val="24"/>
          <w:szCs w:val="24"/>
        </w:rPr>
        <w:t>дарди конфора за овај тип објек</w:t>
      </w:r>
      <w:r w:rsidRPr="00E55821">
        <w:rPr>
          <w:rFonts w:ascii="Times New Roman" w:hAnsi="Times New Roman" w:cs="Times New Roman"/>
          <w:color w:val="000000"/>
          <w:sz w:val="24"/>
          <w:szCs w:val="24"/>
        </w:rPr>
        <w:t xml:space="preserve">ата (детаљно у Техничком опису). </w:t>
      </w:r>
    </w:p>
    <w:p w:rsidR="00BE11C5" w:rsidRPr="00BE11C5" w:rsidRDefault="00BE11C5" w:rsidP="00BE11C5">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p>
    <w:p w:rsidR="00303406" w:rsidRPr="00C242B5" w:rsidRDefault="00303406" w:rsidP="006C7753">
      <w:pPr>
        <w:pStyle w:val="Style1"/>
        <w:widowControl/>
        <w:spacing w:before="125" w:line="360" w:lineRule="auto"/>
        <w:ind w:firstLine="141"/>
        <w:jc w:val="center"/>
        <w:rPr>
          <w:rStyle w:val="FontStyle111"/>
          <w:lang w:val="sr-Latn-CS" w:eastAsia="sr-Cyrl-CS"/>
        </w:rPr>
      </w:pPr>
      <w:r w:rsidRPr="00C242B5">
        <w:rPr>
          <w:rStyle w:val="FontStyle111"/>
          <w:lang w:val="sr-Cyrl-CS" w:eastAsia="sr-Cyrl-CS"/>
        </w:rPr>
        <w:t>Члан 1</w:t>
      </w:r>
      <w:r w:rsidRPr="00C242B5">
        <w:rPr>
          <w:rStyle w:val="FontStyle111"/>
          <w:lang w:val="sr-Latn-CS" w:eastAsia="sr-Cyrl-CS"/>
        </w:rPr>
        <w:t>.</w:t>
      </w:r>
    </w:p>
    <w:p w:rsidR="00303406" w:rsidRPr="00C242B5" w:rsidRDefault="00303406" w:rsidP="00303406">
      <w:pPr>
        <w:pStyle w:val="Style81"/>
        <w:widowControl/>
        <w:spacing w:line="360" w:lineRule="auto"/>
        <w:ind w:firstLine="734"/>
      </w:pPr>
    </w:p>
    <w:p w:rsidR="00F821D1" w:rsidRPr="009551AE" w:rsidRDefault="00303406" w:rsidP="00F64D93">
      <w:pPr>
        <w:jc w:val="both"/>
        <w:rPr>
          <w:rFonts w:ascii="Times New Roman" w:hAnsi="Times New Roman" w:cs="Times New Roman"/>
          <w:sz w:val="24"/>
          <w:szCs w:val="24"/>
        </w:rPr>
      </w:pPr>
      <w:r w:rsidRPr="009551AE">
        <w:rPr>
          <w:rFonts w:ascii="Times New Roman" w:hAnsi="Times New Roman" w:cs="Times New Roman"/>
          <w:sz w:val="24"/>
          <w:szCs w:val="24"/>
          <w:lang w:val="sl-SI"/>
        </w:rPr>
        <w:t xml:space="preserve">Наручилац наручује, а Извођач радова прихвата да за рачун наручиоца изврши потребне </w:t>
      </w:r>
      <w:r w:rsidR="00F821D1" w:rsidRPr="009551AE">
        <w:rPr>
          <w:rFonts w:ascii="Times New Roman" w:hAnsi="Times New Roman" w:cs="Times New Roman"/>
          <w:b/>
          <w:sz w:val="24"/>
          <w:szCs w:val="24"/>
          <w:lang w:val="sr-Cyrl-CS"/>
        </w:rPr>
        <w:t>р</w:t>
      </w:r>
      <w:r w:rsidR="00F821D1" w:rsidRPr="009551AE">
        <w:rPr>
          <w:rFonts w:ascii="Times New Roman" w:hAnsi="Times New Roman" w:cs="Times New Roman"/>
          <w:b/>
          <w:sz w:val="24"/>
          <w:szCs w:val="24"/>
        </w:rPr>
        <w:t>адов</w:t>
      </w:r>
      <w:r w:rsidR="00F821D1" w:rsidRPr="009551AE">
        <w:rPr>
          <w:rFonts w:ascii="Times New Roman" w:hAnsi="Times New Roman" w:cs="Times New Roman"/>
          <w:b/>
          <w:sz w:val="24"/>
          <w:szCs w:val="24"/>
          <w:lang w:val="sr-Cyrl-CS"/>
        </w:rPr>
        <w:t>е</w:t>
      </w:r>
      <w:r w:rsidR="00F821D1" w:rsidRPr="009551AE">
        <w:rPr>
          <w:rStyle w:val="FontStyle104"/>
          <w:rFonts w:ascii="Times New Roman" w:hAnsi="Times New Roman" w:cs="Times New Roman"/>
          <w:sz w:val="24"/>
          <w:szCs w:val="24"/>
          <w:lang w:val="sr-Cyrl-CS" w:eastAsia="sr-Cyrl-CS"/>
        </w:rPr>
        <w:t xml:space="preserve">, </w:t>
      </w:r>
      <w:r w:rsidR="00F821D1" w:rsidRPr="009551AE">
        <w:rPr>
          <w:rFonts w:ascii="Times New Roman" w:hAnsi="Times New Roman" w:cs="Times New Roman"/>
          <w:sz w:val="24"/>
          <w:szCs w:val="24"/>
        </w:rPr>
        <w:t>инвестиционог одржавања санитарних чворова на I и II спрату зграде Економског факултета  Универзитета у Крагујевцу, у складу са</w:t>
      </w:r>
      <w:r w:rsidR="00F821D1" w:rsidRPr="009551AE">
        <w:rPr>
          <w:rFonts w:ascii="Times New Roman" w:hAnsi="Times New Roman" w:cs="Times New Roman"/>
          <w:b/>
          <w:sz w:val="24"/>
          <w:szCs w:val="24"/>
        </w:rPr>
        <w:t xml:space="preserve"> Пројектом инвестиционог одржавања санитарних чвора на I и II спрату Економског факултета у Крагујевцу бр. 3319/13 од 11.02.2014. године. </w:t>
      </w:r>
      <w:r w:rsidR="00F821D1" w:rsidRPr="009551AE">
        <w:rPr>
          <w:rFonts w:ascii="Times New Roman" w:hAnsi="Times New Roman" w:cs="Times New Roman"/>
          <w:sz w:val="24"/>
          <w:szCs w:val="24"/>
        </w:rPr>
        <w:t xml:space="preserve"> Пројектом су предвиђени грађевинско-занатски и инсталатерски радови у зони тоалета на првом и другом спрату зграде Економског факултета у Крагујевцу ради замене дотрајалих елемената новим да би се задовољили савремени стандарди конфора за овај тип објеката</w:t>
      </w:r>
      <w:r w:rsidR="00F64D93" w:rsidRPr="009551AE">
        <w:rPr>
          <w:rFonts w:ascii="Times New Roman" w:hAnsi="Times New Roman" w:cs="Times New Roman"/>
          <w:sz w:val="24"/>
          <w:szCs w:val="24"/>
        </w:rPr>
        <w:t>, а</w:t>
      </w:r>
      <w:r w:rsidR="00F821D1" w:rsidRPr="009551AE">
        <w:rPr>
          <w:rFonts w:ascii="Times New Roman" w:hAnsi="Times New Roman" w:cs="Times New Roman"/>
          <w:sz w:val="24"/>
          <w:szCs w:val="24"/>
        </w:rPr>
        <w:t xml:space="preserve"> </w:t>
      </w:r>
      <w:r w:rsidR="00F821D1" w:rsidRPr="009551AE">
        <w:rPr>
          <w:rFonts w:ascii="Times New Roman" w:hAnsi="Times New Roman" w:cs="Times New Roman"/>
          <w:sz w:val="24"/>
          <w:szCs w:val="24"/>
          <w:lang w:val="sr-Cyrl-CS"/>
        </w:rPr>
        <w:t xml:space="preserve"> </w:t>
      </w:r>
      <w:r w:rsidR="00F821D1" w:rsidRPr="009551AE">
        <w:rPr>
          <w:rFonts w:ascii="Times New Roman" w:hAnsi="Times New Roman" w:cs="Times New Roman"/>
          <w:sz w:val="24"/>
          <w:szCs w:val="24"/>
          <w:lang w:val="sl-SI"/>
        </w:rPr>
        <w:t>у  свему према</w:t>
      </w:r>
      <w:r w:rsidR="00F64D93" w:rsidRPr="009551AE">
        <w:rPr>
          <w:rFonts w:ascii="Times New Roman" w:hAnsi="Times New Roman" w:cs="Times New Roman"/>
          <w:sz w:val="24"/>
          <w:szCs w:val="24"/>
        </w:rPr>
        <w:t>:</w:t>
      </w:r>
      <w:r w:rsidR="00F64D93" w:rsidRPr="009551AE">
        <w:rPr>
          <w:rFonts w:ascii="Times New Roman" w:hAnsi="Times New Roman" w:cs="Times New Roman"/>
          <w:sz w:val="24"/>
          <w:szCs w:val="24"/>
          <w:lang w:val="sl-SI"/>
        </w:rPr>
        <w:t xml:space="preserve"> </w:t>
      </w:r>
      <w:r w:rsidR="00F64D93" w:rsidRPr="009551AE">
        <w:rPr>
          <w:rFonts w:ascii="Times New Roman" w:hAnsi="Times New Roman" w:cs="Times New Roman"/>
          <w:sz w:val="24"/>
          <w:szCs w:val="24"/>
        </w:rPr>
        <w:t>П</w:t>
      </w:r>
      <w:r w:rsidR="00F821D1" w:rsidRPr="009551AE">
        <w:rPr>
          <w:rFonts w:ascii="Times New Roman" w:hAnsi="Times New Roman" w:cs="Times New Roman"/>
          <w:sz w:val="24"/>
          <w:szCs w:val="24"/>
          <w:lang w:val="sl-SI"/>
        </w:rPr>
        <w:t>онуди Извођача радова бр.</w:t>
      </w:r>
      <w:r w:rsidR="00F821D1" w:rsidRPr="009551AE">
        <w:rPr>
          <w:rFonts w:ascii="Times New Roman" w:hAnsi="Times New Roman" w:cs="Times New Roman"/>
          <w:sz w:val="24"/>
          <w:szCs w:val="24"/>
          <w:lang w:val="sr-Cyrl-CS"/>
        </w:rPr>
        <w:t xml:space="preserve">___________ </w:t>
      </w:r>
      <w:r w:rsidR="00F821D1" w:rsidRPr="009551AE">
        <w:rPr>
          <w:rFonts w:ascii="Times New Roman" w:hAnsi="Times New Roman" w:cs="Times New Roman"/>
          <w:sz w:val="24"/>
          <w:szCs w:val="24"/>
          <w:lang w:val="sl-SI"/>
        </w:rPr>
        <w:t xml:space="preserve">од </w:t>
      </w:r>
      <w:r w:rsidR="00F821D1" w:rsidRPr="009551AE">
        <w:rPr>
          <w:rFonts w:ascii="Times New Roman" w:hAnsi="Times New Roman" w:cs="Times New Roman"/>
          <w:sz w:val="24"/>
          <w:szCs w:val="24"/>
          <w:lang w:val="sr-Cyrl-CS"/>
        </w:rPr>
        <w:t>___</w:t>
      </w:r>
      <w:r w:rsidR="00F821D1" w:rsidRPr="009551AE">
        <w:rPr>
          <w:rFonts w:ascii="Times New Roman" w:hAnsi="Times New Roman" w:cs="Times New Roman"/>
          <w:sz w:val="24"/>
          <w:szCs w:val="24"/>
          <w:lang w:val="sl-SI"/>
        </w:rPr>
        <w:t>.</w:t>
      </w:r>
      <w:r w:rsidR="00F821D1" w:rsidRPr="009551AE">
        <w:rPr>
          <w:rFonts w:ascii="Times New Roman" w:hAnsi="Times New Roman" w:cs="Times New Roman"/>
          <w:sz w:val="24"/>
          <w:szCs w:val="24"/>
          <w:lang w:val="sr-Cyrl-CS"/>
        </w:rPr>
        <w:t>___</w:t>
      </w:r>
      <w:r w:rsidR="00F821D1" w:rsidRPr="009551AE">
        <w:rPr>
          <w:rFonts w:ascii="Times New Roman" w:hAnsi="Times New Roman" w:cs="Times New Roman"/>
          <w:sz w:val="24"/>
          <w:szCs w:val="24"/>
          <w:lang w:val="sl-SI"/>
        </w:rPr>
        <w:t>.20</w:t>
      </w:r>
      <w:r w:rsidR="00F64D93" w:rsidRPr="009551AE">
        <w:rPr>
          <w:rFonts w:ascii="Times New Roman" w:hAnsi="Times New Roman" w:cs="Times New Roman"/>
          <w:sz w:val="24"/>
          <w:szCs w:val="24"/>
          <w:lang w:val="sr-Cyrl-CS"/>
        </w:rPr>
        <w:t>14</w:t>
      </w:r>
      <w:r w:rsidR="00F821D1" w:rsidRPr="009551AE">
        <w:rPr>
          <w:rFonts w:ascii="Times New Roman" w:hAnsi="Times New Roman" w:cs="Times New Roman"/>
          <w:sz w:val="24"/>
          <w:szCs w:val="24"/>
          <w:lang w:val="sl-SI"/>
        </w:rPr>
        <w:t>.године</w:t>
      </w:r>
      <w:r w:rsidR="00F821D1" w:rsidRPr="009551AE">
        <w:rPr>
          <w:rFonts w:ascii="Times New Roman" w:hAnsi="Times New Roman" w:cs="Times New Roman"/>
          <w:sz w:val="24"/>
          <w:szCs w:val="24"/>
          <w:lang w:val="sr-Cyrl-CS"/>
        </w:rPr>
        <w:t xml:space="preserve">, </w:t>
      </w:r>
      <w:r w:rsidR="00F64D93" w:rsidRPr="009551AE">
        <w:rPr>
          <w:rFonts w:ascii="Times New Roman" w:hAnsi="Times New Roman" w:cs="Times New Roman"/>
          <w:sz w:val="24"/>
          <w:szCs w:val="24"/>
          <w:lang w:val="sr-Cyrl-CS"/>
        </w:rPr>
        <w:t xml:space="preserve">Конкурсној документацији, </w:t>
      </w:r>
      <w:r w:rsidR="00F821D1" w:rsidRPr="009551AE">
        <w:rPr>
          <w:rFonts w:ascii="Times New Roman" w:hAnsi="Times New Roman" w:cs="Times New Roman"/>
          <w:sz w:val="24"/>
          <w:szCs w:val="24"/>
          <w:lang w:val="sl-SI"/>
        </w:rPr>
        <w:t xml:space="preserve"> која је саставни део овог Уговора.</w:t>
      </w:r>
    </w:p>
    <w:p w:rsidR="00303406" w:rsidRPr="009551AE" w:rsidRDefault="00303406" w:rsidP="00303406">
      <w:pPr>
        <w:spacing w:line="360" w:lineRule="auto"/>
        <w:jc w:val="both"/>
        <w:rPr>
          <w:rFonts w:ascii="Times New Roman" w:hAnsi="Times New Roman" w:cs="Times New Roman"/>
          <w:sz w:val="24"/>
          <w:szCs w:val="24"/>
          <w:lang w:val="sr-Cyrl-CS"/>
        </w:rPr>
      </w:pPr>
    </w:p>
    <w:p w:rsidR="00303406" w:rsidRPr="00C242B5" w:rsidRDefault="00303406" w:rsidP="00303406">
      <w:pPr>
        <w:pStyle w:val="Style1"/>
        <w:widowControl/>
        <w:spacing w:before="53" w:line="360" w:lineRule="auto"/>
        <w:jc w:val="center"/>
        <w:rPr>
          <w:rStyle w:val="FontStyle111"/>
          <w:lang w:val="sr-Cyrl-CS" w:eastAsia="sr-Cyrl-CS"/>
        </w:rPr>
      </w:pPr>
      <w:r w:rsidRPr="00C242B5">
        <w:rPr>
          <w:rStyle w:val="FontStyle111"/>
          <w:lang w:val="sr-Cyrl-CS" w:eastAsia="sr-Cyrl-CS"/>
        </w:rPr>
        <w:lastRenderedPageBreak/>
        <w:t xml:space="preserve">Вредност радова </w:t>
      </w:r>
      <w:r w:rsidRPr="00C242B5">
        <w:rPr>
          <w:rStyle w:val="FontStyle111"/>
          <w:lang w:val="sr-Latn-CS" w:eastAsia="sr-Cyrl-CS"/>
        </w:rPr>
        <w:t xml:space="preserve">- </w:t>
      </w:r>
      <w:r w:rsidRPr="00C242B5">
        <w:rPr>
          <w:rStyle w:val="FontStyle111"/>
          <w:lang w:val="sr-Cyrl-CS" w:eastAsia="sr-Cyrl-CS"/>
        </w:rPr>
        <w:t>цена</w:t>
      </w:r>
    </w:p>
    <w:p w:rsidR="00303406" w:rsidRPr="00C242B5" w:rsidRDefault="00303406" w:rsidP="00303406">
      <w:pPr>
        <w:pStyle w:val="Style1"/>
        <w:widowControl/>
        <w:spacing w:line="360" w:lineRule="auto"/>
        <w:jc w:val="center"/>
      </w:pPr>
    </w:p>
    <w:p w:rsidR="00303406" w:rsidRPr="00C242B5" w:rsidRDefault="00303406" w:rsidP="00303406">
      <w:pPr>
        <w:pStyle w:val="Style1"/>
        <w:widowControl/>
        <w:spacing w:before="144" w:line="360" w:lineRule="auto"/>
        <w:jc w:val="center"/>
        <w:rPr>
          <w:rStyle w:val="FontStyle111"/>
          <w:lang w:val="sr-Latn-CS" w:eastAsia="sr-Cyrl-CS"/>
        </w:rPr>
      </w:pPr>
      <w:r w:rsidRPr="00C242B5">
        <w:rPr>
          <w:rStyle w:val="FontStyle111"/>
          <w:lang w:val="sr-Cyrl-CS" w:eastAsia="sr-Cyrl-CS"/>
        </w:rPr>
        <w:t>Члан 2</w:t>
      </w:r>
      <w:r w:rsidRPr="00C242B5">
        <w:rPr>
          <w:rStyle w:val="FontStyle111"/>
          <w:lang w:val="sr-Latn-CS" w:eastAsia="sr-Cyrl-CS"/>
        </w:rPr>
        <w:t>.</w:t>
      </w:r>
    </w:p>
    <w:p w:rsidR="00F64D93" w:rsidRDefault="00303406" w:rsidP="00F64D93">
      <w:pPr>
        <w:jc w:val="both"/>
        <w:rPr>
          <w:rStyle w:val="FontStyle104"/>
          <w:rFonts w:ascii="Times New Roman" w:hAnsi="Times New Roman" w:cs="Times New Roman"/>
          <w:sz w:val="24"/>
          <w:szCs w:val="24"/>
          <w:lang w:val="sr-Cyrl-CS"/>
        </w:rPr>
      </w:pPr>
      <w:r w:rsidRPr="00C242B5">
        <w:rPr>
          <w:rStyle w:val="FontStyle104"/>
          <w:rFonts w:ascii="Times New Roman" w:hAnsi="Times New Roman" w:cs="Times New Roman"/>
          <w:sz w:val="24"/>
          <w:szCs w:val="24"/>
          <w:lang w:val="sr-Cyrl-CS" w:eastAsia="sr-Cyrl-CS"/>
        </w:rPr>
        <w:t>Уговорне стране утврђују да цена за извођење радова из члана 1</w:t>
      </w:r>
      <w:r w:rsidRPr="00C242B5">
        <w:rPr>
          <w:rStyle w:val="FontStyle104"/>
          <w:rFonts w:ascii="Times New Roman" w:hAnsi="Times New Roman" w:cs="Times New Roman"/>
          <w:sz w:val="24"/>
          <w:szCs w:val="24"/>
          <w:lang w:val="sr-Latn-CS" w:eastAsia="sr-Cyrl-CS"/>
        </w:rPr>
        <w:t>.</w:t>
      </w:r>
      <w:r w:rsidRPr="00C242B5">
        <w:rPr>
          <w:rStyle w:val="FontStyle104"/>
          <w:rFonts w:ascii="Times New Roman" w:hAnsi="Times New Roman" w:cs="Times New Roman"/>
          <w:sz w:val="24"/>
          <w:szCs w:val="24"/>
          <w:lang w:val="sr-Cyrl-CS" w:eastAsia="sr-Cyrl-CS"/>
        </w:rPr>
        <w:t>Уговора износи  укупно _________________</w:t>
      </w:r>
      <w:r w:rsidR="00F64D93">
        <w:rPr>
          <w:rStyle w:val="FontStyle104"/>
          <w:rFonts w:ascii="Times New Roman" w:hAnsi="Times New Roman" w:cs="Times New Roman"/>
          <w:sz w:val="24"/>
          <w:szCs w:val="24"/>
          <w:lang w:val="sr-Cyrl-CS" w:eastAsia="sr-Cyrl-CS"/>
        </w:rPr>
        <w:t>____</w:t>
      </w:r>
      <w:r w:rsidRPr="00C242B5">
        <w:rPr>
          <w:rStyle w:val="FontStyle104"/>
          <w:rFonts w:ascii="Times New Roman" w:hAnsi="Times New Roman" w:cs="Times New Roman"/>
          <w:sz w:val="24"/>
          <w:szCs w:val="24"/>
          <w:lang w:val="sr-Cyrl-CS" w:eastAsia="sr-Cyrl-CS"/>
        </w:rPr>
        <w:t xml:space="preserve"> динара без ПДВ-а односно ________________ </w:t>
      </w:r>
      <w:r w:rsidR="00F64D93">
        <w:rPr>
          <w:rStyle w:val="FontStyle104"/>
          <w:rFonts w:ascii="Times New Roman" w:hAnsi="Times New Roman" w:cs="Times New Roman"/>
          <w:sz w:val="24"/>
          <w:szCs w:val="24"/>
          <w:lang w:val="sr-Cyrl-CS"/>
        </w:rPr>
        <w:t>динара са ПДВ-ом од 20</w:t>
      </w:r>
      <w:r w:rsidRPr="00C242B5">
        <w:rPr>
          <w:rStyle w:val="FontStyle104"/>
          <w:rFonts w:ascii="Times New Roman" w:hAnsi="Times New Roman" w:cs="Times New Roman"/>
          <w:sz w:val="24"/>
          <w:szCs w:val="24"/>
          <w:lang w:val="sr-Cyrl-CS"/>
        </w:rPr>
        <w:t xml:space="preserve">% </w:t>
      </w:r>
      <w:r w:rsidR="00F64D93">
        <w:rPr>
          <w:rStyle w:val="FontStyle104"/>
          <w:rFonts w:ascii="Times New Roman" w:hAnsi="Times New Roman" w:cs="Times New Roman"/>
          <w:sz w:val="24"/>
          <w:szCs w:val="24"/>
          <w:lang w:val="sr-Cyrl-CS"/>
        </w:rPr>
        <w:t>, подразумева „кључ у руке“, сви евентални непредвиђени радови укључени су у наведену цену.</w:t>
      </w:r>
    </w:p>
    <w:p w:rsidR="00303406" w:rsidRPr="00C242B5" w:rsidRDefault="00F64D93" w:rsidP="00F64D93">
      <w:pPr>
        <w:jc w:val="both"/>
        <w:rPr>
          <w:rStyle w:val="FontStyle104"/>
          <w:rFonts w:ascii="Times New Roman" w:hAnsi="Times New Roman" w:cs="Times New Roman"/>
          <w:sz w:val="24"/>
          <w:szCs w:val="24"/>
          <w:lang w:val="sr-Cyrl-CS" w:eastAsia="sr-Cyrl-CS"/>
        </w:rPr>
      </w:pPr>
      <w:r>
        <w:rPr>
          <w:rStyle w:val="FontStyle104"/>
          <w:rFonts w:ascii="Times New Roman" w:hAnsi="Times New Roman" w:cs="Times New Roman"/>
          <w:sz w:val="24"/>
          <w:szCs w:val="24"/>
          <w:lang w:val="sr-Cyrl-CS"/>
        </w:rPr>
        <w:t>У</w:t>
      </w:r>
      <w:r w:rsidR="00303406" w:rsidRPr="00C242B5">
        <w:rPr>
          <w:rStyle w:val="FontStyle104"/>
          <w:rFonts w:ascii="Times New Roman" w:hAnsi="Times New Roman" w:cs="Times New Roman"/>
          <w:sz w:val="24"/>
          <w:szCs w:val="24"/>
          <w:lang w:val="sr-Cyrl-CS"/>
        </w:rPr>
        <w:t>купн</w:t>
      </w:r>
      <w:r w:rsidR="00C050FB">
        <w:rPr>
          <w:rStyle w:val="FontStyle104"/>
          <w:rFonts w:ascii="Times New Roman" w:hAnsi="Times New Roman" w:cs="Times New Roman"/>
          <w:sz w:val="24"/>
          <w:szCs w:val="24"/>
          <w:lang w:val="sr-Cyrl-CS"/>
        </w:rPr>
        <w:t xml:space="preserve">а вредност ове набавке </w:t>
      </w:r>
      <w:r w:rsidR="00303406" w:rsidRPr="00C242B5">
        <w:rPr>
          <w:rStyle w:val="FontStyle104"/>
          <w:rFonts w:ascii="Times New Roman" w:hAnsi="Times New Roman" w:cs="Times New Roman"/>
          <w:sz w:val="24"/>
          <w:szCs w:val="24"/>
          <w:lang w:val="sr-Cyrl-CS"/>
        </w:rPr>
        <w:t xml:space="preserve"> добијена</w:t>
      </w:r>
      <w:r w:rsidR="00C050FB">
        <w:rPr>
          <w:rStyle w:val="FontStyle104"/>
          <w:rFonts w:ascii="Times New Roman" w:hAnsi="Times New Roman" w:cs="Times New Roman"/>
          <w:sz w:val="24"/>
          <w:szCs w:val="24"/>
          <w:lang w:val="sr-Cyrl-CS"/>
        </w:rPr>
        <w:t xml:space="preserve"> је на основу јединичних цена п</w:t>
      </w:r>
      <w:r>
        <w:rPr>
          <w:rStyle w:val="FontStyle104"/>
          <w:rFonts w:ascii="Times New Roman" w:hAnsi="Times New Roman" w:cs="Times New Roman"/>
          <w:sz w:val="24"/>
          <w:szCs w:val="24"/>
          <w:lang w:val="sr-Cyrl-CS"/>
        </w:rPr>
        <w:t>риказаних у Образцу структуре цена са Упутством како да се попун</w:t>
      </w:r>
      <w:r w:rsidR="00C050FB">
        <w:rPr>
          <w:rStyle w:val="FontStyle104"/>
          <w:rFonts w:ascii="Times New Roman" w:hAnsi="Times New Roman" w:cs="Times New Roman"/>
          <w:sz w:val="24"/>
          <w:szCs w:val="24"/>
          <w:lang w:val="sr-Cyrl-CS"/>
        </w:rPr>
        <w:t>и</w:t>
      </w:r>
      <w:r>
        <w:rPr>
          <w:rStyle w:val="FontStyle104"/>
          <w:rFonts w:ascii="Times New Roman" w:hAnsi="Times New Roman" w:cs="Times New Roman"/>
          <w:sz w:val="24"/>
          <w:szCs w:val="24"/>
          <w:lang w:val="sr-Cyrl-CS"/>
        </w:rPr>
        <w:t xml:space="preserve"> који је саставни део овог уговора</w:t>
      </w:r>
      <w:r w:rsidR="00303406" w:rsidRPr="00C242B5">
        <w:rPr>
          <w:rStyle w:val="FontStyle104"/>
          <w:rFonts w:ascii="Times New Roman" w:hAnsi="Times New Roman" w:cs="Times New Roman"/>
          <w:sz w:val="24"/>
          <w:szCs w:val="24"/>
          <w:lang w:val="sr-Cyrl-CS" w:eastAsia="sr-Cyrl-CS"/>
        </w:rPr>
        <w:t>.</w:t>
      </w:r>
    </w:p>
    <w:p w:rsidR="00303406" w:rsidRPr="00C242B5" w:rsidRDefault="00303406" w:rsidP="00F64D93">
      <w:pPr>
        <w:jc w:val="both"/>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Уговорена цена је фиксна по јединици мере и не може се мењати услед повећања цене елемената на основу којих је одређена.</w:t>
      </w:r>
    </w:p>
    <w:p w:rsidR="00303406" w:rsidRPr="00C242B5" w:rsidRDefault="00303406" w:rsidP="00303406">
      <w:pPr>
        <w:spacing w:line="360" w:lineRule="auto"/>
        <w:jc w:val="both"/>
        <w:rPr>
          <w:rStyle w:val="FontStyle104"/>
          <w:rFonts w:ascii="Times New Roman" w:hAnsi="Times New Roman" w:cs="Times New Roman"/>
          <w:sz w:val="24"/>
          <w:szCs w:val="24"/>
          <w:lang w:val="sr-Cyrl-CS"/>
        </w:rPr>
      </w:pPr>
    </w:p>
    <w:p w:rsidR="00303406" w:rsidRPr="009551AE" w:rsidRDefault="00303406" w:rsidP="00303406">
      <w:pPr>
        <w:pStyle w:val="Style1"/>
        <w:widowControl/>
        <w:spacing w:before="125" w:line="360" w:lineRule="auto"/>
        <w:jc w:val="center"/>
        <w:rPr>
          <w:b/>
          <w:bCs/>
          <w:lang w:val="sr-Cyrl-CS" w:eastAsia="sr-Cyrl-CS"/>
        </w:rPr>
      </w:pPr>
      <w:r w:rsidRPr="009551AE">
        <w:rPr>
          <w:rStyle w:val="FontStyle111"/>
          <w:rFonts w:ascii="Times New Roman" w:hAnsi="Times New Roman" w:cs="Times New Roman"/>
          <w:sz w:val="24"/>
          <w:szCs w:val="24"/>
          <w:lang w:val="sr-Cyrl-CS" w:eastAsia="sr-Cyrl-CS"/>
        </w:rPr>
        <w:t>Услови и начин плаћања</w:t>
      </w:r>
    </w:p>
    <w:p w:rsidR="00303406" w:rsidRPr="009551AE" w:rsidRDefault="00303406" w:rsidP="009551AE">
      <w:pPr>
        <w:pStyle w:val="Style1"/>
        <w:widowControl/>
        <w:spacing w:before="139" w:line="360" w:lineRule="auto"/>
        <w:jc w:val="center"/>
        <w:rPr>
          <w:b/>
          <w:bCs/>
          <w:lang w:eastAsia="sr-Cyrl-CS"/>
        </w:rPr>
      </w:pPr>
      <w:r w:rsidRPr="009551AE">
        <w:rPr>
          <w:rStyle w:val="FontStyle111"/>
          <w:rFonts w:ascii="Times New Roman" w:hAnsi="Times New Roman" w:cs="Times New Roman"/>
          <w:sz w:val="24"/>
          <w:szCs w:val="24"/>
          <w:lang w:val="sr-Cyrl-CS" w:eastAsia="sr-Cyrl-CS"/>
        </w:rPr>
        <w:t>Члан 3</w:t>
      </w:r>
      <w:r w:rsidR="009551AE">
        <w:rPr>
          <w:rStyle w:val="FontStyle111"/>
          <w:rFonts w:ascii="Times New Roman" w:hAnsi="Times New Roman" w:cs="Times New Roman"/>
          <w:sz w:val="24"/>
          <w:szCs w:val="24"/>
          <w:lang w:val="sr-Latn-CS" w:eastAsia="sr-Cyrl-CS"/>
        </w:rPr>
        <w:t>.</w:t>
      </w:r>
    </w:p>
    <w:p w:rsidR="00303406" w:rsidRPr="009551AE" w:rsidRDefault="00303406" w:rsidP="00F64D93">
      <w:pPr>
        <w:pStyle w:val="Style81"/>
        <w:widowControl/>
        <w:spacing w:before="10" w:line="360" w:lineRule="auto"/>
        <w:ind w:firstLine="0"/>
        <w:rPr>
          <w:rStyle w:val="FontStyle104"/>
          <w:rFonts w:ascii="Times New Roman" w:hAnsi="Times New Roman" w:cs="Times New Roman"/>
          <w:sz w:val="24"/>
          <w:szCs w:val="24"/>
          <w:lang w:val="sr-Cyrl-CS" w:eastAsia="sr-Cyrl-CS"/>
        </w:rPr>
      </w:pPr>
      <w:r w:rsidRPr="009551AE">
        <w:rPr>
          <w:rStyle w:val="FontStyle104"/>
          <w:rFonts w:ascii="Times New Roman" w:hAnsi="Times New Roman" w:cs="Times New Roman"/>
          <w:sz w:val="24"/>
          <w:szCs w:val="24"/>
          <w:lang w:val="sr-Cyrl-CS" w:eastAsia="sr-Cyrl-CS"/>
        </w:rPr>
        <w:t xml:space="preserve">Уговорне стране су сагласне да се плаћање по овом уговору изврши у свему </w:t>
      </w:r>
      <w:r w:rsidR="00F64D93" w:rsidRPr="009551AE">
        <w:rPr>
          <w:rStyle w:val="FontStyle104"/>
          <w:rFonts w:ascii="Times New Roman" w:hAnsi="Times New Roman" w:cs="Times New Roman"/>
          <w:sz w:val="24"/>
          <w:szCs w:val="24"/>
          <w:lang w:val="sr-Cyrl-CS" w:eastAsia="sr-Cyrl-CS"/>
        </w:rPr>
        <w:t xml:space="preserve">у складу са понудом </w:t>
      </w:r>
      <w:r w:rsidRPr="009551AE">
        <w:rPr>
          <w:rStyle w:val="FontStyle104"/>
          <w:rFonts w:ascii="Times New Roman" w:hAnsi="Times New Roman" w:cs="Times New Roman"/>
          <w:sz w:val="24"/>
          <w:szCs w:val="24"/>
          <w:lang w:val="sr-Cyrl-CS" w:eastAsia="sr-Cyrl-CS"/>
        </w:rPr>
        <w:t xml:space="preserve"> која је саставни део овог уговора</w:t>
      </w:r>
      <w:r w:rsidR="009551AE">
        <w:rPr>
          <w:rStyle w:val="FontStyle104"/>
          <w:rFonts w:ascii="Times New Roman" w:hAnsi="Times New Roman" w:cs="Times New Roman"/>
          <w:sz w:val="24"/>
          <w:szCs w:val="24"/>
          <w:lang w:val="sr-Cyrl-CS" w:eastAsia="sr-Cyrl-CS"/>
        </w:rPr>
        <w:t xml:space="preserve"> и Конкурсном документацијом</w:t>
      </w:r>
      <w:r w:rsidRPr="009551AE">
        <w:rPr>
          <w:rStyle w:val="FontStyle104"/>
          <w:rFonts w:ascii="Times New Roman" w:hAnsi="Times New Roman" w:cs="Times New Roman"/>
          <w:sz w:val="24"/>
          <w:szCs w:val="24"/>
          <w:lang w:val="sr-Cyrl-CS" w:eastAsia="sr-Cyrl-CS"/>
        </w:rPr>
        <w:t>, на следећи начин :</w:t>
      </w:r>
    </w:p>
    <w:p w:rsidR="009551AE" w:rsidRDefault="00303406" w:rsidP="00303406">
      <w:pPr>
        <w:pStyle w:val="Style35"/>
        <w:widowControl/>
        <w:tabs>
          <w:tab w:val="left" w:leader="underscore" w:pos="629"/>
          <w:tab w:val="left" w:leader="underscore" w:pos="4800"/>
        </w:tabs>
        <w:spacing w:line="360" w:lineRule="auto"/>
        <w:rPr>
          <w:rStyle w:val="FontStyle104"/>
          <w:rFonts w:ascii="Times New Roman" w:hAnsi="Times New Roman" w:cs="Times New Roman"/>
          <w:sz w:val="24"/>
          <w:szCs w:val="24"/>
          <w:lang w:val="sr-Cyrl-CS" w:eastAsia="sr-Cyrl-CS"/>
        </w:rPr>
      </w:pPr>
      <w:r w:rsidRPr="009551AE">
        <w:rPr>
          <w:rStyle w:val="FontStyle104"/>
          <w:rFonts w:ascii="Times New Roman" w:hAnsi="Times New Roman" w:cs="Times New Roman"/>
          <w:sz w:val="24"/>
          <w:szCs w:val="24"/>
          <w:lang w:val="sr-Cyrl-CS" w:eastAsia="sr-Cyrl-CS"/>
        </w:rPr>
        <w:t xml:space="preserve">-  по испостављеним привременим ситуацијама и окончаној ситуацији, сачињеним на основу оверене </w:t>
      </w:r>
      <w:r w:rsidR="00F64D93" w:rsidRPr="009551AE">
        <w:rPr>
          <w:rStyle w:val="FontStyle104"/>
          <w:rFonts w:ascii="Times New Roman" w:hAnsi="Times New Roman" w:cs="Times New Roman"/>
          <w:sz w:val="24"/>
          <w:szCs w:val="24"/>
          <w:lang w:val="sr-Cyrl-CS" w:eastAsia="sr-Cyrl-CS"/>
        </w:rPr>
        <w:t xml:space="preserve">ситуације </w:t>
      </w:r>
      <w:r w:rsidRPr="009551AE">
        <w:rPr>
          <w:rStyle w:val="FontStyle104"/>
          <w:rFonts w:ascii="Times New Roman" w:hAnsi="Times New Roman" w:cs="Times New Roman"/>
          <w:sz w:val="24"/>
          <w:szCs w:val="24"/>
          <w:lang w:val="sr-Cyrl-CS" w:eastAsia="sr-Cyrl-CS"/>
        </w:rPr>
        <w:t>изведених радова и јединичних цена из усвојене понуде</w:t>
      </w:r>
      <w:r w:rsidRPr="00C242B5">
        <w:rPr>
          <w:rStyle w:val="FontStyle104"/>
          <w:rFonts w:ascii="Times New Roman" w:hAnsi="Times New Roman" w:cs="Times New Roman"/>
          <w:sz w:val="24"/>
          <w:szCs w:val="24"/>
          <w:lang w:val="sr-Cyrl-CS" w:eastAsia="sr-Cyrl-CS"/>
        </w:rPr>
        <w:t xml:space="preserve"> </w:t>
      </w:r>
      <w:r w:rsidR="00F64D93">
        <w:rPr>
          <w:rStyle w:val="FontStyle104"/>
          <w:rFonts w:ascii="Times New Roman" w:hAnsi="Times New Roman" w:cs="Times New Roman"/>
          <w:sz w:val="24"/>
          <w:szCs w:val="24"/>
          <w:lang w:val="sr-Cyrl-CS" w:eastAsia="sr-Cyrl-CS"/>
        </w:rPr>
        <w:t>бр.________ од ___.___.2014</w:t>
      </w:r>
      <w:r w:rsidRPr="00C242B5">
        <w:rPr>
          <w:rStyle w:val="FontStyle104"/>
          <w:rFonts w:ascii="Times New Roman" w:hAnsi="Times New Roman" w:cs="Times New Roman"/>
          <w:sz w:val="24"/>
          <w:szCs w:val="24"/>
          <w:lang w:val="sr-Cyrl-CS" w:eastAsia="sr-Cyrl-CS"/>
        </w:rPr>
        <w:t>.године, и потписаним од стран</w:t>
      </w:r>
      <w:r>
        <w:rPr>
          <w:rStyle w:val="FontStyle104"/>
          <w:rFonts w:ascii="Times New Roman" w:hAnsi="Times New Roman" w:cs="Times New Roman"/>
          <w:sz w:val="24"/>
          <w:szCs w:val="24"/>
          <w:lang w:val="sr-Cyrl-CS" w:eastAsia="sr-Cyrl-CS"/>
        </w:rPr>
        <w:t>е стручног надзора, у року од ________</w:t>
      </w:r>
      <w:r w:rsidR="009551AE">
        <w:rPr>
          <w:rStyle w:val="FontStyle104"/>
          <w:rFonts w:ascii="Times New Roman" w:hAnsi="Times New Roman" w:cs="Times New Roman"/>
          <w:sz w:val="24"/>
          <w:szCs w:val="24"/>
          <w:lang w:val="sr-Cyrl-CS" w:eastAsia="sr-Cyrl-CS"/>
        </w:rPr>
        <w:t xml:space="preserve"> дана, </w:t>
      </w:r>
      <w:r w:rsidRPr="00C242B5">
        <w:rPr>
          <w:rStyle w:val="FontStyle104"/>
          <w:rFonts w:ascii="Times New Roman" w:hAnsi="Times New Roman" w:cs="Times New Roman"/>
          <w:sz w:val="24"/>
          <w:szCs w:val="24"/>
          <w:lang w:val="sr-Cyrl-CS" w:eastAsia="sr-Cyrl-CS"/>
        </w:rPr>
        <w:t>од дана пријема оверене ситуације</w:t>
      </w:r>
      <w:r w:rsidR="00B41395">
        <w:rPr>
          <w:rStyle w:val="FontStyle104"/>
          <w:rFonts w:ascii="Times New Roman" w:hAnsi="Times New Roman" w:cs="Times New Roman"/>
          <w:sz w:val="24"/>
          <w:szCs w:val="24"/>
          <w:lang w:val="sr-Cyrl-CS" w:eastAsia="sr-Cyrl-CS"/>
        </w:rPr>
        <w:t xml:space="preserve"> са рачуном и пратећом документацијом</w:t>
      </w:r>
      <w:r w:rsidRPr="00C242B5">
        <w:rPr>
          <w:rStyle w:val="FontStyle104"/>
          <w:rFonts w:ascii="Times New Roman" w:hAnsi="Times New Roman" w:cs="Times New Roman"/>
          <w:sz w:val="24"/>
          <w:szCs w:val="24"/>
          <w:lang w:val="sr-Cyrl-CS" w:eastAsia="sr-Cyrl-CS"/>
        </w:rPr>
        <w:t>, с тим што окончана ситуација мора износити мини</w:t>
      </w:r>
      <w:r w:rsidR="009551AE">
        <w:rPr>
          <w:rStyle w:val="FontStyle104"/>
          <w:rFonts w:ascii="Times New Roman" w:hAnsi="Times New Roman" w:cs="Times New Roman"/>
          <w:sz w:val="24"/>
          <w:szCs w:val="24"/>
          <w:lang w:val="sr-Cyrl-CS" w:eastAsia="sr-Cyrl-CS"/>
        </w:rPr>
        <w:t>мум 10% од уговорене вредности.</w:t>
      </w:r>
    </w:p>
    <w:p w:rsidR="00303406" w:rsidRPr="00C242B5" w:rsidRDefault="00303406" w:rsidP="00303406">
      <w:pPr>
        <w:pStyle w:val="Style35"/>
        <w:widowControl/>
        <w:tabs>
          <w:tab w:val="left" w:leader="underscore" w:pos="629"/>
          <w:tab w:val="left" w:leader="underscore" w:pos="4800"/>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 xml:space="preserve"> Уколико Наручилац делимично оспори испостављену ситуацију, дужан је да исплати неспорни део ситуације.  </w:t>
      </w:r>
    </w:p>
    <w:p w:rsidR="00303406" w:rsidRDefault="00303406" w:rsidP="00303406">
      <w:pPr>
        <w:pStyle w:val="Style81"/>
        <w:widowControl/>
        <w:spacing w:line="360" w:lineRule="auto"/>
        <w:ind w:firstLine="0"/>
        <w:rPr>
          <w:lang w:val="sr-Cyrl-CS" w:eastAsia="sr-Cyrl-CS"/>
        </w:rPr>
      </w:pPr>
    </w:p>
    <w:p w:rsidR="006D7C8F" w:rsidRDefault="006D7C8F" w:rsidP="00303406">
      <w:pPr>
        <w:pStyle w:val="Style81"/>
        <w:widowControl/>
        <w:spacing w:line="360" w:lineRule="auto"/>
        <w:ind w:firstLine="0"/>
        <w:rPr>
          <w:lang w:val="sr-Cyrl-CS" w:eastAsia="sr-Cyrl-CS"/>
        </w:rPr>
      </w:pPr>
    </w:p>
    <w:p w:rsidR="006D7C8F" w:rsidRDefault="006D7C8F" w:rsidP="00303406">
      <w:pPr>
        <w:pStyle w:val="Style81"/>
        <w:widowControl/>
        <w:spacing w:line="360" w:lineRule="auto"/>
        <w:ind w:firstLine="0"/>
        <w:rPr>
          <w:lang w:val="sr-Cyrl-CS" w:eastAsia="sr-Cyrl-CS"/>
        </w:rPr>
      </w:pPr>
    </w:p>
    <w:p w:rsidR="006D7C8F" w:rsidRDefault="006D7C8F" w:rsidP="00303406">
      <w:pPr>
        <w:pStyle w:val="Style81"/>
        <w:widowControl/>
        <w:spacing w:line="360" w:lineRule="auto"/>
        <w:ind w:firstLine="0"/>
        <w:rPr>
          <w:lang w:val="sr-Cyrl-CS" w:eastAsia="sr-Cyrl-CS"/>
        </w:rPr>
      </w:pPr>
    </w:p>
    <w:p w:rsidR="006D7C8F" w:rsidRPr="00C242B5" w:rsidRDefault="006D7C8F" w:rsidP="00303406">
      <w:pPr>
        <w:pStyle w:val="Style81"/>
        <w:widowControl/>
        <w:spacing w:line="360" w:lineRule="auto"/>
        <w:ind w:firstLine="0"/>
        <w:rPr>
          <w:lang w:val="sr-Cyrl-CS" w:eastAsia="sr-Cyrl-CS"/>
        </w:rPr>
      </w:pPr>
    </w:p>
    <w:p w:rsidR="00303406" w:rsidRPr="00C242B5" w:rsidRDefault="00303406" w:rsidP="00B41395">
      <w:pPr>
        <w:pStyle w:val="Style1"/>
        <w:widowControl/>
        <w:spacing w:before="125" w:line="360" w:lineRule="auto"/>
        <w:jc w:val="center"/>
        <w:rPr>
          <w:rStyle w:val="FontStyle111"/>
          <w:lang w:val="sr-Cyrl-CS" w:eastAsia="sr-Cyrl-CS"/>
        </w:rPr>
      </w:pPr>
      <w:r w:rsidRPr="00C242B5">
        <w:rPr>
          <w:rStyle w:val="FontStyle111"/>
          <w:lang w:val="sr-Cyrl-CS" w:eastAsia="sr-Cyrl-CS"/>
        </w:rPr>
        <w:lastRenderedPageBreak/>
        <w:t>Рок за завршетак радова</w:t>
      </w:r>
    </w:p>
    <w:p w:rsidR="00303406" w:rsidRPr="00C242B5" w:rsidRDefault="00303406" w:rsidP="00B41395">
      <w:pPr>
        <w:pStyle w:val="Style1"/>
        <w:widowControl/>
        <w:spacing w:line="360" w:lineRule="auto"/>
        <w:jc w:val="center"/>
      </w:pPr>
    </w:p>
    <w:p w:rsidR="00303406" w:rsidRPr="00C242B5" w:rsidRDefault="00303406" w:rsidP="00B41395">
      <w:pPr>
        <w:pStyle w:val="Style1"/>
        <w:widowControl/>
        <w:spacing w:before="139" w:line="360" w:lineRule="auto"/>
        <w:jc w:val="center"/>
        <w:rPr>
          <w:rStyle w:val="FontStyle111"/>
          <w:lang w:val="sr-Latn-CS" w:eastAsia="sr-Cyrl-CS"/>
        </w:rPr>
      </w:pPr>
      <w:r w:rsidRPr="00C242B5">
        <w:rPr>
          <w:rStyle w:val="FontStyle111"/>
          <w:lang w:val="sr-Cyrl-CS" w:eastAsia="sr-Cyrl-CS"/>
        </w:rPr>
        <w:t>Члан 4</w:t>
      </w:r>
      <w:r w:rsidRPr="00C242B5">
        <w:rPr>
          <w:rStyle w:val="FontStyle111"/>
          <w:lang w:val="sr-Latn-CS" w:eastAsia="sr-Cyrl-CS"/>
        </w:rPr>
        <w:t>.</w:t>
      </w:r>
    </w:p>
    <w:p w:rsidR="00303406" w:rsidRPr="00B41395" w:rsidRDefault="00303406" w:rsidP="00B41395">
      <w:pPr>
        <w:spacing w:line="360" w:lineRule="auto"/>
        <w:jc w:val="both"/>
        <w:rPr>
          <w:rStyle w:val="FontStyle104"/>
          <w:rFonts w:ascii="Times New Roman" w:hAnsi="Times New Roman" w:cs="Times New Roman"/>
          <w:sz w:val="24"/>
          <w:szCs w:val="24"/>
          <w:lang w:val="sr-Cyrl-CS"/>
        </w:rPr>
      </w:pPr>
      <w:r w:rsidRPr="00C242B5">
        <w:rPr>
          <w:rFonts w:ascii="Times New Roman" w:hAnsi="Times New Roman" w:cs="Times New Roman"/>
          <w:sz w:val="24"/>
          <w:szCs w:val="24"/>
          <w:lang w:val="sl-SI"/>
        </w:rPr>
        <w:t xml:space="preserve">Извођач радова </w:t>
      </w:r>
      <w:r w:rsidRPr="00C242B5">
        <w:rPr>
          <w:rFonts w:ascii="Times New Roman" w:hAnsi="Times New Roman" w:cs="Times New Roman"/>
          <w:sz w:val="24"/>
          <w:szCs w:val="24"/>
        </w:rPr>
        <w:t>се обавезује да у периоду од</w:t>
      </w:r>
      <w:r>
        <w:rPr>
          <w:rFonts w:ascii="Times New Roman" w:hAnsi="Times New Roman" w:cs="Times New Roman"/>
          <w:sz w:val="24"/>
          <w:szCs w:val="24"/>
        </w:rPr>
        <w:t xml:space="preserve"> момента</w:t>
      </w:r>
      <w:r w:rsidR="00B41395">
        <w:rPr>
          <w:rFonts w:ascii="Times New Roman" w:hAnsi="Times New Roman" w:cs="Times New Roman"/>
          <w:sz w:val="24"/>
          <w:szCs w:val="24"/>
        </w:rPr>
        <w:t xml:space="preserve"> увођења у посао у року од _________  календарских дана,</w:t>
      </w:r>
      <w:r w:rsidRPr="00C242B5">
        <w:rPr>
          <w:rFonts w:ascii="Times New Roman" w:hAnsi="Times New Roman" w:cs="Times New Roman"/>
          <w:sz w:val="24"/>
          <w:szCs w:val="24"/>
          <w:lang w:val="sr-Cyrl-CS"/>
        </w:rPr>
        <w:t xml:space="preserve"> </w:t>
      </w:r>
      <w:r w:rsidRPr="00C242B5">
        <w:rPr>
          <w:rFonts w:ascii="Times New Roman" w:hAnsi="Times New Roman" w:cs="Times New Roman"/>
          <w:sz w:val="24"/>
          <w:szCs w:val="24"/>
        </w:rPr>
        <w:t xml:space="preserve">изведе предметне </w:t>
      </w:r>
      <w:r w:rsidR="00B41395">
        <w:rPr>
          <w:rFonts w:ascii="Times New Roman" w:hAnsi="Times New Roman" w:cs="Times New Roman"/>
          <w:sz w:val="24"/>
          <w:szCs w:val="24"/>
        </w:rPr>
        <w:t xml:space="preserve">радове из члана 1. овог Уговора, </w:t>
      </w:r>
      <w:r w:rsidRPr="00C242B5">
        <w:rPr>
          <w:rStyle w:val="FontStyle104"/>
          <w:rFonts w:ascii="Times New Roman" w:hAnsi="Times New Roman" w:cs="Times New Roman"/>
          <w:sz w:val="24"/>
          <w:szCs w:val="24"/>
          <w:lang w:val="sr-Cyrl-CS" w:eastAsia="sr-Cyrl-CS"/>
        </w:rPr>
        <w:t xml:space="preserve">а </w:t>
      </w:r>
      <w:r w:rsidR="00B41395">
        <w:rPr>
          <w:rStyle w:val="FontStyle104"/>
          <w:rFonts w:ascii="Times New Roman" w:hAnsi="Times New Roman" w:cs="Times New Roman"/>
          <w:sz w:val="24"/>
          <w:szCs w:val="24"/>
          <w:lang w:val="sr-Cyrl-CS" w:eastAsia="sr-Cyrl-CS"/>
        </w:rPr>
        <w:t>у свему према приложеној П</w:t>
      </w:r>
      <w:r w:rsidRPr="00C242B5">
        <w:rPr>
          <w:rStyle w:val="FontStyle104"/>
          <w:rFonts w:ascii="Times New Roman" w:hAnsi="Times New Roman" w:cs="Times New Roman"/>
          <w:sz w:val="24"/>
          <w:szCs w:val="24"/>
          <w:lang w:val="sr-Cyrl-CS" w:eastAsia="sr-Cyrl-CS"/>
        </w:rPr>
        <w:t>онуди</w:t>
      </w:r>
      <w:r w:rsidR="00B41395">
        <w:rPr>
          <w:rStyle w:val="FontStyle104"/>
          <w:rFonts w:ascii="Times New Roman" w:hAnsi="Times New Roman" w:cs="Times New Roman"/>
          <w:sz w:val="24"/>
          <w:szCs w:val="24"/>
          <w:lang w:val="sr-Cyrl-CS" w:eastAsia="sr-Cyrl-CS"/>
        </w:rPr>
        <w:t>, Пројекту инвестиционог одржавања и Конкурсној документацији,  који су</w:t>
      </w:r>
      <w:r w:rsidRPr="00C242B5">
        <w:rPr>
          <w:rStyle w:val="FontStyle104"/>
          <w:rFonts w:ascii="Times New Roman" w:hAnsi="Times New Roman" w:cs="Times New Roman"/>
          <w:sz w:val="24"/>
          <w:szCs w:val="24"/>
          <w:lang w:val="sr-Cyrl-CS" w:eastAsia="sr-Cyrl-CS"/>
        </w:rPr>
        <w:t xml:space="preserve"> саставни део овог Уговора.</w:t>
      </w:r>
    </w:p>
    <w:p w:rsidR="00B41395" w:rsidRDefault="00303406" w:rsidP="00B41395">
      <w:pPr>
        <w:pStyle w:val="Style35"/>
        <w:widowControl/>
        <w:spacing w:line="360" w:lineRule="auto"/>
        <w:rPr>
          <w:rStyle w:val="FontStyle104"/>
          <w:rFonts w:ascii="Times New Roman" w:hAnsi="Times New Roman" w:cs="Times New Roman"/>
          <w:sz w:val="24"/>
          <w:szCs w:val="24"/>
          <w:lang w:eastAsia="sr-Cyrl-CS"/>
        </w:rPr>
      </w:pPr>
      <w:r w:rsidRPr="00C242B5">
        <w:rPr>
          <w:rStyle w:val="FontStyle104"/>
          <w:rFonts w:ascii="Times New Roman" w:hAnsi="Times New Roman" w:cs="Times New Roman"/>
          <w:sz w:val="24"/>
          <w:szCs w:val="24"/>
          <w:lang w:eastAsia="sr-Cyrl-CS"/>
        </w:rPr>
        <w:t>Датум увођења у посао стручни надзор уписује у грађевински дневник, а под роком завршетка радова сматра се дан њихове спремности</w:t>
      </w:r>
      <w:r w:rsidR="001B2DE6">
        <w:rPr>
          <w:rStyle w:val="FontStyle104"/>
          <w:rFonts w:ascii="Times New Roman" w:hAnsi="Times New Roman" w:cs="Times New Roman"/>
          <w:sz w:val="24"/>
          <w:szCs w:val="24"/>
          <w:lang w:val="sr-Cyrl-CS" w:eastAsia="sr-Cyrl-CS"/>
        </w:rPr>
        <w:t xml:space="preserve"> за</w:t>
      </w:r>
      <w:r w:rsidRPr="00C242B5">
        <w:rPr>
          <w:rStyle w:val="FontStyle104"/>
          <w:rFonts w:ascii="Times New Roman" w:hAnsi="Times New Roman" w:cs="Times New Roman"/>
          <w:sz w:val="24"/>
          <w:szCs w:val="24"/>
          <w:lang w:eastAsia="sr-Cyrl-CS"/>
        </w:rPr>
        <w:t xml:space="preserve"> технички преглед, а што стручни надзор констатује у грађевинском дневнику. </w:t>
      </w:r>
    </w:p>
    <w:p w:rsidR="00303406" w:rsidRPr="00C242B5" w:rsidRDefault="00303406" w:rsidP="00B41395">
      <w:pPr>
        <w:pStyle w:val="Style35"/>
        <w:widowControl/>
        <w:spacing w:line="360" w:lineRule="auto"/>
        <w:rPr>
          <w:rStyle w:val="FontStyle104"/>
          <w:rFonts w:ascii="Times New Roman" w:hAnsi="Times New Roman" w:cs="Times New Roman"/>
          <w:sz w:val="24"/>
          <w:szCs w:val="24"/>
          <w:lang w:eastAsia="sr-Cyrl-CS"/>
        </w:rPr>
      </w:pPr>
      <w:r w:rsidRPr="00C242B5">
        <w:rPr>
          <w:rStyle w:val="FontStyle104"/>
          <w:rFonts w:ascii="Times New Roman" w:hAnsi="Times New Roman" w:cs="Times New Roman"/>
          <w:sz w:val="24"/>
          <w:szCs w:val="24"/>
          <w:lang w:eastAsia="sr-Cyrl-CS"/>
        </w:rPr>
        <w:t>Утврђени рокови су фиксни и не могу се мењати без сагласности Наручиоца радова.</w:t>
      </w:r>
    </w:p>
    <w:p w:rsidR="00303406" w:rsidRPr="00BC7277" w:rsidRDefault="00303406" w:rsidP="00B41395">
      <w:pPr>
        <w:pStyle w:val="Style35"/>
        <w:widowControl/>
        <w:spacing w:line="360" w:lineRule="auto"/>
        <w:rPr>
          <w:rStyle w:val="FontStyle104"/>
          <w:rFonts w:ascii="Times New Roman" w:hAnsi="Times New Roman" w:cs="Times New Roman"/>
          <w:sz w:val="24"/>
          <w:szCs w:val="24"/>
          <w:lang w:val="sr-Cyrl-CS" w:eastAsia="sr-Cyrl-CS"/>
        </w:rPr>
      </w:pPr>
    </w:p>
    <w:p w:rsidR="00303406" w:rsidRPr="00C242B5" w:rsidRDefault="00303406" w:rsidP="00303406">
      <w:pPr>
        <w:pStyle w:val="Style35"/>
        <w:widowControl/>
        <w:spacing w:line="360" w:lineRule="auto"/>
        <w:jc w:val="center"/>
        <w:rPr>
          <w:rStyle w:val="FontStyle111"/>
          <w:bCs w:val="0"/>
          <w:lang w:eastAsia="sr-Cyrl-CS"/>
        </w:rPr>
      </w:pPr>
      <w:r w:rsidRPr="00C242B5">
        <w:rPr>
          <w:rStyle w:val="FontStyle111"/>
          <w:lang w:eastAsia="sr-Cyrl-CS"/>
        </w:rPr>
        <w:t>Уговорн</w:t>
      </w:r>
      <w:r w:rsidR="00B11E56">
        <w:rPr>
          <w:rStyle w:val="FontStyle111"/>
          <w:lang w:val="sr-Cyrl-CS" w:eastAsia="sr-Cyrl-CS"/>
        </w:rPr>
        <w:t>а</w:t>
      </w:r>
      <w:r w:rsidRPr="00C242B5">
        <w:rPr>
          <w:rStyle w:val="FontStyle111"/>
          <w:lang w:eastAsia="sr-Cyrl-CS"/>
        </w:rPr>
        <w:t xml:space="preserve"> казна </w:t>
      </w:r>
    </w:p>
    <w:p w:rsidR="00303406" w:rsidRPr="005646C8" w:rsidRDefault="00303406" w:rsidP="00303406">
      <w:pPr>
        <w:pStyle w:val="Style35"/>
        <w:widowControl/>
        <w:spacing w:line="360" w:lineRule="auto"/>
        <w:rPr>
          <w:rStyle w:val="FontStyle111"/>
          <w:bCs w:val="0"/>
          <w:lang w:val="sr-Cyrl-CS" w:eastAsia="sr-Cyrl-CS"/>
        </w:rPr>
      </w:pPr>
    </w:p>
    <w:p w:rsidR="00303406" w:rsidRPr="006C7753" w:rsidRDefault="00303406" w:rsidP="00303406">
      <w:pPr>
        <w:pStyle w:val="Style35"/>
        <w:widowControl/>
        <w:spacing w:line="360" w:lineRule="auto"/>
        <w:jc w:val="center"/>
        <w:rPr>
          <w:rStyle w:val="FontStyle111"/>
          <w:rFonts w:ascii="Times New Roman" w:hAnsi="Times New Roman" w:cs="Times New Roman"/>
          <w:bCs w:val="0"/>
          <w:sz w:val="24"/>
          <w:szCs w:val="24"/>
          <w:lang w:eastAsia="sr-Cyrl-CS"/>
        </w:rPr>
      </w:pPr>
      <w:r w:rsidRPr="006C7753">
        <w:rPr>
          <w:rStyle w:val="FontStyle111"/>
          <w:rFonts w:ascii="Times New Roman" w:hAnsi="Times New Roman" w:cs="Times New Roman"/>
          <w:sz w:val="24"/>
          <w:szCs w:val="24"/>
          <w:lang w:eastAsia="sr-Cyrl-CS"/>
        </w:rPr>
        <w:t xml:space="preserve">Члан </w:t>
      </w:r>
      <w:r w:rsidR="006C7753">
        <w:rPr>
          <w:rStyle w:val="FontStyle111"/>
          <w:rFonts w:ascii="Times New Roman" w:hAnsi="Times New Roman" w:cs="Times New Roman"/>
          <w:sz w:val="24"/>
          <w:szCs w:val="24"/>
          <w:lang w:val="sr-Cyrl-CS" w:eastAsia="sr-Cyrl-CS"/>
        </w:rPr>
        <w:t>5</w:t>
      </w:r>
      <w:r w:rsidRPr="006C7753">
        <w:rPr>
          <w:rStyle w:val="FontStyle111"/>
          <w:rFonts w:ascii="Times New Roman" w:hAnsi="Times New Roman" w:cs="Times New Roman"/>
          <w:sz w:val="24"/>
          <w:szCs w:val="24"/>
          <w:lang w:eastAsia="sr-Cyrl-CS"/>
        </w:rPr>
        <w:t>.</w:t>
      </w:r>
    </w:p>
    <w:p w:rsidR="00B41395" w:rsidRDefault="00B41395" w:rsidP="00303406">
      <w:pPr>
        <w:pStyle w:val="Style35"/>
        <w:widowControl/>
        <w:spacing w:line="360" w:lineRule="auto"/>
        <w:rPr>
          <w:rStyle w:val="FontStyle111"/>
          <w:rFonts w:ascii="Times New Roman" w:hAnsi="Times New Roman" w:cs="Times New Roman"/>
          <w:b w:val="0"/>
          <w:bCs w:val="0"/>
          <w:sz w:val="24"/>
          <w:szCs w:val="24"/>
          <w:lang w:eastAsia="sr-Cyrl-CS"/>
        </w:rPr>
      </w:pPr>
      <w:r>
        <w:rPr>
          <w:rStyle w:val="FontStyle111"/>
          <w:rFonts w:ascii="Times New Roman" w:hAnsi="Times New Roman" w:cs="Times New Roman"/>
          <w:b w:val="0"/>
          <w:sz w:val="24"/>
          <w:szCs w:val="24"/>
          <w:lang w:eastAsia="sr-Cyrl-CS"/>
        </w:rPr>
        <w:t xml:space="preserve"> </w:t>
      </w:r>
      <w:r w:rsidR="00303406" w:rsidRPr="008B22A3">
        <w:rPr>
          <w:rStyle w:val="FontStyle111"/>
          <w:rFonts w:ascii="Times New Roman" w:hAnsi="Times New Roman" w:cs="Times New Roman"/>
          <w:b w:val="0"/>
          <w:sz w:val="24"/>
          <w:szCs w:val="24"/>
          <w:lang w:eastAsia="sr-Cyrl-CS"/>
        </w:rPr>
        <w:t xml:space="preserve">Уколико Извођач не изврши радове у уговореном року, дужан је да плати </w:t>
      </w:r>
      <w:r>
        <w:rPr>
          <w:rStyle w:val="FontStyle111"/>
          <w:rFonts w:ascii="Times New Roman" w:hAnsi="Times New Roman" w:cs="Times New Roman"/>
          <w:b w:val="0"/>
          <w:bCs w:val="0"/>
          <w:sz w:val="24"/>
          <w:szCs w:val="24"/>
          <w:lang w:eastAsia="sr-Cyrl-CS"/>
        </w:rPr>
        <w:t xml:space="preserve"> </w:t>
      </w:r>
      <w:r w:rsidR="00303406" w:rsidRPr="008B22A3">
        <w:rPr>
          <w:rStyle w:val="FontStyle111"/>
          <w:rFonts w:ascii="Times New Roman" w:hAnsi="Times New Roman" w:cs="Times New Roman"/>
          <w:b w:val="0"/>
          <w:sz w:val="24"/>
          <w:szCs w:val="24"/>
          <w:lang w:eastAsia="sr-Cyrl-CS"/>
        </w:rPr>
        <w:t>Наручиоцу радова</w:t>
      </w:r>
      <w:r w:rsidR="00303406" w:rsidRPr="008B22A3">
        <w:rPr>
          <w:rStyle w:val="FontStyle111"/>
          <w:rFonts w:ascii="Times New Roman" w:hAnsi="Times New Roman" w:cs="Times New Roman"/>
          <w:b w:val="0"/>
          <w:sz w:val="24"/>
          <w:szCs w:val="24"/>
          <w:lang w:val="sr-Cyrl-CS" w:eastAsia="sr-Cyrl-CS"/>
        </w:rPr>
        <w:t xml:space="preserve"> </w:t>
      </w:r>
      <w:r w:rsidR="00303406" w:rsidRPr="008B22A3">
        <w:rPr>
          <w:rStyle w:val="FontStyle111"/>
          <w:rFonts w:ascii="Times New Roman" w:hAnsi="Times New Roman" w:cs="Times New Roman"/>
          <w:b w:val="0"/>
          <w:sz w:val="24"/>
          <w:szCs w:val="24"/>
          <w:lang w:eastAsia="sr-Cyrl-CS"/>
        </w:rPr>
        <w:t xml:space="preserve">уговорну казну у висини 0,5% од укупно уговорене вредности за сваки дан закашњења, с тим што укупан износ казне не може бити већи од 10% од вредности укупно уговорених радова. </w:t>
      </w:r>
    </w:p>
    <w:p w:rsidR="00303406" w:rsidRPr="00B761AE" w:rsidRDefault="00303406" w:rsidP="00303406">
      <w:pPr>
        <w:pStyle w:val="Style35"/>
        <w:widowControl/>
        <w:spacing w:line="360" w:lineRule="auto"/>
        <w:rPr>
          <w:rStyle w:val="FontStyle111"/>
          <w:rFonts w:ascii="Times New Roman" w:hAnsi="Times New Roman" w:cs="Times New Roman"/>
          <w:b w:val="0"/>
          <w:bCs w:val="0"/>
          <w:sz w:val="24"/>
          <w:szCs w:val="24"/>
          <w:lang w:eastAsia="sr-Cyrl-CS"/>
        </w:rPr>
      </w:pPr>
      <w:r w:rsidRPr="008B22A3">
        <w:rPr>
          <w:rStyle w:val="FontStyle111"/>
          <w:rFonts w:ascii="Times New Roman" w:hAnsi="Times New Roman" w:cs="Times New Roman"/>
          <w:b w:val="0"/>
          <w:sz w:val="24"/>
          <w:szCs w:val="24"/>
          <w:lang w:eastAsia="sr-Cyrl-CS"/>
        </w:rPr>
        <w:t xml:space="preserve">Наплату уговорне казне Наручилац радова ће извршити, </w:t>
      </w:r>
      <w:r w:rsidR="00B761AE">
        <w:rPr>
          <w:rStyle w:val="FontStyle111"/>
          <w:rFonts w:ascii="Times New Roman" w:hAnsi="Times New Roman" w:cs="Times New Roman"/>
          <w:b w:val="0"/>
          <w:sz w:val="24"/>
          <w:szCs w:val="24"/>
          <w:lang w:eastAsia="sr-Cyrl-CS"/>
        </w:rPr>
        <w:t>активирањем менице за добро извршење посла.</w:t>
      </w:r>
    </w:p>
    <w:p w:rsidR="00804098" w:rsidRPr="006D7C8F" w:rsidRDefault="00303406" w:rsidP="006D7C8F">
      <w:pPr>
        <w:pStyle w:val="Style35"/>
        <w:widowControl/>
        <w:spacing w:line="360" w:lineRule="auto"/>
        <w:rPr>
          <w:rStyle w:val="FontStyle111"/>
          <w:rFonts w:ascii="Times New Roman" w:hAnsi="Times New Roman" w:cs="Times New Roman"/>
          <w:b w:val="0"/>
          <w:bCs w:val="0"/>
          <w:sz w:val="24"/>
          <w:szCs w:val="24"/>
          <w:lang w:eastAsia="sr-Cyrl-CS"/>
        </w:rPr>
      </w:pPr>
      <w:r w:rsidRPr="008B22A3">
        <w:rPr>
          <w:rStyle w:val="FontStyle111"/>
          <w:rFonts w:ascii="Times New Roman" w:hAnsi="Times New Roman" w:cs="Times New Roman"/>
          <w:b w:val="0"/>
          <w:sz w:val="24"/>
          <w:szCs w:val="24"/>
          <w:lang w:eastAsia="sr-Cyrl-CS"/>
        </w:rPr>
        <w:t xml:space="preserve"> Ако је Наручилац радова због кашњења у извођењу или предаји изведених радова претрпео штету која је већа</w:t>
      </w:r>
      <w:r w:rsidR="00C40377">
        <w:rPr>
          <w:rStyle w:val="FontStyle111"/>
          <w:rFonts w:ascii="Times New Roman" w:hAnsi="Times New Roman" w:cs="Times New Roman"/>
          <w:b w:val="0"/>
          <w:sz w:val="24"/>
          <w:szCs w:val="24"/>
          <w:lang w:eastAsia="sr-Cyrl-CS"/>
        </w:rPr>
        <w:t xml:space="preserve"> </w:t>
      </w:r>
      <w:r w:rsidRPr="008B22A3">
        <w:rPr>
          <w:rStyle w:val="FontStyle111"/>
          <w:rFonts w:ascii="Times New Roman" w:hAnsi="Times New Roman" w:cs="Times New Roman"/>
          <w:b w:val="0"/>
          <w:sz w:val="24"/>
          <w:szCs w:val="24"/>
          <w:lang w:eastAsia="sr-Cyrl-CS"/>
        </w:rPr>
        <w:t xml:space="preserve">од износа уговрне казне, може захтевати накнаду штете, односно поред уговорне казне и разлику до пуног износа претрпљене штете. Постојање и износ штете Наручилац радова мора доказати. </w:t>
      </w:r>
    </w:p>
    <w:p w:rsidR="00303406" w:rsidRPr="006D7C8F" w:rsidRDefault="006D7C8F" w:rsidP="006D7C8F">
      <w:pPr>
        <w:pStyle w:val="Style1"/>
        <w:widowControl/>
        <w:spacing w:before="125" w:line="360" w:lineRule="auto"/>
        <w:jc w:val="center"/>
        <w:rPr>
          <w:rFonts w:ascii="Arial" w:hAnsi="Arial" w:cs="Arial"/>
          <w:b/>
          <w:bCs/>
          <w:sz w:val="22"/>
          <w:szCs w:val="22"/>
          <w:lang w:val="sr-Cyrl-CS" w:eastAsia="sr-Cyrl-CS"/>
        </w:rPr>
      </w:pPr>
      <w:r>
        <w:rPr>
          <w:rStyle w:val="FontStyle111"/>
          <w:lang w:val="sr-Cyrl-CS" w:eastAsia="sr-Cyrl-CS"/>
        </w:rPr>
        <w:t>Обавезе Извођача радова</w:t>
      </w:r>
    </w:p>
    <w:p w:rsidR="00303406" w:rsidRPr="00C242B5" w:rsidRDefault="00303406" w:rsidP="00303406">
      <w:pPr>
        <w:pStyle w:val="Style1"/>
        <w:widowControl/>
        <w:spacing w:before="139" w:line="360" w:lineRule="auto"/>
        <w:jc w:val="center"/>
        <w:rPr>
          <w:rStyle w:val="FontStyle111"/>
          <w:lang w:val="sr-Latn-CS" w:eastAsia="sr-Cyrl-CS"/>
        </w:rPr>
      </w:pPr>
      <w:r w:rsidRPr="00C242B5">
        <w:rPr>
          <w:rStyle w:val="FontStyle111"/>
          <w:lang w:val="sr-Cyrl-CS" w:eastAsia="sr-Cyrl-CS"/>
        </w:rPr>
        <w:t xml:space="preserve">Члан </w:t>
      </w:r>
      <w:r w:rsidR="006C7753">
        <w:rPr>
          <w:rStyle w:val="FontStyle111"/>
          <w:lang w:val="sr-Cyrl-CS" w:eastAsia="sr-Cyrl-CS"/>
        </w:rPr>
        <w:t>6</w:t>
      </w:r>
      <w:r w:rsidRPr="00C242B5">
        <w:rPr>
          <w:rStyle w:val="FontStyle111"/>
          <w:lang w:val="sr-Latn-CS" w:eastAsia="sr-Cyrl-CS"/>
        </w:rPr>
        <w:t>.</w:t>
      </w:r>
    </w:p>
    <w:p w:rsidR="00303406" w:rsidRPr="00C242B5" w:rsidRDefault="00303406" w:rsidP="00B761AE">
      <w:pPr>
        <w:pStyle w:val="Style81"/>
        <w:widowControl/>
        <w:spacing w:before="86" w:line="360" w:lineRule="auto"/>
        <w:ind w:firstLine="0"/>
        <w:rPr>
          <w:lang w:val="sr-Cyrl-CS" w:eastAsia="sr-Cyrl-CS"/>
        </w:rPr>
      </w:pPr>
      <w:r w:rsidRPr="00C242B5">
        <w:t>Извођач сноси одговорност за  квалитет извођења предметних радова и поступање са пажњом доброг привредника у свему према приложеној понуди</w:t>
      </w:r>
      <w:r w:rsidRPr="00C242B5">
        <w:rPr>
          <w:lang w:val="sr-Cyrl-CS"/>
        </w:rPr>
        <w:t>,</w:t>
      </w:r>
      <w:r w:rsidRPr="00C242B5">
        <w:t xml:space="preserve"> Закону о </w:t>
      </w:r>
      <w:r w:rsidRPr="00C242B5">
        <w:lastRenderedPageBreak/>
        <w:t>облигационим односима</w:t>
      </w:r>
      <w:r w:rsidRPr="00C242B5">
        <w:rPr>
          <w:lang w:val="sr-Cyrl-CS"/>
        </w:rPr>
        <w:t xml:space="preserve">, </w:t>
      </w:r>
      <w:r w:rsidRPr="00C242B5">
        <w:rPr>
          <w:rStyle w:val="FontStyle104"/>
          <w:rFonts w:ascii="Times New Roman" w:hAnsi="Times New Roman" w:cs="Times New Roman"/>
          <w:sz w:val="24"/>
          <w:szCs w:val="24"/>
          <w:lang w:val="sr-Cyrl-CS" w:eastAsia="sr-Cyrl-CS"/>
        </w:rPr>
        <w:t>у складу са важећим техничким прописима и овим уговором, и да по завршетку радова изведене радове преда Наручиоцу радова .</w:t>
      </w:r>
    </w:p>
    <w:p w:rsidR="00303406" w:rsidRPr="00C242B5" w:rsidRDefault="00303406" w:rsidP="00303406">
      <w:pPr>
        <w:pStyle w:val="Style81"/>
        <w:widowControl/>
        <w:spacing w:line="360" w:lineRule="auto"/>
        <w:ind w:firstLine="0"/>
        <w:jc w:val="left"/>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Извођач радова се обавезује :</w:t>
      </w:r>
    </w:p>
    <w:p w:rsidR="00303406" w:rsidRPr="00C242B5" w:rsidRDefault="00303406" w:rsidP="002C69AB">
      <w:pPr>
        <w:pStyle w:val="Style20"/>
        <w:widowControl/>
        <w:numPr>
          <w:ilvl w:val="0"/>
          <w:numId w:val="7"/>
        </w:numPr>
        <w:tabs>
          <w:tab w:val="left" w:pos="144"/>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пре почетка радова Наручиоцу достави решење о именовању одговорног извођача радова.</w:t>
      </w:r>
    </w:p>
    <w:p w:rsidR="00303406" w:rsidRPr="00C242B5" w:rsidRDefault="00303406" w:rsidP="002C69AB">
      <w:pPr>
        <w:pStyle w:val="Style20"/>
        <w:widowControl/>
        <w:numPr>
          <w:ilvl w:val="0"/>
          <w:numId w:val="7"/>
        </w:numPr>
        <w:tabs>
          <w:tab w:val="left" w:pos="144"/>
        </w:tabs>
        <w:spacing w:line="360" w:lineRule="auto"/>
        <w:jc w:val="left"/>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се строго придржава мера заштите на раду;</w:t>
      </w:r>
    </w:p>
    <w:p w:rsidR="00303406" w:rsidRPr="00C242B5" w:rsidRDefault="00303406" w:rsidP="002C69AB">
      <w:pPr>
        <w:pStyle w:val="Style20"/>
        <w:widowControl/>
        <w:numPr>
          <w:ilvl w:val="0"/>
          <w:numId w:val="7"/>
        </w:numPr>
        <w:tabs>
          <w:tab w:val="left" w:pos="144"/>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по завршеним радовима одмах обавести Наручиоца радова да је завршио радове и да је спреман за њихов пријем;</w:t>
      </w:r>
    </w:p>
    <w:p w:rsidR="00303406" w:rsidRPr="00C242B5" w:rsidRDefault="00303406" w:rsidP="00303406">
      <w:pPr>
        <w:pStyle w:val="Style20"/>
        <w:widowControl/>
        <w:tabs>
          <w:tab w:val="left" w:pos="240"/>
        </w:tabs>
        <w:spacing w:line="360" w:lineRule="auto"/>
        <w:rPr>
          <w:lang w:val="sr-Cyrl-CS" w:eastAsia="sr-Cyrl-CS"/>
        </w:rPr>
      </w:pPr>
      <w:r w:rsidRPr="00C242B5">
        <w:rPr>
          <w:rStyle w:val="FontStyle104"/>
          <w:rFonts w:ascii="Times New Roman" w:hAnsi="Times New Roman" w:cs="Times New Roman"/>
          <w:sz w:val="24"/>
          <w:szCs w:val="24"/>
          <w:lang w:val="sr-Cyrl-CS" w:eastAsia="sr-Cyrl-CS"/>
        </w:rPr>
        <w:t>-</w:t>
      </w:r>
      <w:r w:rsidRPr="00C242B5">
        <w:rPr>
          <w:rStyle w:val="FontStyle104"/>
          <w:rFonts w:ascii="Times New Roman" w:hAnsi="Times New Roman" w:cs="Times New Roman"/>
          <w:sz w:val="24"/>
          <w:szCs w:val="24"/>
          <w:lang w:val="sr-Cyrl-CS" w:eastAsia="sr-Cyrl-CS"/>
        </w:rPr>
        <w:tab/>
        <w:t>да испуни све уговорене обавезе стручно, квалитетно, према важећим стандардима за ту врсту посла и у уговореном року;</w:t>
      </w:r>
    </w:p>
    <w:p w:rsidR="00303406" w:rsidRPr="00C242B5" w:rsidRDefault="00303406" w:rsidP="00303406">
      <w:pPr>
        <w:pStyle w:val="Style20"/>
        <w:widowControl/>
        <w:tabs>
          <w:tab w:val="left" w:pos="182"/>
        </w:tabs>
        <w:spacing w:before="53" w:line="360" w:lineRule="auto"/>
        <w:rPr>
          <w:rStyle w:val="FontStyle104"/>
          <w:rFonts w:ascii="Times New Roman" w:hAnsi="Times New Roman" w:cs="Times New Roman"/>
          <w:sz w:val="24"/>
          <w:szCs w:val="24"/>
          <w:lang w:val="sr-Cyrl-CS" w:eastAsia="sr-Latn-CS"/>
        </w:rPr>
      </w:pPr>
      <w:r w:rsidRPr="00C242B5">
        <w:rPr>
          <w:rStyle w:val="FontStyle104"/>
          <w:rFonts w:ascii="Times New Roman" w:hAnsi="Times New Roman" w:cs="Times New Roman"/>
          <w:sz w:val="24"/>
          <w:szCs w:val="24"/>
          <w:lang w:val="sr-Latn-CS" w:eastAsia="sr-Latn-CS"/>
        </w:rPr>
        <w:t>-</w:t>
      </w:r>
      <w:r w:rsidRPr="00C242B5">
        <w:rPr>
          <w:rStyle w:val="FontStyle104"/>
          <w:rFonts w:ascii="Times New Roman" w:hAnsi="Times New Roman" w:cs="Times New Roman"/>
          <w:sz w:val="24"/>
          <w:szCs w:val="24"/>
          <w:lang w:val="sr-Latn-CS" w:eastAsia="sr-Latn-CS"/>
        </w:rPr>
        <w:tab/>
      </w:r>
      <w:r w:rsidRPr="00C242B5">
        <w:rPr>
          <w:rStyle w:val="FontStyle104"/>
          <w:rFonts w:ascii="Times New Roman" w:hAnsi="Times New Roman" w:cs="Times New Roman"/>
          <w:sz w:val="24"/>
          <w:szCs w:val="24"/>
          <w:lang w:val="sr-Cyrl-CS" w:eastAsia="sr-Latn-CS"/>
        </w:rPr>
        <w:t>да обезбеди довољну радну снагу на градилишту и благовремену испоруку уговореног материјала и опре</w:t>
      </w:r>
      <w:r w:rsidR="00B761AE">
        <w:rPr>
          <w:rStyle w:val="FontStyle104"/>
          <w:rFonts w:ascii="Times New Roman" w:hAnsi="Times New Roman" w:cs="Times New Roman"/>
          <w:sz w:val="24"/>
          <w:szCs w:val="24"/>
          <w:lang w:val="sr-Cyrl-CS" w:eastAsia="sr-Latn-CS"/>
        </w:rPr>
        <w:t xml:space="preserve">ме потребну за извођење уговорених </w:t>
      </w:r>
      <w:r w:rsidRPr="00C242B5">
        <w:rPr>
          <w:rStyle w:val="FontStyle104"/>
          <w:rFonts w:ascii="Times New Roman" w:hAnsi="Times New Roman" w:cs="Times New Roman"/>
          <w:sz w:val="24"/>
          <w:szCs w:val="24"/>
          <w:lang w:val="sr-Cyrl-CS" w:eastAsia="sr-Latn-CS"/>
        </w:rPr>
        <w:t xml:space="preserve"> радова;</w:t>
      </w:r>
    </w:p>
    <w:p w:rsidR="00303406" w:rsidRPr="00C242B5" w:rsidRDefault="00303406" w:rsidP="002C69AB">
      <w:pPr>
        <w:pStyle w:val="Style20"/>
        <w:widowControl/>
        <w:numPr>
          <w:ilvl w:val="0"/>
          <w:numId w:val="8"/>
        </w:numPr>
        <w:tabs>
          <w:tab w:val="left" w:pos="379"/>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303406" w:rsidRPr="00C242B5" w:rsidRDefault="00303406" w:rsidP="002C69AB">
      <w:pPr>
        <w:pStyle w:val="Style20"/>
        <w:widowControl/>
        <w:numPr>
          <w:ilvl w:val="0"/>
          <w:numId w:val="8"/>
        </w:numPr>
        <w:tabs>
          <w:tab w:val="left" w:pos="379"/>
        </w:tabs>
        <w:spacing w:line="360" w:lineRule="auto"/>
        <w:rPr>
          <w:lang w:val="sr-Cyrl-CS" w:eastAsia="sr-Cyrl-CS"/>
        </w:rPr>
      </w:pPr>
      <w:r w:rsidRPr="00C242B5">
        <w:rPr>
          <w:rStyle w:val="FontStyle104"/>
          <w:rFonts w:ascii="Times New Roman" w:hAnsi="Times New Roman" w:cs="Times New Roman"/>
          <w:sz w:val="24"/>
          <w:szCs w:val="24"/>
          <w:lang w:val="sr-Cyrl-CS" w:eastAsia="sr-Cyrl-CS"/>
        </w:rPr>
        <w:t>да уредно води све књиге предвиђене законом и другим прописима Републике Србије, који регулишу ову област;</w:t>
      </w:r>
    </w:p>
    <w:p w:rsidR="00303406" w:rsidRPr="00C242B5" w:rsidRDefault="00303406" w:rsidP="002C69AB">
      <w:pPr>
        <w:pStyle w:val="Style20"/>
        <w:widowControl/>
        <w:numPr>
          <w:ilvl w:val="0"/>
          <w:numId w:val="9"/>
        </w:numPr>
        <w:tabs>
          <w:tab w:val="left" w:pos="149"/>
        </w:tabs>
        <w:spacing w:line="360" w:lineRule="auto"/>
        <w:jc w:val="left"/>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омогући вр</w:t>
      </w:r>
      <w:r>
        <w:rPr>
          <w:rStyle w:val="FontStyle104"/>
          <w:rFonts w:ascii="Times New Roman" w:hAnsi="Times New Roman" w:cs="Times New Roman"/>
          <w:sz w:val="24"/>
          <w:szCs w:val="24"/>
          <w:lang w:val="sr-Cyrl-CS" w:eastAsia="sr-Cyrl-CS"/>
        </w:rPr>
        <w:t>шење стручног надзора</w:t>
      </w:r>
      <w:r w:rsidRPr="00C242B5">
        <w:rPr>
          <w:rStyle w:val="FontStyle104"/>
          <w:rFonts w:ascii="Times New Roman" w:hAnsi="Times New Roman" w:cs="Times New Roman"/>
          <w:sz w:val="24"/>
          <w:szCs w:val="24"/>
          <w:lang w:val="sr-Cyrl-CS" w:eastAsia="sr-Cyrl-CS"/>
        </w:rPr>
        <w:t>;</w:t>
      </w:r>
    </w:p>
    <w:p w:rsidR="00303406" w:rsidRPr="00C242B5" w:rsidRDefault="00303406" w:rsidP="002C69AB">
      <w:pPr>
        <w:pStyle w:val="Style20"/>
        <w:widowControl/>
        <w:numPr>
          <w:ilvl w:val="0"/>
          <w:numId w:val="9"/>
        </w:numPr>
        <w:tabs>
          <w:tab w:val="left" w:pos="149"/>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да поступи по свим основаним примедбама и захтевима Наручиоца радова датим на основу извршеног надзора и да у том циљу, у зависности од конкретне ситуације, о свом трошку, изврши поправку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303406" w:rsidRPr="00AA4A06" w:rsidRDefault="00303406" w:rsidP="002C69AB">
      <w:pPr>
        <w:pStyle w:val="Style20"/>
        <w:widowControl/>
        <w:numPr>
          <w:ilvl w:val="0"/>
          <w:numId w:val="9"/>
        </w:numPr>
        <w:tabs>
          <w:tab w:val="left" w:pos="149"/>
        </w:tabs>
        <w:spacing w:line="360" w:lineRule="auto"/>
        <w:rPr>
          <w:rStyle w:val="FontStyle104"/>
          <w:rFonts w:ascii="Times New Roman" w:hAnsi="Times New Roman" w:cs="Times New Roman"/>
          <w:sz w:val="24"/>
          <w:szCs w:val="24"/>
          <w:lang w:val="sr-Latn-CS" w:eastAsia="sr-Latn-CS"/>
        </w:rPr>
      </w:pPr>
      <w:r w:rsidRPr="00C242B5">
        <w:rPr>
          <w:rStyle w:val="FontStyle104"/>
          <w:rFonts w:ascii="Times New Roman" w:hAnsi="Times New Roman" w:cs="Times New Roman"/>
          <w:sz w:val="24"/>
          <w:szCs w:val="24"/>
          <w:lang w:val="sr-Cyrl-CS" w:eastAsia="sr-Cyrl-CS"/>
        </w:rPr>
        <w:t xml:space="preserve">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w:t>
      </w:r>
      <w:r w:rsidR="00AA4A06">
        <w:rPr>
          <w:rStyle w:val="FontStyle104"/>
          <w:rFonts w:ascii="Times New Roman" w:hAnsi="Times New Roman" w:cs="Times New Roman"/>
          <w:sz w:val="24"/>
          <w:szCs w:val="24"/>
          <w:lang w:eastAsia="sr-Cyrl-CS"/>
        </w:rPr>
        <w:t>3</w:t>
      </w:r>
      <w:r w:rsidRPr="00C242B5">
        <w:rPr>
          <w:rStyle w:val="FontStyle104"/>
          <w:rFonts w:ascii="Times New Roman" w:hAnsi="Times New Roman" w:cs="Times New Roman"/>
          <w:sz w:val="24"/>
          <w:szCs w:val="24"/>
          <w:lang w:val="sr-Latn-CS" w:eastAsia="sr-Cyrl-CS"/>
        </w:rPr>
        <w:t xml:space="preserve"> </w:t>
      </w:r>
      <w:r w:rsidR="00804098">
        <w:rPr>
          <w:rStyle w:val="FontStyle104"/>
          <w:rFonts w:ascii="Times New Roman" w:hAnsi="Times New Roman" w:cs="Times New Roman"/>
          <w:sz w:val="24"/>
          <w:szCs w:val="24"/>
          <w:lang w:val="sr-Cyrl-CS" w:eastAsia="sr-Cyrl-CS"/>
        </w:rPr>
        <w:t>дана</w:t>
      </w:r>
      <w:r w:rsidR="00AA4A06">
        <w:rPr>
          <w:rStyle w:val="FontStyle104"/>
          <w:rFonts w:ascii="Times New Roman" w:hAnsi="Times New Roman" w:cs="Times New Roman"/>
          <w:sz w:val="24"/>
          <w:szCs w:val="24"/>
          <w:lang w:val="sr-Cyrl-CS" w:eastAsia="sr-Cyrl-CS"/>
        </w:rPr>
        <w:t>.</w:t>
      </w:r>
    </w:p>
    <w:p w:rsidR="00AA4A06" w:rsidRPr="00AA4A06" w:rsidRDefault="00AA4A06" w:rsidP="00AA4A06">
      <w:pPr>
        <w:pStyle w:val="Style20"/>
        <w:widowControl/>
        <w:tabs>
          <w:tab w:val="left" w:pos="149"/>
        </w:tabs>
        <w:spacing w:line="360" w:lineRule="auto"/>
        <w:rPr>
          <w:lang w:eastAsia="sr-Latn-CS"/>
        </w:rPr>
      </w:pPr>
    </w:p>
    <w:p w:rsidR="00303406" w:rsidRPr="00C242B5" w:rsidRDefault="00303406" w:rsidP="00303406">
      <w:pPr>
        <w:pStyle w:val="Style1"/>
        <w:widowControl/>
        <w:spacing w:before="53" w:line="360" w:lineRule="auto"/>
        <w:jc w:val="center"/>
        <w:rPr>
          <w:rStyle w:val="FontStyle111"/>
          <w:lang w:val="sr-Cyrl-CS" w:eastAsia="sr-Cyrl-CS"/>
        </w:rPr>
      </w:pPr>
      <w:r w:rsidRPr="00C242B5">
        <w:rPr>
          <w:rStyle w:val="FontStyle111"/>
          <w:lang w:val="sr-Cyrl-CS" w:eastAsia="sr-Cyrl-CS"/>
        </w:rPr>
        <w:t>Обавезе Инвеститора – Наручиоца</w:t>
      </w:r>
    </w:p>
    <w:p w:rsidR="00303406" w:rsidRPr="00C242B5" w:rsidRDefault="00303406" w:rsidP="00303406">
      <w:pPr>
        <w:pStyle w:val="Style1"/>
        <w:widowControl/>
        <w:spacing w:before="139" w:line="360" w:lineRule="auto"/>
        <w:jc w:val="center"/>
        <w:rPr>
          <w:rStyle w:val="FontStyle111"/>
          <w:lang w:val="sr-Latn-CS" w:eastAsia="sr-Cyrl-CS"/>
        </w:rPr>
      </w:pPr>
      <w:r w:rsidRPr="00C242B5">
        <w:rPr>
          <w:rStyle w:val="FontStyle111"/>
          <w:lang w:val="sr-Cyrl-CS" w:eastAsia="sr-Cyrl-CS"/>
        </w:rPr>
        <w:t xml:space="preserve">Члан </w:t>
      </w:r>
      <w:r w:rsidR="006C7753">
        <w:rPr>
          <w:rStyle w:val="FontStyle111"/>
          <w:lang w:val="sr-Cyrl-CS" w:eastAsia="sr-Cyrl-CS"/>
        </w:rPr>
        <w:t>7</w:t>
      </w:r>
      <w:r w:rsidRPr="00C242B5">
        <w:rPr>
          <w:rStyle w:val="FontStyle111"/>
          <w:lang w:val="sr-Latn-CS" w:eastAsia="sr-Cyrl-CS"/>
        </w:rPr>
        <w:t>.</w:t>
      </w:r>
    </w:p>
    <w:p w:rsidR="00303406" w:rsidRPr="00C242B5" w:rsidRDefault="00B761AE" w:rsidP="00303406">
      <w:pPr>
        <w:pStyle w:val="BodyText"/>
        <w:spacing w:line="360" w:lineRule="auto"/>
        <w:jc w:val="both"/>
      </w:pPr>
      <w:r>
        <w:rPr>
          <w:b w:val="0"/>
        </w:rPr>
        <w:lastRenderedPageBreak/>
        <w:t xml:space="preserve"> </w:t>
      </w:r>
      <w:r w:rsidR="00303406" w:rsidRPr="00C242B5">
        <w:rPr>
          <w:b w:val="0"/>
        </w:rPr>
        <w:t xml:space="preserve">Наручилац-Инвеститор се обавезује да ће увести извођача радова у посао и </w:t>
      </w:r>
      <w:r w:rsidR="00303406" w:rsidRPr="00C242B5">
        <w:rPr>
          <w:b w:val="0"/>
          <w:lang w:val="sr-Cyrl-CS"/>
        </w:rPr>
        <w:t>и</w:t>
      </w:r>
      <w:r w:rsidR="00303406" w:rsidRPr="00C242B5">
        <w:rPr>
          <w:b w:val="0"/>
        </w:rPr>
        <w:t>меновати лице за обављање стручног надзора над извђењем предметних  радова.</w:t>
      </w:r>
      <w:r w:rsidR="00303406" w:rsidRPr="00C242B5">
        <w:rPr>
          <w:b w:val="0"/>
          <w:lang w:val="sr-Cyrl-CS"/>
        </w:rPr>
        <w:t xml:space="preserve"> </w:t>
      </w:r>
    </w:p>
    <w:p w:rsidR="00303406" w:rsidRPr="00C242B5" w:rsidRDefault="00303406" w:rsidP="00303406">
      <w:pPr>
        <w:pStyle w:val="BodyText"/>
        <w:spacing w:line="360" w:lineRule="auto"/>
        <w:jc w:val="both"/>
        <w:rPr>
          <w:rStyle w:val="FontStyle111"/>
          <w:bCs/>
          <w:lang w:val="sr-Cyrl-CS" w:eastAsia="sr-Cyrl-CS"/>
        </w:rPr>
      </w:pPr>
      <w:r w:rsidRPr="00C242B5">
        <w:rPr>
          <w:rStyle w:val="FontStyle104"/>
          <w:rFonts w:ascii="Times New Roman" w:hAnsi="Times New Roman" w:cs="Times New Roman"/>
          <w:sz w:val="24"/>
          <w:szCs w:val="24"/>
          <w:lang w:val="sr-Cyrl-CS" w:eastAsia="sr-Cyrl-CS"/>
        </w:rPr>
        <w:t xml:space="preserve"> </w:t>
      </w:r>
      <w:r w:rsidRPr="00C242B5">
        <w:rPr>
          <w:rStyle w:val="FontStyle104"/>
          <w:rFonts w:ascii="Times New Roman" w:hAnsi="Times New Roman" w:cs="Times New Roman"/>
          <w:b w:val="0"/>
          <w:sz w:val="24"/>
          <w:szCs w:val="24"/>
          <w:lang w:val="sr-Cyrl-CS" w:eastAsia="sr-Cyrl-CS"/>
        </w:rPr>
        <w:t xml:space="preserve">Наручилац-Инвеститор се обавезује да Извођачу изврши исплату вредности уговорених радова из члана 2. овог Уговора, под условима и начином одређеним чланом 3. овог Уговора,  </w:t>
      </w:r>
      <w:r w:rsidRPr="00C242B5">
        <w:rPr>
          <w:b w:val="0"/>
        </w:rPr>
        <w:t>у законском року по привременим ситуацијама и испостављеним фактурама,</w:t>
      </w:r>
      <w:r w:rsidR="00B761AE">
        <w:rPr>
          <w:b w:val="0"/>
          <w:lang w:val="sr-Cyrl-CS"/>
        </w:rPr>
        <w:t xml:space="preserve"> као што је одређено у понуди</w:t>
      </w:r>
      <w:r w:rsidRPr="00C242B5">
        <w:rPr>
          <w:b w:val="0"/>
          <w:lang w:val="sr-Cyrl-CS"/>
        </w:rPr>
        <w:t xml:space="preserve"> која је саставни део овог уговора </w:t>
      </w:r>
      <w:r w:rsidRPr="00C242B5">
        <w:rPr>
          <w:rStyle w:val="FontStyle104"/>
          <w:rFonts w:ascii="Times New Roman" w:hAnsi="Times New Roman" w:cs="Times New Roman"/>
          <w:b w:val="0"/>
          <w:sz w:val="24"/>
          <w:szCs w:val="24"/>
          <w:lang w:val="sr-Cyrl-CS" w:eastAsia="sr-Cyrl-CS"/>
        </w:rPr>
        <w:t>и да од Извођача радова, по завршетку радова, прими наведене радове који су предмет овог уговора.</w:t>
      </w:r>
    </w:p>
    <w:p w:rsidR="00303406" w:rsidRPr="00C242B5" w:rsidRDefault="00303406" w:rsidP="00303406">
      <w:pPr>
        <w:pStyle w:val="Style1"/>
        <w:widowControl/>
        <w:spacing w:before="130" w:line="360" w:lineRule="auto"/>
        <w:jc w:val="center"/>
        <w:rPr>
          <w:b/>
          <w:bCs/>
          <w:lang w:val="sr-Cyrl-CS" w:eastAsia="sr-Cyrl-CS"/>
        </w:rPr>
      </w:pPr>
      <w:r w:rsidRPr="00C242B5">
        <w:rPr>
          <w:rStyle w:val="FontStyle111"/>
          <w:lang w:val="sr-Cyrl-CS" w:eastAsia="sr-Cyrl-CS"/>
        </w:rPr>
        <w:t>Гарантни рок</w:t>
      </w:r>
    </w:p>
    <w:p w:rsidR="00303406" w:rsidRPr="00C242B5" w:rsidRDefault="006C7753" w:rsidP="00303406">
      <w:pPr>
        <w:pStyle w:val="Style1"/>
        <w:widowControl/>
        <w:spacing w:before="139" w:line="360" w:lineRule="auto"/>
        <w:jc w:val="center"/>
        <w:rPr>
          <w:rStyle w:val="FontStyle111"/>
          <w:lang w:val="sr-Cyrl-CS" w:eastAsia="sr-Cyrl-CS"/>
        </w:rPr>
      </w:pPr>
      <w:r>
        <w:rPr>
          <w:rStyle w:val="FontStyle111"/>
          <w:lang w:val="sr-Cyrl-CS" w:eastAsia="sr-Cyrl-CS"/>
        </w:rPr>
        <w:t>Члан 8</w:t>
      </w:r>
      <w:r w:rsidR="00303406" w:rsidRPr="00C242B5">
        <w:rPr>
          <w:rStyle w:val="FontStyle111"/>
          <w:lang w:val="sr-Cyrl-CS" w:eastAsia="sr-Cyrl-CS"/>
        </w:rPr>
        <w:t>.</w:t>
      </w:r>
    </w:p>
    <w:p w:rsidR="00B761AE" w:rsidRDefault="00303406" w:rsidP="00B761AE">
      <w:pPr>
        <w:pStyle w:val="Style81"/>
        <w:widowControl/>
        <w:tabs>
          <w:tab w:val="left" w:leader="underscore" w:pos="4680"/>
        </w:tabs>
        <w:spacing w:before="86" w:line="360" w:lineRule="auto"/>
        <w:ind w:firstLine="0"/>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Гарантни</w:t>
      </w:r>
      <w:r>
        <w:rPr>
          <w:rStyle w:val="FontStyle104"/>
          <w:rFonts w:ascii="Times New Roman" w:hAnsi="Times New Roman" w:cs="Times New Roman"/>
          <w:sz w:val="24"/>
          <w:szCs w:val="24"/>
          <w:lang w:val="sr-Cyrl-CS" w:eastAsia="sr-Cyrl-CS"/>
        </w:rPr>
        <w:t xml:space="preserve"> рок за изведене радове је _______</w:t>
      </w:r>
      <w:r w:rsidRPr="00C242B5">
        <w:rPr>
          <w:rStyle w:val="FontStyle104"/>
          <w:rFonts w:ascii="Times New Roman" w:hAnsi="Times New Roman" w:cs="Times New Roman"/>
          <w:sz w:val="24"/>
          <w:szCs w:val="24"/>
          <w:lang w:val="sr-Cyrl-CS" w:eastAsia="sr-Cyrl-CS"/>
        </w:rPr>
        <w:t xml:space="preserve"> године и рачуна се од датума примопредаје радова</w:t>
      </w:r>
      <w:r w:rsidR="00B761AE">
        <w:rPr>
          <w:rStyle w:val="FontStyle104"/>
          <w:rFonts w:ascii="Times New Roman" w:hAnsi="Times New Roman" w:cs="Times New Roman"/>
          <w:sz w:val="24"/>
          <w:szCs w:val="24"/>
          <w:lang w:val="sr-Cyrl-CS" w:eastAsia="sr-Cyrl-CS"/>
        </w:rPr>
        <w:t>.</w:t>
      </w:r>
    </w:p>
    <w:p w:rsidR="00D64C2D" w:rsidRPr="00B761AE" w:rsidRDefault="00303406" w:rsidP="00B761AE">
      <w:pPr>
        <w:pStyle w:val="Style81"/>
        <w:widowControl/>
        <w:tabs>
          <w:tab w:val="left" w:leader="underscore" w:pos="4680"/>
        </w:tabs>
        <w:spacing w:before="86" w:line="360" w:lineRule="auto"/>
        <w:ind w:firstLine="0"/>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Гарантни рок за све коришћене материјале</w:t>
      </w:r>
      <w:r w:rsidR="00B761AE">
        <w:rPr>
          <w:rStyle w:val="FontStyle104"/>
          <w:rFonts w:ascii="Times New Roman" w:hAnsi="Times New Roman" w:cs="Times New Roman"/>
          <w:sz w:val="24"/>
          <w:szCs w:val="24"/>
          <w:lang w:val="sr-Cyrl-CS" w:eastAsia="sr-Cyrl-CS"/>
        </w:rPr>
        <w:t xml:space="preserve"> и опрему </w:t>
      </w:r>
      <w:r w:rsidRPr="00C242B5">
        <w:rPr>
          <w:rStyle w:val="FontStyle104"/>
          <w:rFonts w:ascii="Times New Roman" w:hAnsi="Times New Roman" w:cs="Times New Roman"/>
          <w:sz w:val="24"/>
          <w:szCs w:val="24"/>
          <w:lang w:val="sr-Cyrl-CS" w:eastAsia="sr-Cyrl-CS"/>
        </w:rPr>
        <w:t xml:space="preserve"> је у складу </w:t>
      </w:r>
      <w:r w:rsidR="00B761AE">
        <w:rPr>
          <w:rStyle w:val="FontStyle104"/>
          <w:rFonts w:ascii="Times New Roman" w:hAnsi="Times New Roman" w:cs="Times New Roman"/>
          <w:sz w:val="24"/>
          <w:szCs w:val="24"/>
          <w:lang w:val="sr-Cyrl-CS" w:eastAsia="sr-Cyrl-CS"/>
        </w:rPr>
        <w:t xml:space="preserve">са гарантним роком произвођача  </w:t>
      </w:r>
      <w:r w:rsidRPr="00C242B5">
        <w:rPr>
          <w:rStyle w:val="FontStyle104"/>
          <w:rFonts w:ascii="Times New Roman" w:hAnsi="Times New Roman" w:cs="Times New Roman"/>
          <w:sz w:val="24"/>
          <w:szCs w:val="24"/>
          <w:lang w:val="sr-Cyrl-CS" w:eastAsia="sr-Cyrl-CS"/>
        </w:rPr>
        <w:t>рачунато од датума примопредаје радова</w:t>
      </w:r>
      <w:r w:rsidR="00B761AE">
        <w:rPr>
          <w:rStyle w:val="FontStyle104"/>
          <w:rFonts w:ascii="Times New Roman" w:hAnsi="Times New Roman" w:cs="Times New Roman"/>
          <w:sz w:val="24"/>
          <w:szCs w:val="24"/>
          <w:lang w:val="sr-Cyrl-CS" w:eastAsia="sr-Cyrl-CS"/>
        </w:rPr>
        <w:t xml:space="preserve"> у складу са Понудом </w:t>
      </w:r>
      <w:r w:rsidRPr="00C242B5">
        <w:rPr>
          <w:rStyle w:val="FontStyle104"/>
          <w:rFonts w:ascii="Times New Roman" w:hAnsi="Times New Roman" w:cs="Times New Roman"/>
          <w:sz w:val="24"/>
          <w:szCs w:val="24"/>
          <w:lang w:val="sr-Cyrl-CS" w:eastAsia="sr-Cyrl-CS"/>
        </w:rPr>
        <w:t>.</w:t>
      </w:r>
    </w:p>
    <w:p w:rsidR="00303406" w:rsidRPr="00C242B5" w:rsidRDefault="00303406" w:rsidP="00303406">
      <w:pPr>
        <w:pStyle w:val="Style1"/>
        <w:widowControl/>
        <w:spacing w:line="360" w:lineRule="auto"/>
        <w:rPr>
          <w:lang w:val="sr-Cyrl-CS"/>
        </w:rPr>
      </w:pPr>
    </w:p>
    <w:p w:rsidR="00303406" w:rsidRPr="00804098" w:rsidRDefault="00303406" w:rsidP="00303406">
      <w:pPr>
        <w:pStyle w:val="Style1"/>
        <w:widowControl/>
        <w:spacing w:line="360" w:lineRule="auto"/>
        <w:rPr>
          <w:b/>
          <w:lang w:val="sr-Cyrl-CS"/>
        </w:rPr>
      </w:pPr>
      <w:r w:rsidRPr="00C242B5">
        <w:rPr>
          <w:lang w:val="sr-Cyrl-CS"/>
        </w:rPr>
        <w:t xml:space="preserve">                                                       </w:t>
      </w:r>
      <w:r w:rsidR="00804098">
        <w:rPr>
          <w:b/>
          <w:lang w:val="sr-Cyrl-CS"/>
        </w:rPr>
        <w:t>Извођење уговорених радова</w:t>
      </w:r>
    </w:p>
    <w:p w:rsidR="00303406" w:rsidRDefault="00303406" w:rsidP="00303406">
      <w:pPr>
        <w:pStyle w:val="Style1"/>
        <w:widowControl/>
        <w:spacing w:line="360" w:lineRule="auto"/>
        <w:rPr>
          <w:b/>
          <w:lang w:val="sr-Cyrl-CS"/>
        </w:rPr>
      </w:pPr>
      <w:r w:rsidRPr="00C242B5">
        <w:rPr>
          <w:lang w:val="sr-Cyrl-CS"/>
        </w:rPr>
        <w:t xml:space="preserve">                                                                   </w:t>
      </w:r>
      <w:r w:rsidR="006C7753">
        <w:rPr>
          <w:b/>
          <w:lang w:val="sr-Cyrl-CS"/>
        </w:rPr>
        <w:t>Члан 9</w:t>
      </w:r>
      <w:r w:rsidR="00804098">
        <w:rPr>
          <w:b/>
          <w:lang w:val="sr-Cyrl-CS"/>
        </w:rPr>
        <w:t xml:space="preserve">. </w:t>
      </w:r>
    </w:p>
    <w:p w:rsidR="00804098" w:rsidRPr="00804098" w:rsidRDefault="00804098" w:rsidP="00303406">
      <w:pPr>
        <w:pStyle w:val="Style1"/>
        <w:widowControl/>
        <w:spacing w:line="360" w:lineRule="auto"/>
        <w:rPr>
          <w:b/>
          <w:lang w:val="sr-Cyrl-CS"/>
        </w:rPr>
      </w:pPr>
    </w:p>
    <w:p w:rsidR="00303406" w:rsidRPr="00C242B5" w:rsidRDefault="00303406" w:rsidP="00303406">
      <w:pPr>
        <w:pStyle w:val="Style20"/>
        <w:widowControl/>
        <w:tabs>
          <w:tab w:val="left" w:pos="144"/>
        </w:tabs>
        <w:spacing w:line="360" w:lineRule="auto"/>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 xml:space="preserve">За укупан уграђени материјал Извођач радова мора да има сертификате квалитета и атесте који се захтевају по важећим прописима и мерама за објекте тј. послове те врсте, те је одговоран уколико употреби материјал који не одговара квалитету, а надзорни орган има право да врши стручни надзор над извођењем уговорених радова и сва права и обавезе по Закону о планирању и изградњи;   </w:t>
      </w:r>
    </w:p>
    <w:p w:rsidR="00303406" w:rsidRPr="00C242B5" w:rsidRDefault="00303406" w:rsidP="00303406">
      <w:pPr>
        <w:pStyle w:val="Style1"/>
        <w:widowControl/>
        <w:spacing w:line="360" w:lineRule="auto"/>
        <w:rPr>
          <w:lang w:val="sr-Cyrl-CS"/>
        </w:rPr>
      </w:pPr>
      <w:r w:rsidRPr="00C242B5">
        <w:rPr>
          <w:lang w:val="sr-Cyrl-CS"/>
        </w:rPr>
        <w:t xml:space="preserve">Уколико Наручилац радова утврди да употребљени материјал не одговара стандардима и техничким прописима, од га одбија и забрањује његову употребу. У случају спора меродаван је налаз овлашћене организације за контролу квалитета. </w:t>
      </w:r>
    </w:p>
    <w:p w:rsidR="00303406" w:rsidRPr="00C242B5" w:rsidRDefault="00303406" w:rsidP="00303406">
      <w:pPr>
        <w:pStyle w:val="Style1"/>
        <w:widowControl/>
        <w:spacing w:line="360" w:lineRule="auto"/>
        <w:rPr>
          <w:lang w:val="sr-Cyrl-CS"/>
        </w:rPr>
      </w:pPr>
      <w:r w:rsidRPr="00C242B5">
        <w:rPr>
          <w:lang w:val="sr-Cyrl-CS"/>
        </w:rPr>
        <w:t>Извођач радова је дужан да о свом трошку обави одговарајућа испитивања материјала. Поред тога, он је одговоран уколико употреби материјал који</w:t>
      </w:r>
      <w:r w:rsidR="00B761AE">
        <w:rPr>
          <w:lang w:val="sr-Cyrl-CS"/>
        </w:rPr>
        <w:t xml:space="preserve"> не одговра квалитету.</w:t>
      </w:r>
      <w:r w:rsidRPr="00C242B5">
        <w:rPr>
          <w:lang w:val="sr-Cyrl-CS"/>
        </w:rPr>
        <w:t xml:space="preserve"> Надзорни орган има право да врши стручни надзор над извођењем уговорених радова и сва права и обавезе по Закону о планирању и изградњи</w:t>
      </w:r>
      <w:r w:rsidR="00B761AE">
        <w:rPr>
          <w:lang w:val="sr-Cyrl-CS"/>
        </w:rPr>
        <w:t xml:space="preserve"> и другим прописима</w:t>
      </w:r>
      <w:r w:rsidRPr="00C242B5">
        <w:rPr>
          <w:lang w:val="sr-Cyrl-CS"/>
        </w:rPr>
        <w:t>.</w:t>
      </w:r>
    </w:p>
    <w:p w:rsidR="00303406" w:rsidRDefault="00303406" w:rsidP="00303406">
      <w:pPr>
        <w:pStyle w:val="Style1"/>
        <w:widowControl/>
        <w:spacing w:before="38" w:line="360" w:lineRule="auto"/>
        <w:rPr>
          <w:rStyle w:val="FontStyle111"/>
          <w:lang w:val="sr-Cyrl-CS" w:eastAsia="sr-Cyrl-CS"/>
        </w:rPr>
      </w:pPr>
    </w:p>
    <w:p w:rsidR="006C7753" w:rsidRDefault="006C7753" w:rsidP="00303406">
      <w:pPr>
        <w:pStyle w:val="Style1"/>
        <w:widowControl/>
        <w:spacing w:before="38" w:line="360" w:lineRule="auto"/>
        <w:rPr>
          <w:rStyle w:val="FontStyle111"/>
          <w:lang w:val="sr-Cyrl-CS" w:eastAsia="sr-Cyrl-CS"/>
        </w:rPr>
      </w:pPr>
    </w:p>
    <w:p w:rsidR="006C7753" w:rsidRPr="00885984" w:rsidRDefault="006C7753" w:rsidP="00303406">
      <w:pPr>
        <w:pStyle w:val="Style1"/>
        <w:widowControl/>
        <w:spacing w:before="38" w:line="360" w:lineRule="auto"/>
        <w:rPr>
          <w:rStyle w:val="FontStyle111"/>
          <w:lang w:val="sr-Cyrl-CS" w:eastAsia="sr-Cyrl-CS"/>
        </w:rPr>
      </w:pPr>
    </w:p>
    <w:p w:rsidR="00303406" w:rsidRPr="00804098" w:rsidRDefault="00303406" w:rsidP="00303406">
      <w:pPr>
        <w:pStyle w:val="Style1"/>
        <w:widowControl/>
        <w:spacing w:before="38" w:line="360" w:lineRule="auto"/>
        <w:jc w:val="center"/>
        <w:rPr>
          <w:rStyle w:val="FontStyle111"/>
          <w:rFonts w:ascii="Times New Roman" w:hAnsi="Times New Roman" w:cs="Times New Roman"/>
          <w:sz w:val="24"/>
          <w:szCs w:val="24"/>
          <w:lang w:eastAsia="sr-Cyrl-CS"/>
        </w:rPr>
      </w:pPr>
      <w:r w:rsidRPr="00804098">
        <w:rPr>
          <w:rStyle w:val="FontStyle111"/>
          <w:rFonts w:ascii="Times New Roman" w:hAnsi="Times New Roman" w:cs="Times New Roman"/>
          <w:sz w:val="24"/>
          <w:szCs w:val="24"/>
          <w:lang w:eastAsia="sr-Cyrl-CS"/>
        </w:rPr>
        <w:t>Примопредаја изведених радова</w:t>
      </w:r>
    </w:p>
    <w:p w:rsidR="00303406" w:rsidRPr="00804098" w:rsidRDefault="00303406" w:rsidP="00303406">
      <w:pPr>
        <w:pStyle w:val="Style1"/>
        <w:widowControl/>
        <w:spacing w:before="38" w:line="360" w:lineRule="auto"/>
        <w:jc w:val="center"/>
        <w:rPr>
          <w:rStyle w:val="FontStyle111"/>
          <w:rFonts w:ascii="Times New Roman" w:hAnsi="Times New Roman" w:cs="Times New Roman"/>
          <w:sz w:val="24"/>
          <w:szCs w:val="24"/>
          <w:lang w:eastAsia="sr-Cyrl-CS"/>
        </w:rPr>
      </w:pPr>
    </w:p>
    <w:p w:rsidR="00303406" w:rsidRPr="00804098" w:rsidRDefault="00303406" w:rsidP="00303406">
      <w:pPr>
        <w:pStyle w:val="Style1"/>
        <w:widowControl/>
        <w:spacing w:before="38" w:line="360" w:lineRule="auto"/>
        <w:jc w:val="center"/>
        <w:rPr>
          <w:b/>
          <w:bCs/>
          <w:lang w:eastAsia="sr-Cyrl-CS"/>
        </w:rPr>
      </w:pPr>
      <w:r w:rsidRPr="00804098">
        <w:rPr>
          <w:rStyle w:val="FontStyle111"/>
          <w:rFonts w:ascii="Times New Roman" w:hAnsi="Times New Roman" w:cs="Times New Roman"/>
          <w:sz w:val="24"/>
          <w:szCs w:val="24"/>
          <w:lang w:val="sr-Cyrl-CS" w:eastAsia="sr-Cyrl-CS"/>
        </w:rPr>
        <w:t>Члан 1</w:t>
      </w:r>
      <w:r w:rsidR="006C7753">
        <w:rPr>
          <w:rStyle w:val="FontStyle111"/>
          <w:rFonts w:ascii="Times New Roman" w:hAnsi="Times New Roman" w:cs="Times New Roman"/>
          <w:sz w:val="24"/>
          <w:szCs w:val="24"/>
          <w:lang w:val="sr-Cyrl-CS" w:eastAsia="sr-Cyrl-CS"/>
        </w:rPr>
        <w:t>0</w:t>
      </w:r>
      <w:r w:rsidRPr="00804098">
        <w:rPr>
          <w:rStyle w:val="FontStyle111"/>
          <w:rFonts w:ascii="Times New Roman" w:hAnsi="Times New Roman" w:cs="Times New Roman"/>
          <w:sz w:val="24"/>
          <w:szCs w:val="24"/>
          <w:lang w:val="sr-Latn-CS" w:eastAsia="sr-Cyrl-CS"/>
        </w:rPr>
        <w:t>.</w:t>
      </w:r>
    </w:p>
    <w:p w:rsidR="00C05C94" w:rsidRPr="00804098" w:rsidRDefault="00303406" w:rsidP="00303406">
      <w:pPr>
        <w:pStyle w:val="Style1"/>
        <w:widowControl/>
        <w:spacing w:before="38" w:line="360" w:lineRule="auto"/>
        <w:rPr>
          <w:bCs/>
          <w:lang w:eastAsia="sr-Cyrl-CS"/>
        </w:rPr>
      </w:pPr>
      <w:r w:rsidRPr="00804098">
        <w:rPr>
          <w:bCs/>
          <w:lang w:eastAsia="sr-Cyrl-CS"/>
        </w:rPr>
        <w:t>Извођач радова о завршетку уговорених радова обавештава Наручиоца радова и стручни надзор, а дан завршетка радова уп</w:t>
      </w:r>
      <w:r w:rsidR="00C05C94" w:rsidRPr="00804098">
        <w:rPr>
          <w:bCs/>
          <w:lang w:eastAsia="sr-Cyrl-CS"/>
        </w:rPr>
        <w:t>исује се у грађевински дневник.</w:t>
      </w:r>
    </w:p>
    <w:p w:rsidR="00C05C94" w:rsidRPr="00804098" w:rsidRDefault="00303406" w:rsidP="00303406">
      <w:pPr>
        <w:pStyle w:val="Style1"/>
        <w:widowControl/>
        <w:spacing w:before="38" w:line="360" w:lineRule="auto"/>
        <w:rPr>
          <w:bCs/>
          <w:lang w:eastAsia="sr-Cyrl-CS"/>
        </w:rPr>
      </w:pPr>
      <w:r w:rsidRPr="00804098">
        <w:rPr>
          <w:bCs/>
          <w:lang w:eastAsia="sr-Cyrl-CS"/>
        </w:rPr>
        <w:t>Примопредаја радова се врши К</w:t>
      </w:r>
      <w:r w:rsidR="00C05C94" w:rsidRPr="00804098">
        <w:rPr>
          <w:bCs/>
          <w:lang w:eastAsia="sr-Cyrl-CS"/>
        </w:rPr>
        <w:t xml:space="preserve">омисијски најкасније у року од </w:t>
      </w:r>
      <w:r w:rsidR="00804098">
        <w:rPr>
          <w:bCs/>
          <w:lang w:eastAsia="sr-Cyrl-CS"/>
        </w:rPr>
        <w:t>3</w:t>
      </w:r>
      <w:r w:rsidR="00C05C94" w:rsidRPr="00804098">
        <w:rPr>
          <w:bCs/>
          <w:lang w:eastAsia="sr-Cyrl-CS"/>
        </w:rPr>
        <w:t xml:space="preserve"> дана од завршетка радова.</w:t>
      </w:r>
    </w:p>
    <w:p w:rsidR="00303406" w:rsidRPr="00804098" w:rsidRDefault="00303406" w:rsidP="00303406">
      <w:pPr>
        <w:pStyle w:val="Style1"/>
        <w:widowControl/>
        <w:spacing w:before="38" w:line="360" w:lineRule="auto"/>
        <w:rPr>
          <w:bCs/>
          <w:lang w:eastAsia="sr-Cyrl-CS"/>
        </w:rPr>
      </w:pPr>
      <w:r w:rsidRPr="00804098">
        <w:rPr>
          <w:bCs/>
          <w:lang w:eastAsia="sr-Cyrl-CS"/>
        </w:rPr>
        <w:t xml:space="preserve"> Комисију</w:t>
      </w:r>
      <w:r w:rsidRPr="00804098">
        <w:rPr>
          <w:bCs/>
          <w:lang w:val="sr-Cyrl-CS" w:eastAsia="sr-Cyrl-CS"/>
        </w:rPr>
        <w:t xml:space="preserve"> </w:t>
      </w:r>
      <w:r w:rsidR="001B2DE6">
        <w:rPr>
          <w:bCs/>
          <w:lang w:eastAsia="sr-Cyrl-CS"/>
        </w:rPr>
        <w:t>за примопредају радо</w:t>
      </w:r>
      <w:r w:rsidR="001B2DE6">
        <w:rPr>
          <w:bCs/>
          <w:lang w:val="sr-Cyrl-CS" w:eastAsia="sr-Cyrl-CS"/>
        </w:rPr>
        <w:t>ва</w:t>
      </w:r>
      <w:r w:rsidRPr="00804098">
        <w:rPr>
          <w:bCs/>
          <w:lang w:eastAsia="sr-Cyrl-CS"/>
        </w:rPr>
        <w:t xml:space="preserve"> чине по један представник Наручиоца радова , Стручног надзора и Извођача радова одговарајуће грађевинске струке.</w:t>
      </w:r>
    </w:p>
    <w:p w:rsidR="00303406" w:rsidRPr="00804098" w:rsidRDefault="00C05C94" w:rsidP="00303406">
      <w:pPr>
        <w:pStyle w:val="Style1"/>
        <w:widowControl/>
        <w:spacing w:before="38" w:line="360" w:lineRule="auto"/>
        <w:rPr>
          <w:bCs/>
          <w:lang w:eastAsia="sr-Cyrl-CS"/>
        </w:rPr>
      </w:pPr>
      <w:r w:rsidRPr="00804098">
        <w:rPr>
          <w:bCs/>
          <w:lang w:eastAsia="sr-Cyrl-CS"/>
        </w:rPr>
        <w:t xml:space="preserve"> </w:t>
      </w:r>
      <w:r w:rsidR="00303406" w:rsidRPr="00804098">
        <w:rPr>
          <w:bCs/>
          <w:lang w:eastAsia="sr-Cyrl-CS"/>
        </w:rPr>
        <w:t xml:space="preserve">Комисија сачињава записник о примопредаји. </w:t>
      </w:r>
    </w:p>
    <w:p w:rsidR="00303406" w:rsidRPr="00804098" w:rsidRDefault="00303406" w:rsidP="00303406">
      <w:pPr>
        <w:pStyle w:val="Style1"/>
        <w:widowControl/>
        <w:spacing w:before="38" w:line="360" w:lineRule="auto"/>
        <w:rPr>
          <w:bCs/>
          <w:lang w:eastAsia="sr-Cyrl-CS"/>
        </w:rPr>
      </w:pPr>
      <w:r w:rsidRPr="00804098">
        <w:rPr>
          <w:bCs/>
          <w:lang w:eastAsia="sr-Cyrl-CS"/>
        </w:rPr>
        <w:t xml:space="preserve">Извођач радова је дужан да приликом примопредаје преда Наручиоцу радова, пре техничког прегледа, попуњене одговарајуће табеле свих уграђених материјала са приложеним атестима. </w:t>
      </w:r>
    </w:p>
    <w:p w:rsidR="00303406" w:rsidRPr="00804098" w:rsidRDefault="00303406" w:rsidP="00303406">
      <w:pPr>
        <w:pStyle w:val="Style1"/>
        <w:widowControl/>
        <w:spacing w:before="38" w:line="360" w:lineRule="auto"/>
        <w:rPr>
          <w:bCs/>
          <w:lang w:eastAsia="sr-Cyrl-CS"/>
        </w:rPr>
      </w:pPr>
      <w:r w:rsidRPr="00804098">
        <w:rPr>
          <w:bCs/>
          <w:lang w:eastAsia="sr-Cyrl-CS"/>
        </w:rPr>
        <w:t>Грешке односно недостатке које утврди Наручилац радова у току извођења или приликом преузимања и предаје радова, Извођач радова мора да отклони  без одлагања.       Уколико те недостатке Извођач не почне да отклања у року од 3 дана и ако их не отклони у споразумно утврђеном року Наручилац ће радове поверити другом извођачу на рачун</w:t>
      </w:r>
      <w:r w:rsidR="00C05C94" w:rsidRPr="00804098">
        <w:rPr>
          <w:bCs/>
          <w:lang w:eastAsia="sr-Cyrl-CS"/>
        </w:rPr>
        <w:t xml:space="preserve"> (о трошку)</w:t>
      </w:r>
      <w:r w:rsidRPr="00804098">
        <w:rPr>
          <w:bCs/>
          <w:lang w:eastAsia="sr-Cyrl-CS"/>
        </w:rPr>
        <w:t xml:space="preserve"> Извођача радова. </w:t>
      </w:r>
    </w:p>
    <w:p w:rsidR="00303406" w:rsidRPr="00804098" w:rsidRDefault="00C05C94" w:rsidP="00303406">
      <w:pPr>
        <w:pStyle w:val="Style1"/>
        <w:widowControl/>
        <w:spacing w:before="38" w:line="360" w:lineRule="auto"/>
        <w:rPr>
          <w:bCs/>
          <w:lang w:eastAsia="sr-Cyrl-CS"/>
        </w:rPr>
      </w:pPr>
      <w:r w:rsidRPr="00804098">
        <w:rPr>
          <w:bCs/>
          <w:lang w:eastAsia="sr-Cyrl-CS"/>
        </w:rPr>
        <w:t xml:space="preserve"> </w:t>
      </w:r>
      <w:r w:rsidR="00303406" w:rsidRPr="00804098">
        <w:rPr>
          <w:bCs/>
          <w:lang w:eastAsia="sr-Cyrl-CS"/>
        </w:rPr>
        <w:t xml:space="preserve">Евентуално уступање отклањања недостатака другом извођачу Наручилац радова ће учинити по тржишним ценама и са пажњом доброг привредника. </w:t>
      </w:r>
    </w:p>
    <w:p w:rsidR="00303406" w:rsidRPr="00804098" w:rsidRDefault="00303406" w:rsidP="00303406">
      <w:pPr>
        <w:pStyle w:val="Style1"/>
        <w:widowControl/>
        <w:spacing w:before="38" w:line="360" w:lineRule="auto"/>
        <w:rPr>
          <w:bCs/>
          <w:lang w:eastAsia="sr-Cyrl-CS"/>
        </w:rPr>
      </w:pPr>
      <w:r w:rsidRPr="00804098">
        <w:rPr>
          <w:bCs/>
          <w:lang w:eastAsia="sr-Cyrl-CS"/>
        </w:rPr>
        <w:t xml:space="preserve">          </w:t>
      </w:r>
    </w:p>
    <w:p w:rsidR="00303406" w:rsidRPr="00804098" w:rsidRDefault="00303406" w:rsidP="00303406">
      <w:pPr>
        <w:pStyle w:val="Style1"/>
        <w:widowControl/>
        <w:spacing w:before="38" w:line="360" w:lineRule="auto"/>
        <w:jc w:val="center"/>
        <w:rPr>
          <w:b/>
          <w:bCs/>
          <w:lang w:eastAsia="sr-Cyrl-CS"/>
        </w:rPr>
      </w:pPr>
      <w:r w:rsidRPr="00804098">
        <w:rPr>
          <w:b/>
          <w:bCs/>
          <w:lang w:eastAsia="sr-Cyrl-CS"/>
        </w:rPr>
        <w:t>Члан 1</w:t>
      </w:r>
      <w:r w:rsidR="006C7753">
        <w:rPr>
          <w:b/>
          <w:bCs/>
          <w:lang w:val="sr-Cyrl-CS" w:eastAsia="sr-Cyrl-CS"/>
        </w:rPr>
        <w:t>1</w:t>
      </w:r>
      <w:r w:rsidRPr="00804098">
        <w:rPr>
          <w:b/>
          <w:bCs/>
          <w:lang w:eastAsia="sr-Cyrl-CS"/>
        </w:rPr>
        <w:t>.</w:t>
      </w:r>
    </w:p>
    <w:p w:rsidR="00D64C2D" w:rsidRDefault="00303406" w:rsidP="00D64C2D">
      <w:pPr>
        <w:pStyle w:val="Style81"/>
        <w:widowControl/>
        <w:spacing w:before="53" w:line="360" w:lineRule="auto"/>
        <w:ind w:firstLine="0"/>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Извођач у потпуности одговара Наручиоцу-Инвеститору за извршење уговорених обавеза, те и за радове изведене од стране подизвођача, као да их је сам извео.</w:t>
      </w:r>
      <w:r w:rsidR="00D64C2D">
        <w:rPr>
          <w:rStyle w:val="FontStyle104"/>
          <w:rFonts w:ascii="Times New Roman" w:hAnsi="Times New Roman" w:cs="Times New Roman"/>
          <w:sz w:val="24"/>
          <w:szCs w:val="24"/>
          <w:lang w:val="sr-Cyrl-CS" w:eastAsia="sr-Cyrl-CS"/>
        </w:rPr>
        <w:t xml:space="preserve"> </w:t>
      </w:r>
    </w:p>
    <w:p w:rsidR="00303406" w:rsidRPr="00C242B5" w:rsidRDefault="00D64C2D" w:rsidP="00D64C2D">
      <w:pPr>
        <w:pStyle w:val="Style81"/>
        <w:widowControl/>
        <w:spacing w:before="53" w:line="360" w:lineRule="auto"/>
        <w:ind w:firstLine="0"/>
        <w:rPr>
          <w:lang w:val="sr-Cyrl-CS" w:eastAsia="sr-Cyrl-CS"/>
        </w:rPr>
      </w:pPr>
      <w:r>
        <w:rPr>
          <w:rStyle w:val="FontStyle104"/>
          <w:rFonts w:ascii="Times New Roman" w:hAnsi="Times New Roman" w:cs="Times New Roman"/>
          <w:sz w:val="24"/>
          <w:szCs w:val="24"/>
          <w:lang w:val="sr-Cyrl-CS" w:eastAsia="sr-Cyrl-CS"/>
        </w:rPr>
        <w:t>Чланови  групе за извршење уговора одговарају солидарно према наручиоцу.</w:t>
      </w:r>
    </w:p>
    <w:p w:rsidR="006C7753" w:rsidRDefault="006C7753">
      <w:pPr>
        <w:rPr>
          <w:rStyle w:val="FontStyle111"/>
          <w:rFonts w:eastAsia="Times New Roman"/>
          <w:lang w:val="sr-Cyrl-CS" w:eastAsia="sr-Cyrl-CS"/>
        </w:rPr>
      </w:pPr>
      <w:r>
        <w:rPr>
          <w:rStyle w:val="FontStyle111"/>
          <w:lang w:val="sr-Cyrl-CS" w:eastAsia="sr-Cyrl-CS"/>
        </w:rPr>
        <w:br w:type="page"/>
      </w:r>
    </w:p>
    <w:p w:rsidR="00303406" w:rsidRPr="00C242B5" w:rsidRDefault="00303406" w:rsidP="00303406">
      <w:pPr>
        <w:pStyle w:val="Style1"/>
        <w:widowControl/>
        <w:spacing w:before="38" w:line="360" w:lineRule="auto"/>
        <w:jc w:val="center"/>
        <w:rPr>
          <w:b/>
          <w:bCs/>
          <w:lang w:val="sr-Cyrl-CS" w:eastAsia="sr-Cyrl-CS"/>
        </w:rPr>
      </w:pPr>
      <w:r w:rsidRPr="00C242B5">
        <w:rPr>
          <w:rStyle w:val="FontStyle111"/>
          <w:lang w:val="sr-Cyrl-CS" w:eastAsia="sr-Cyrl-CS"/>
        </w:rPr>
        <w:lastRenderedPageBreak/>
        <w:t>Остале одредбе</w:t>
      </w:r>
    </w:p>
    <w:p w:rsidR="006C7753" w:rsidRDefault="00303406" w:rsidP="006C7753">
      <w:pPr>
        <w:pStyle w:val="Style1"/>
        <w:widowControl/>
        <w:spacing w:before="139" w:line="360" w:lineRule="auto"/>
        <w:jc w:val="center"/>
        <w:rPr>
          <w:rStyle w:val="FontStyle111"/>
          <w:lang w:val="sr-Cyrl-CS" w:eastAsia="sr-Cyrl-CS"/>
        </w:rPr>
      </w:pPr>
      <w:r w:rsidRPr="00C242B5">
        <w:rPr>
          <w:rStyle w:val="FontStyle111"/>
          <w:lang w:val="sr-Cyrl-CS" w:eastAsia="sr-Cyrl-CS"/>
        </w:rPr>
        <w:t>Члан 1</w:t>
      </w:r>
      <w:r w:rsidR="006C7753">
        <w:rPr>
          <w:rStyle w:val="FontStyle111"/>
          <w:lang w:val="sr-Cyrl-CS" w:eastAsia="sr-Cyrl-CS"/>
        </w:rPr>
        <w:t>2</w:t>
      </w:r>
      <w:r w:rsidRPr="00C242B5">
        <w:rPr>
          <w:rStyle w:val="FontStyle111"/>
          <w:lang w:val="sr-Latn-CS" w:eastAsia="sr-Cyrl-CS"/>
        </w:rPr>
        <w:t>.</w:t>
      </w:r>
    </w:p>
    <w:p w:rsidR="00303406" w:rsidRDefault="00303406" w:rsidP="006C7753">
      <w:pPr>
        <w:pStyle w:val="Style1"/>
        <w:widowControl/>
        <w:spacing w:before="139" w:line="360" w:lineRule="auto"/>
        <w:jc w:val="center"/>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За све што овим Уговором није посебно утврђено примењују се одредбе Закона о планирању и изградњи објеката, Закона о облигационим односима и Посебне узансе о грађењу.</w:t>
      </w:r>
    </w:p>
    <w:p w:rsidR="00303406" w:rsidRPr="00C242B5" w:rsidRDefault="00303406" w:rsidP="00303406">
      <w:pPr>
        <w:pStyle w:val="Style81"/>
        <w:widowControl/>
        <w:spacing w:before="91" w:line="360" w:lineRule="auto"/>
        <w:ind w:firstLine="720"/>
        <w:rPr>
          <w:lang w:val="sr-Cyrl-CS" w:eastAsia="sr-Cyrl-CS"/>
        </w:rPr>
      </w:pPr>
    </w:p>
    <w:p w:rsidR="00303406" w:rsidRPr="00C242B5" w:rsidRDefault="00303406" w:rsidP="00303406">
      <w:pPr>
        <w:pStyle w:val="Style1"/>
        <w:widowControl/>
        <w:spacing w:before="202" w:line="360" w:lineRule="auto"/>
        <w:jc w:val="center"/>
        <w:rPr>
          <w:b/>
          <w:bCs/>
          <w:lang w:eastAsia="sr-Cyrl-CS"/>
        </w:rPr>
      </w:pPr>
      <w:r w:rsidRPr="00C242B5">
        <w:rPr>
          <w:rStyle w:val="FontStyle111"/>
          <w:lang w:val="sr-Cyrl-CS" w:eastAsia="sr-Cyrl-CS"/>
        </w:rPr>
        <w:t xml:space="preserve">Члан </w:t>
      </w:r>
      <w:r w:rsidRPr="00C242B5">
        <w:rPr>
          <w:rStyle w:val="FontStyle111"/>
          <w:lang w:val="sr-Latn-CS" w:eastAsia="sr-Cyrl-CS"/>
        </w:rPr>
        <w:t>1</w:t>
      </w:r>
      <w:r w:rsidR="006C7753">
        <w:rPr>
          <w:rStyle w:val="FontStyle111"/>
          <w:lang w:val="sr-Cyrl-CS" w:eastAsia="sr-Cyrl-CS"/>
        </w:rPr>
        <w:t>3</w:t>
      </w:r>
      <w:r w:rsidRPr="00C242B5">
        <w:rPr>
          <w:rStyle w:val="FontStyle111"/>
          <w:lang w:val="sr-Latn-CS" w:eastAsia="sr-Cyrl-CS"/>
        </w:rPr>
        <w:t>.</w:t>
      </w:r>
    </w:p>
    <w:p w:rsidR="00303406" w:rsidRDefault="00303406" w:rsidP="00303406">
      <w:pPr>
        <w:pStyle w:val="Style81"/>
        <w:widowControl/>
        <w:spacing w:before="86" w:line="360" w:lineRule="auto"/>
        <w:ind w:firstLine="0"/>
        <w:jc w:val="left"/>
        <w:rPr>
          <w:rStyle w:val="FontStyle104"/>
          <w:rFonts w:ascii="Times New Roman" w:hAnsi="Times New Roman" w:cs="Times New Roman"/>
          <w:sz w:val="24"/>
          <w:szCs w:val="24"/>
          <w:lang w:val="sr-Cyrl-CS" w:eastAsia="sr-Cyrl-CS"/>
        </w:rPr>
      </w:pPr>
      <w:r w:rsidRPr="00C242B5">
        <w:rPr>
          <w:rStyle w:val="FontStyle104"/>
          <w:rFonts w:ascii="Times New Roman" w:hAnsi="Times New Roman" w:cs="Times New Roman"/>
          <w:sz w:val="24"/>
          <w:szCs w:val="24"/>
          <w:lang w:val="sr-Cyrl-CS" w:eastAsia="sr-Cyrl-CS"/>
        </w:rPr>
        <w:t>Прилог и саставни део овог Уговора је понуда Извођача бр. _____________ од ____.____.</w:t>
      </w:r>
      <w:r w:rsidRPr="00C242B5">
        <w:rPr>
          <w:rStyle w:val="FontStyle104"/>
          <w:rFonts w:ascii="Times New Roman" w:hAnsi="Times New Roman" w:cs="Times New Roman"/>
          <w:sz w:val="24"/>
          <w:szCs w:val="24"/>
          <w:lang w:val="sr-Latn-CS" w:eastAsia="sr-Cyrl-CS"/>
        </w:rPr>
        <w:t>201</w:t>
      </w:r>
      <w:r w:rsidR="00D64C2D">
        <w:rPr>
          <w:rStyle w:val="FontStyle104"/>
          <w:rFonts w:ascii="Times New Roman" w:hAnsi="Times New Roman" w:cs="Times New Roman"/>
          <w:sz w:val="24"/>
          <w:szCs w:val="24"/>
          <w:lang w:eastAsia="sr-Cyrl-CS"/>
        </w:rPr>
        <w:t>4</w:t>
      </w:r>
      <w:r w:rsidRPr="00C242B5">
        <w:rPr>
          <w:rStyle w:val="FontStyle104"/>
          <w:rFonts w:ascii="Times New Roman" w:hAnsi="Times New Roman" w:cs="Times New Roman"/>
          <w:sz w:val="24"/>
          <w:szCs w:val="24"/>
          <w:lang w:val="sr-Latn-CS" w:eastAsia="sr-Cyrl-CS"/>
        </w:rPr>
        <w:t xml:space="preserve">. </w:t>
      </w:r>
      <w:r w:rsidR="00D64C2D">
        <w:rPr>
          <w:rStyle w:val="FontStyle104"/>
          <w:rFonts w:ascii="Times New Roman" w:hAnsi="Times New Roman" w:cs="Times New Roman"/>
          <w:sz w:val="24"/>
          <w:szCs w:val="24"/>
          <w:lang w:val="sr-Cyrl-CS" w:eastAsia="sr-Cyrl-CS"/>
        </w:rPr>
        <w:t>године, Пројекат инвестиционог одржавања санитарних чворова на I и  II спрату</w:t>
      </w:r>
      <w:r w:rsidR="001B2DE6">
        <w:rPr>
          <w:rStyle w:val="FontStyle104"/>
          <w:rFonts w:ascii="Times New Roman" w:hAnsi="Times New Roman" w:cs="Times New Roman"/>
          <w:sz w:val="24"/>
          <w:szCs w:val="24"/>
          <w:lang w:val="sr-Cyrl-CS" w:eastAsia="sr-Cyrl-CS"/>
        </w:rPr>
        <w:t xml:space="preserve"> зграде</w:t>
      </w:r>
      <w:r w:rsidR="00D64C2D">
        <w:rPr>
          <w:rStyle w:val="FontStyle104"/>
          <w:rFonts w:ascii="Times New Roman" w:hAnsi="Times New Roman" w:cs="Times New Roman"/>
          <w:sz w:val="24"/>
          <w:szCs w:val="24"/>
          <w:lang w:val="sr-Cyrl-CS" w:eastAsia="sr-Cyrl-CS"/>
        </w:rPr>
        <w:t xml:space="preserve"> Економског факултета у Крагујевцу и Конкурсна документација.</w:t>
      </w:r>
    </w:p>
    <w:p w:rsidR="00303406" w:rsidRPr="00C242B5" w:rsidRDefault="00303406" w:rsidP="00303406">
      <w:pPr>
        <w:pStyle w:val="Style81"/>
        <w:widowControl/>
        <w:spacing w:before="86" w:line="360" w:lineRule="auto"/>
        <w:ind w:firstLine="0"/>
        <w:jc w:val="left"/>
        <w:rPr>
          <w:rStyle w:val="FontStyle110"/>
          <w:b w:val="0"/>
          <w:bCs w:val="0"/>
          <w:i w:val="0"/>
          <w:iCs w:val="0"/>
          <w:lang w:val="sr-Cyrl-CS" w:eastAsia="sr-Cyrl-CS"/>
        </w:rPr>
      </w:pPr>
    </w:p>
    <w:p w:rsidR="00303406" w:rsidRPr="00C242B5" w:rsidRDefault="00303406" w:rsidP="00303406">
      <w:pPr>
        <w:spacing w:line="360" w:lineRule="auto"/>
        <w:jc w:val="center"/>
        <w:rPr>
          <w:rFonts w:ascii="Times New Roman" w:hAnsi="Times New Roman" w:cs="Times New Roman"/>
          <w:b/>
          <w:bCs/>
          <w:sz w:val="24"/>
          <w:szCs w:val="24"/>
          <w:lang w:val="sl-SI"/>
        </w:rPr>
      </w:pPr>
      <w:r w:rsidRPr="00C242B5">
        <w:rPr>
          <w:rFonts w:ascii="Times New Roman" w:hAnsi="Times New Roman" w:cs="Times New Roman"/>
          <w:b/>
          <w:bCs/>
          <w:sz w:val="24"/>
          <w:szCs w:val="24"/>
          <w:lang w:val="sl-SI"/>
        </w:rPr>
        <w:t xml:space="preserve">Члан </w:t>
      </w:r>
      <w:r w:rsidR="006C7753">
        <w:rPr>
          <w:rFonts w:ascii="Times New Roman" w:hAnsi="Times New Roman" w:cs="Times New Roman"/>
          <w:b/>
          <w:bCs/>
          <w:sz w:val="24"/>
          <w:szCs w:val="24"/>
          <w:lang w:val="sr-Cyrl-CS"/>
        </w:rPr>
        <w:t>14</w:t>
      </w:r>
      <w:r w:rsidRPr="00C242B5">
        <w:rPr>
          <w:rFonts w:ascii="Times New Roman" w:hAnsi="Times New Roman" w:cs="Times New Roman"/>
          <w:b/>
          <w:bCs/>
          <w:sz w:val="24"/>
          <w:szCs w:val="24"/>
          <w:lang w:val="sl-SI"/>
        </w:rPr>
        <w:t>.</w:t>
      </w:r>
    </w:p>
    <w:p w:rsidR="00303406" w:rsidRDefault="00303406" w:rsidP="00303406">
      <w:pPr>
        <w:pStyle w:val="BodyText"/>
        <w:spacing w:line="360" w:lineRule="auto"/>
        <w:jc w:val="both"/>
        <w:rPr>
          <w:b w:val="0"/>
          <w:lang w:val="sr-Cyrl-CS"/>
        </w:rPr>
      </w:pPr>
      <w:r w:rsidRPr="00C242B5">
        <w:rPr>
          <w:b w:val="0"/>
        </w:rPr>
        <w:t xml:space="preserve"> За решавање евентуалних спорова по овом Уговору, стране уговорнице уговарају надлежност </w:t>
      </w:r>
      <w:r w:rsidRPr="00C242B5">
        <w:rPr>
          <w:b w:val="0"/>
          <w:lang w:val="sr-Cyrl-CS"/>
        </w:rPr>
        <w:t xml:space="preserve">Привредног суда </w:t>
      </w:r>
      <w:r w:rsidRPr="00C242B5">
        <w:rPr>
          <w:b w:val="0"/>
        </w:rPr>
        <w:t xml:space="preserve">у </w:t>
      </w:r>
      <w:r w:rsidR="00AA4A06">
        <w:rPr>
          <w:b w:val="0"/>
          <w:lang w:val="sr-Cyrl-CS"/>
        </w:rPr>
        <w:t>Крагујевцу</w:t>
      </w:r>
      <w:r w:rsidRPr="00C242B5">
        <w:rPr>
          <w:b w:val="0"/>
        </w:rPr>
        <w:t xml:space="preserve"> .  </w:t>
      </w:r>
    </w:p>
    <w:p w:rsidR="00303406" w:rsidRPr="00700FE5" w:rsidRDefault="00303406" w:rsidP="00303406">
      <w:pPr>
        <w:pStyle w:val="BodyText"/>
        <w:spacing w:line="360" w:lineRule="auto"/>
        <w:rPr>
          <w:b w:val="0"/>
          <w:lang w:val="sr-Cyrl-CS"/>
        </w:rPr>
      </w:pPr>
    </w:p>
    <w:p w:rsidR="00303406" w:rsidRPr="00C242B5" w:rsidRDefault="00303406" w:rsidP="00303406">
      <w:pPr>
        <w:spacing w:line="360" w:lineRule="auto"/>
        <w:jc w:val="center"/>
        <w:rPr>
          <w:rFonts w:ascii="Times New Roman" w:hAnsi="Times New Roman" w:cs="Times New Roman"/>
          <w:b/>
          <w:bCs/>
          <w:sz w:val="24"/>
          <w:szCs w:val="24"/>
          <w:lang w:val="sl-SI"/>
        </w:rPr>
      </w:pPr>
      <w:r w:rsidRPr="00C242B5">
        <w:rPr>
          <w:rFonts w:ascii="Times New Roman" w:hAnsi="Times New Roman" w:cs="Times New Roman"/>
          <w:b/>
          <w:bCs/>
          <w:sz w:val="24"/>
          <w:szCs w:val="24"/>
          <w:lang w:val="sl-SI"/>
        </w:rPr>
        <w:t xml:space="preserve">Члан </w:t>
      </w:r>
      <w:r w:rsidR="006C7753">
        <w:rPr>
          <w:rFonts w:ascii="Times New Roman" w:hAnsi="Times New Roman" w:cs="Times New Roman"/>
          <w:b/>
          <w:bCs/>
          <w:sz w:val="24"/>
          <w:szCs w:val="24"/>
          <w:lang w:val="sr-Cyrl-CS"/>
        </w:rPr>
        <w:t>15</w:t>
      </w:r>
      <w:r w:rsidRPr="00C242B5">
        <w:rPr>
          <w:rFonts w:ascii="Times New Roman" w:hAnsi="Times New Roman" w:cs="Times New Roman"/>
          <w:b/>
          <w:bCs/>
          <w:sz w:val="24"/>
          <w:szCs w:val="24"/>
          <w:lang w:val="sl-SI"/>
        </w:rPr>
        <w:t>.</w:t>
      </w:r>
    </w:p>
    <w:p w:rsidR="00303406" w:rsidRPr="00C242B5" w:rsidRDefault="00303406" w:rsidP="00303406">
      <w:pPr>
        <w:spacing w:line="360" w:lineRule="auto"/>
        <w:rPr>
          <w:rFonts w:ascii="Times New Roman" w:hAnsi="Times New Roman" w:cs="Times New Roman"/>
          <w:sz w:val="24"/>
          <w:szCs w:val="24"/>
          <w:lang w:val="sr-Cyrl-CS"/>
        </w:rPr>
      </w:pPr>
      <w:r w:rsidRPr="00C242B5">
        <w:rPr>
          <w:rFonts w:ascii="Times New Roman" w:hAnsi="Times New Roman" w:cs="Times New Roman"/>
          <w:sz w:val="24"/>
          <w:szCs w:val="24"/>
          <w:lang w:val="sl-SI"/>
        </w:rPr>
        <w:t xml:space="preserve"> Овај уговор сачињен је у  4 истоветна примерка од којих свака страна задржава </w:t>
      </w:r>
      <w:r>
        <w:rPr>
          <w:rFonts w:ascii="Times New Roman" w:hAnsi="Times New Roman" w:cs="Times New Roman"/>
          <w:sz w:val="24"/>
          <w:szCs w:val="24"/>
          <w:lang w:val="sl-SI"/>
        </w:rPr>
        <w:t>по 2 примерка.</w:t>
      </w:r>
    </w:p>
    <w:p w:rsidR="00303406" w:rsidRPr="00C242B5" w:rsidRDefault="00303406" w:rsidP="00303406">
      <w:pPr>
        <w:spacing w:line="360" w:lineRule="auto"/>
        <w:rPr>
          <w:rFonts w:ascii="Times New Roman" w:hAnsi="Times New Roman" w:cs="Times New Roman"/>
          <w:bCs/>
          <w:sz w:val="24"/>
          <w:szCs w:val="24"/>
          <w:lang w:val="sl-SI"/>
        </w:rPr>
      </w:pPr>
      <w:r w:rsidRPr="00C242B5">
        <w:rPr>
          <w:rFonts w:ascii="Times New Roman" w:hAnsi="Times New Roman" w:cs="Times New Roman"/>
          <w:bCs/>
          <w:sz w:val="24"/>
          <w:szCs w:val="24"/>
          <w:lang w:val="sl-SI"/>
        </w:rPr>
        <w:t xml:space="preserve">ИЗВОЂАЧ РАДОВА :                                      </w:t>
      </w:r>
      <w:r w:rsidRPr="00C242B5">
        <w:rPr>
          <w:rFonts w:ascii="Times New Roman" w:hAnsi="Times New Roman" w:cs="Times New Roman"/>
          <w:bCs/>
          <w:sz w:val="24"/>
          <w:szCs w:val="24"/>
          <w:lang w:val="sr-Cyrl-CS"/>
        </w:rPr>
        <w:t xml:space="preserve"> </w:t>
      </w:r>
      <w:r w:rsidRPr="00C242B5">
        <w:rPr>
          <w:rFonts w:ascii="Times New Roman" w:hAnsi="Times New Roman" w:cs="Times New Roman"/>
          <w:bCs/>
          <w:sz w:val="24"/>
          <w:szCs w:val="24"/>
          <w:lang w:val="sl-SI"/>
        </w:rPr>
        <w:t xml:space="preserve">               НАРУЧИЛ</w:t>
      </w:r>
      <w:r w:rsidRPr="00C242B5">
        <w:rPr>
          <w:rFonts w:ascii="Times New Roman" w:hAnsi="Times New Roman" w:cs="Times New Roman"/>
          <w:bCs/>
          <w:sz w:val="24"/>
          <w:szCs w:val="24"/>
          <w:lang w:val="sr-Cyrl-CS"/>
        </w:rPr>
        <w:t xml:space="preserve">АЦ </w:t>
      </w:r>
      <w:r w:rsidRPr="00C242B5">
        <w:rPr>
          <w:rFonts w:ascii="Times New Roman" w:hAnsi="Times New Roman" w:cs="Times New Roman"/>
          <w:bCs/>
          <w:sz w:val="24"/>
          <w:szCs w:val="24"/>
          <w:lang w:val="sl-SI"/>
        </w:rPr>
        <w:t xml:space="preserve">РАДОВА :                                                                                                                 </w:t>
      </w:r>
    </w:p>
    <w:p w:rsidR="00303406" w:rsidRPr="00C242B5" w:rsidRDefault="00303406" w:rsidP="00303406">
      <w:pPr>
        <w:spacing w:line="360" w:lineRule="auto"/>
        <w:rPr>
          <w:rFonts w:ascii="Times New Roman" w:hAnsi="Times New Roman" w:cs="Times New Roman"/>
          <w:bCs/>
          <w:sz w:val="24"/>
          <w:szCs w:val="24"/>
          <w:lang w:val="sl-SI"/>
        </w:rPr>
      </w:pPr>
    </w:p>
    <w:p w:rsidR="00303406" w:rsidRPr="00C242B5" w:rsidRDefault="00303406" w:rsidP="00303406">
      <w:pPr>
        <w:spacing w:line="360" w:lineRule="auto"/>
        <w:rPr>
          <w:rFonts w:ascii="Times New Roman" w:hAnsi="Times New Roman" w:cs="Times New Roman"/>
          <w:bCs/>
          <w:sz w:val="24"/>
          <w:szCs w:val="24"/>
          <w:lang w:val="sr-Cyrl-CS"/>
        </w:rPr>
      </w:pPr>
      <w:r w:rsidRPr="00C242B5">
        <w:rPr>
          <w:rFonts w:ascii="Times New Roman" w:hAnsi="Times New Roman" w:cs="Times New Roman"/>
          <w:bCs/>
          <w:sz w:val="24"/>
          <w:szCs w:val="24"/>
          <w:lang w:val="sl-SI"/>
        </w:rPr>
        <w:t xml:space="preserve">________________________                                      </w:t>
      </w:r>
      <w:r w:rsidRPr="00C242B5">
        <w:rPr>
          <w:rFonts w:ascii="Times New Roman" w:hAnsi="Times New Roman" w:cs="Times New Roman"/>
          <w:bCs/>
          <w:sz w:val="24"/>
          <w:szCs w:val="24"/>
          <w:lang w:val="sr-Cyrl-CS"/>
        </w:rPr>
        <w:t xml:space="preserve">      </w:t>
      </w:r>
      <w:r w:rsidRPr="00C242B5">
        <w:rPr>
          <w:rFonts w:ascii="Times New Roman" w:hAnsi="Times New Roman" w:cs="Times New Roman"/>
          <w:bCs/>
          <w:sz w:val="24"/>
          <w:szCs w:val="24"/>
          <w:lang w:val="sl-SI"/>
        </w:rPr>
        <w:t xml:space="preserve"> ________________________</w:t>
      </w:r>
    </w:p>
    <w:p w:rsidR="00303406" w:rsidRDefault="00303406" w:rsidP="00303406">
      <w:pPr>
        <w:jc w:val="both"/>
        <w:rPr>
          <w:rFonts w:ascii="Times New Roman" w:hAnsi="Times New Roman" w:cs="Times New Roman"/>
          <w:sz w:val="24"/>
          <w:szCs w:val="24"/>
          <w:lang w:val="sr-Cyrl-CS"/>
        </w:rPr>
      </w:pPr>
    </w:p>
    <w:p w:rsidR="00FD5E40" w:rsidRDefault="00FD5E40" w:rsidP="00D64C2D">
      <w:pPr>
        <w:pStyle w:val="Default"/>
        <w:ind w:right="1104"/>
        <w:jc w:val="both"/>
        <w:rPr>
          <w:color w:val="auto"/>
          <w:lang w:val="sr-Cyrl-CS"/>
        </w:rPr>
      </w:pPr>
    </w:p>
    <w:p w:rsidR="00D64C2D" w:rsidRDefault="00D64C2D" w:rsidP="00D64C2D">
      <w:pPr>
        <w:pStyle w:val="Default"/>
        <w:ind w:right="1104"/>
        <w:jc w:val="both"/>
        <w:rPr>
          <w:color w:val="auto"/>
          <w:lang w:val="sr-Cyrl-CS"/>
        </w:rPr>
      </w:pPr>
    </w:p>
    <w:p w:rsidR="00D64C2D" w:rsidRPr="00CC2A2A" w:rsidRDefault="000D3419" w:rsidP="00D64C2D">
      <w:pPr>
        <w:pStyle w:val="Default"/>
        <w:ind w:right="1104"/>
        <w:jc w:val="both"/>
        <w:rPr>
          <w:lang w:val="sr-Cyrl-CS"/>
        </w:rPr>
      </w:pPr>
      <w:r>
        <w:rPr>
          <w:color w:val="auto"/>
          <w:lang w:val="sr-Cyrl-CS"/>
        </w:rPr>
        <w:t>ПОДИЗВОЂАЧ</w:t>
      </w:r>
      <w:r w:rsidR="00D64C2D">
        <w:rPr>
          <w:color w:val="auto"/>
          <w:lang w:val="sr-Cyrl-CS"/>
        </w:rPr>
        <w:t>___________________________________________________</w:t>
      </w:r>
    </w:p>
    <w:p w:rsidR="00FD5E40" w:rsidRPr="00CC2A2A" w:rsidRDefault="00FD5E40" w:rsidP="00FD5E40">
      <w:pPr>
        <w:pStyle w:val="Default"/>
        <w:ind w:left="7080" w:right="1104" w:firstLine="708"/>
        <w:jc w:val="both"/>
        <w:rPr>
          <w:lang w:val="sr-Cyrl-CS"/>
        </w:rPr>
      </w:pPr>
    </w:p>
    <w:p w:rsidR="00FD5E40" w:rsidRPr="00CC2A2A" w:rsidRDefault="00FD5E40" w:rsidP="00FD5E40">
      <w:pPr>
        <w:pStyle w:val="Default"/>
        <w:ind w:left="7080" w:right="1104" w:firstLine="708"/>
        <w:jc w:val="both"/>
        <w:rPr>
          <w:lang w:val="sr-Cyrl-CS"/>
        </w:rPr>
      </w:pPr>
    </w:p>
    <w:p w:rsidR="00FD5E40" w:rsidRPr="00CC2A2A" w:rsidRDefault="00FD5E40" w:rsidP="00FD5E40">
      <w:pPr>
        <w:pStyle w:val="Default"/>
        <w:ind w:left="7080" w:right="1104" w:firstLine="708"/>
        <w:jc w:val="both"/>
        <w:rPr>
          <w:lang w:val="sr-Cyrl-CS"/>
        </w:rPr>
      </w:pPr>
    </w:p>
    <w:p w:rsidR="006C7753" w:rsidRDefault="006C7753">
      <w:pPr>
        <w:rPr>
          <w:rFonts w:ascii="Times New Roman" w:hAnsi="Times New Roman" w:cs="Times New Roman"/>
          <w:color w:val="000000"/>
          <w:sz w:val="24"/>
          <w:szCs w:val="24"/>
          <w:lang w:val="sr-Cyrl-CS"/>
        </w:rPr>
      </w:pPr>
      <w:r>
        <w:rPr>
          <w:lang w:val="sr-Cyrl-CS"/>
        </w:rPr>
        <w:br w:type="page"/>
      </w:r>
    </w:p>
    <w:p w:rsidR="00FD5E40" w:rsidRPr="00CC2A2A" w:rsidRDefault="00FD5E40" w:rsidP="00FD5E40">
      <w:pPr>
        <w:pStyle w:val="Default"/>
        <w:ind w:left="7080" w:right="1104" w:firstLine="708"/>
        <w:jc w:val="both"/>
        <w:rPr>
          <w:lang w:val="sr-Cyrl-CS"/>
        </w:rPr>
      </w:pPr>
    </w:p>
    <w:p w:rsidR="001F1D6A" w:rsidRPr="006C7753" w:rsidRDefault="001F1D6A" w:rsidP="001F1D6A">
      <w:pPr>
        <w:pStyle w:val="Default"/>
        <w:ind w:right="57"/>
        <w:rPr>
          <w:b/>
          <w:bCs/>
          <w:lang w:val="sr-Cyrl-CS"/>
        </w:rPr>
      </w:pPr>
      <w:r>
        <w:rPr>
          <w:b/>
          <w:bCs/>
        </w:rPr>
        <w:t>11.</w:t>
      </w:r>
      <w:r w:rsidR="006C7753">
        <w:rPr>
          <w:b/>
          <w:bCs/>
          <w:lang w:val="sr-Cyrl-CS"/>
        </w:rPr>
        <w:t xml:space="preserve"> ОБРАЗАЦ</w:t>
      </w:r>
    </w:p>
    <w:p w:rsidR="00FD5E40" w:rsidRPr="00CC2A2A" w:rsidRDefault="00FD5E40" w:rsidP="00FD5E40">
      <w:pPr>
        <w:pStyle w:val="Default"/>
        <w:ind w:right="57"/>
        <w:jc w:val="center"/>
      </w:pPr>
      <w:r w:rsidRPr="00CC2A2A">
        <w:rPr>
          <w:b/>
          <w:bCs/>
        </w:rPr>
        <w:t>ИЗЈАВА</w:t>
      </w:r>
    </w:p>
    <w:p w:rsidR="00FD5E40" w:rsidRPr="00FD5E40" w:rsidRDefault="00FD5E40" w:rsidP="00FD5E40">
      <w:pPr>
        <w:pStyle w:val="Default"/>
        <w:ind w:right="57"/>
        <w:jc w:val="center"/>
        <w:rPr>
          <w:b/>
          <w:bCs/>
          <w:lang w:val="sr-Cyrl-CS"/>
        </w:rPr>
      </w:pPr>
      <w:r w:rsidRPr="00CC2A2A">
        <w:rPr>
          <w:b/>
          <w:bCs/>
        </w:rPr>
        <w:t>О</w:t>
      </w:r>
      <w:r>
        <w:rPr>
          <w:b/>
          <w:bCs/>
          <w:lang w:val="sr-Cyrl-CS"/>
        </w:rPr>
        <w:t xml:space="preserve"> </w:t>
      </w:r>
      <w:r>
        <w:rPr>
          <w:b/>
          <w:bCs/>
        </w:rPr>
        <w:t>Н</w:t>
      </w:r>
      <w:r>
        <w:rPr>
          <w:b/>
          <w:bCs/>
          <w:lang w:val="sr-Cyrl-CS"/>
        </w:rPr>
        <w:t>АМЕРИ ИЗДАВАЊА СРЕДСТВА ОБЕЗБЕЂЕЊА</w:t>
      </w:r>
    </w:p>
    <w:p w:rsidR="00FD5E40" w:rsidRPr="005148BC" w:rsidRDefault="00FD5E40" w:rsidP="00FD5E40">
      <w:pPr>
        <w:pStyle w:val="Default"/>
        <w:ind w:right="57"/>
        <w:jc w:val="center"/>
        <w:rPr>
          <w:lang w:val="sr-Cyrl-CS"/>
        </w:rPr>
      </w:pPr>
    </w:p>
    <w:p w:rsidR="00FD5E40" w:rsidRPr="00CC2A2A" w:rsidRDefault="00FD5E40" w:rsidP="00FD5E40">
      <w:pPr>
        <w:pStyle w:val="Default"/>
        <w:ind w:right="57"/>
        <w:jc w:val="center"/>
        <w:rPr>
          <w:b/>
          <w:bCs/>
          <w:lang w:val="sr-Cyrl-CS"/>
        </w:rPr>
      </w:pPr>
    </w:p>
    <w:p w:rsidR="00FD5E40" w:rsidRPr="00CC2A2A" w:rsidRDefault="00FD5E40" w:rsidP="00FD5E40">
      <w:pPr>
        <w:pStyle w:val="Default"/>
        <w:ind w:right="57"/>
        <w:jc w:val="both"/>
        <w:rPr>
          <w:lang w:val="sr-Cyrl-CS"/>
        </w:rPr>
      </w:pPr>
    </w:p>
    <w:p w:rsidR="00DD3543" w:rsidRPr="00DD3543" w:rsidRDefault="00FD5E40" w:rsidP="00DD3543">
      <w:pPr>
        <w:snapToGrid w:val="0"/>
        <w:jc w:val="both"/>
        <w:rPr>
          <w:rFonts w:ascii="Times New Roman" w:hAnsi="Times New Roman" w:cs="Times New Roman"/>
          <w:sz w:val="24"/>
          <w:szCs w:val="24"/>
          <w:lang w:val="sr-Cyrl-CS"/>
        </w:rPr>
      </w:pPr>
      <w:r w:rsidRPr="00FD5E40">
        <w:rPr>
          <w:rFonts w:ascii="Times New Roman" w:hAnsi="Times New Roman" w:cs="Times New Roman"/>
          <w:sz w:val="24"/>
          <w:szCs w:val="24"/>
        </w:rPr>
        <w:t xml:space="preserve">Изјављујем под пуном материјалном и кривичном одговорношћу да </w:t>
      </w:r>
      <w:r w:rsidRPr="00FD5E40">
        <w:rPr>
          <w:rFonts w:ascii="Times New Roman" w:hAnsi="Times New Roman" w:cs="Times New Roman"/>
          <w:sz w:val="24"/>
          <w:szCs w:val="24"/>
          <w:lang w:val="sr-Cyrl-CS"/>
        </w:rPr>
        <w:t xml:space="preserve">ће понуђач ако му буде додељен уговор </w:t>
      </w:r>
      <w:r w:rsidR="00DD3543" w:rsidRPr="00DD3543">
        <w:rPr>
          <w:rFonts w:ascii="Times New Roman" w:hAnsi="Times New Roman" w:cs="Times New Roman"/>
          <w:sz w:val="24"/>
          <w:szCs w:val="24"/>
          <w:lang w:val="sr-Cyrl-CS"/>
        </w:rPr>
        <w:t>отвореном поступку јавне набавке</w:t>
      </w:r>
      <w:r w:rsidR="00D64C2D" w:rsidRPr="00D64C2D">
        <w:rPr>
          <w:rFonts w:ascii="Times New Roman" w:hAnsi="Times New Roman" w:cs="Times New Roman"/>
          <w:b/>
          <w:i/>
          <w:sz w:val="20"/>
          <w:szCs w:val="20"/>
        </w:rPr>
        <w:t xml:space="preserve"> </w:t>
      </w:r>
      <w:r w:rsidR="00D64C2D" w:rsidRPr="00D64C2D">
        <w:rPr>
          <w:rFonts w:ascii="Times New Roman" w:hAnsi="Times New Roman" w:cs="Times New Roman"/>
          <w:b/>
          <w:i/>
          <w:sz w:val="24"/>
          <w:szCs w:val="24"/>
        </w:rPr>
        <w:t>ЈНВВ  07/2014</w:t>
      </w:r>
      <w:r w:rsidR="00D64C2D" w:rsidRPr="00D64C2D">
        <w:rPr>
          <w:rFonts w:ascii="Times New Roman" w:hAnsi="Times New Roman" w:cs="Times New Roman"/>
          <w:b/>
          <w:bCs/>
          <w:i/>
          <w:color w:val="000000"/>
          <w:sz w:val="24"/>
          <w:szCs w:val="24"/>
        </w:rPr>
        <w:t xml:space="preserve"> инвестиционо одржавање санитарних чворова на I и II спрату </w:t>
      </w:r>
      <w:r w:rsidR="001B2DE6">
        <w:rPr>
          <w:rFonts w:ascii="Times New Roman" w:hAnsi="Times New Roman" w:cs="Times New Roman"/>
          <w:b/>
          <w:bCs/>
          <w:i/>
          <w:color w:val="000000"/>
          <w:sz w:val="24"/>
          <w:szCs w:val="24"/>
        </w:rPr>
        <w:t>–</w:t>
      </w:r>
      <w:r w:rsidR="001B2DE6">
        <w:rPr>
          <w:rFonts w:ascii="Times New Roman" w:hAnsi="Times New Roman" w:cs="Times New Roman"/>
          <w:b/>
          <w:bCs/>
          <w:i/>
          <w:color w:val="000000"/>
          <w:sz w:val="24"/>
          <w:szCs w:val="24"/>
          <w:lang w:val="sr-Cyrl-CS"/>
        </w:rPr>
        <w:t xml:space="preserve"> зграде </w:t>
      </w:r>
      <w:r w:rsidR="00D64C2D" w:rsidRPr="00D64C2D">
        <w:rPr>
          <w:rFonts w:ascii="Times New Roman" w:hAnsi="Times New Roman" w:cs="Times New Roman"/>
          <w:b/>
          <w:bCs/>
          <w:i/>
          <w:color w:val="000000"/>
          <w:sz w:val="24"/>
          <w:szCs w:val="24"/>
        </w:rPr>
        <w:t>Економског факултета у Крагујевцу</w:t>
      </w:r>
      <w:r w:rsidR="00DD3543" w:rsidRPr="00CC2A2A">
        <w:t>,</w:t>
      </w:r>
      <w:r w:rsidR="00DD3543">
        <w:rPr>
          <w:lang w:val="sr-Cyrl-CS"/>
        </w:rPr>
        <w:t xml:space="preserve"> </w:t>
      </w:r>
      <w:r w:rsidR="00DD3543" w:rsidRPr="00DD3543">
        <w:rPr>
          <w:rFonts w:ascii="Times New Roman" w:hAnsi="Times New Roman" w:cs="Times New Roman"/>
          <w:sz w:val="24"/>
          <w:szCs w:val="24"/>
          <w:lang w:val="sr-Cyrl-CS"/>
        </w:rPr>
        <w:t>по позиву</w:t>
      </w:r>
      <w:r w:rsidR="00DD3543">
        <w:rPr>
          <w:lang w:val="sr-Cyrl-CS"/>
        </w:rPr>
        <w:t xml:space="preserve"> </w:t>
      </w:r>
      <w:r w:rsidRPr="00FD5E40">
        <w:rPr>
          <w:rFonts w:ascii="Times New Roman" w:hAnsi="Times New Roman" w:cs="Times New Roman"/>
          <w:sz w:val="24"/>
          <w:szCs w:val="24"/>
          <w:lang w:val="pl-PL"/>
        </w:rPr>
        <w:t>издати</w:t>
      </w:r>
      <w:r w:rsidR="006D7C8F">
        <w:rPr>
          <w:rFonts w:ascii="Times New Roman" w:hAnsi="Times New Roman" w:cs="Times New Roman"/>
          <w:sz w:val="24"/>
          <w:szCs w:val="24"/>
        </w:rPr>
        <w:t xml:space="preserve"> две</w:t>
      </w:r>
      <w:r w:rsidRPr="00FD5E40">
        <w:rPr>
          <w:rFonts w:ascii="Times New Roman" w:hAnsi="Times New Roman" w:cs="Times New Roman"/>
          <w:sz w:val="24"/>
          <w:szCs w:val="24"/>
          <w:lang w:val="pl-PL"/>
        </w:rPr>
        <w:t xml:space="preserve"> </w:t>
      </w:r>
      <w:r w:rsidR="006D7C8F">
        <w:rPr>
          <w:rFonts w:ascii="Times New Roman" w:hAnsi="Times New Roman" w:cs="Times New Roman"/>
          <w:sz w:val="24"/>
          <w:szCs w:val="24"/>
          <w:lang w:val="sr-Cyrl-CS"/>
        </w:rPr>
        <w:t>регистроване менице</w:t>
      </w:r>
      <w:r w:rsidRPr="00FD5E40">
        <w:rPr>
          <w:rFonts w:ascii="Times New Roman" w:hAnsi="Times New Roman" w:cs="Times New Roman"/>
          <w:sz w:val="24"/>
          <w:szCs w:val="24"/>
          <w:lang w:val="sr-Cyrl-CS"/>
        </w:rPr>
        <w:t xml:space="preserve"> са меничним овлашћењем</w:t>
      </w:r>
      <w:r w:rsidR="006D7C8F">
        <w:rPr>
          <w:rFonts w:ascii="Times New Roman" w:hAnsi="Times New Roman" w:cs="Times New Roman"/>
          <w:sz w:val="24"/>
          <w:szCs w:val="24"/>
          <w:lang w:val="sr-Cyrl-CS"/>
        </w:rPr>
        <w:t>, једну</w:t>
      </w:r>
      <w:r w:rsidRPr="00FD5E40">
        <w:rPr>
          <w:rFonts w:ascii="Times New Roman" w:hAnsi="Times New Roman" w:cs="Times New Roman"/>
          <w:sz w:val="24"/>
          <w:szCs w:val="24"/>
          <w:lang w:val="sr-Cyrl-CS"/>
        </w:rPr>
        <w:t xml:space="preserve"> као </w:t>
      </w:r>
      <w:r w:rsidRPr="00FD5E40">
        <w:rPr>
          <w:rFonts w:ascii="Times New Roman" w:hAnsi="Times New Roman" w:cs="Times New Roman"/>
          <w:sz w:val="24"/>
          <w:szCs w:val="24"/>
          <w:lang w:val="pl-PL"/>
        </w:rPr>
        <w:t>гаранцију за добро извршење</w:t>
      </w:r>
      <w:r>
        <w:rPr>
          <w:rFonts w:ascii="Times New Roman" w:hAnsi="Times New Roman" w:cs="Times New Roman"/>
          <w:sz w:val="24"/>
          <w:szCs w:val="24"/>
          <w:lang w:val="sr-Cyrl-CS"/>
        </w:rPr>
        <w:t xml:space="preserve"> уговореног</w:t>
      </w:r>
      <w:r>
        <w:rPr>
          <w:rFonts w:ascii="Times New Roman" w:hAnsi="Times New Roman" w:cs="Times New Roman"/>
          <w:sz w:val="24"/>
          <w:szCs w:val="24"/>
          <w:lang w:val="pl-PL"/>
        </w:rPr>
        <w:t xml:space="preserve"> посла</w:t>
      </w:r>
      <w:r w:rsidR="006D7C8F">
        <w:rPr>
          <w:rFonts w:ascii="Times New Roman" w:hAnsi="Times New Roman" w:cs="Times New Roman"/>
          <w:sz w:val="24"/>
          <w:szCs w:val="24"/>
        </w:rPr>
        <w:t xml:space="preserve">, другу за отклањање грешака у гарантном року </w:t>
      </w:r>
      <w:r>
        <w:rPr>
          <w:rFonts w:ascii="Times New Roman" w:hAnsi="Times New Roman" w:cs="Times New Roman"/>
          <w:sz w:val="24"/>
          <w:szCs w:val="24"/>
          <w:lang w:val="pl-PL"/>
        </w:rPr>
        <w:t>-неопозив</w:t>
      </w:r>
      <w:r w:rsidR="006D7C8F">
        <w:rPr>
          <w:rFonts w:ascii="Times New Roman" w:hAnsi="Times New Roman" w:cs="Times New Roman"/>
          <w:sz w:val="24"/>
          <w:szCs w:val="24"/>
          <w:lang w:val="sr-Cyrl-CS"/>
        </w:rPr>
        <w:t>е</w:t>
      </w:r>
      <w:r>
        <w:rPr>
          <w:rFonts w:ascii="Times New Roman" w:hAnsi="Times New Roman" w:cs="Times New Roman"/>
          <w:sz w:val="24"/>
          <w:szCs w:val="24"/>
          <w:lang w:val="pl-PL"/>
        </w:rPr>
        <w:t>, безусловн</w:t>
      </w:r>
      <w:r w:rsidR="006D7C8F">
        <w:rPr>
          <w:rFonts w:ascii="Times New Roman" w:hAnsi="Times New Roman" w:cs="Times New Roman"/>
          <w:sz w:val="24"/>
          <w:szCs w:val="24"/>
          <w:lang w:val="sr-Cyrl-CS"/>
        </w:rPr>
        <w:t>е</w:t>
      </w:r>
      <w:r w:rsidRPr="00FD5E40">
        <w:rPr>
          <w:rFonts w:ascii="Times New Roman" w:hAnsi="Times New Roman" w:cs="Times New Roman"/>
          <w:sz w:val="24"/>
          <w:szCs w:val="24"/>
          <w:lang w:val="pl-PL"/>
        </w:rPr>
        <w:t>,</w:t>
      </w:r>
      <w:r>
        <w:rPr>
          <w:rFonts w:ascii="Times New Roman" w:hAnsi="Times New Roman" w:cs="Times New Roman"/>
          <w:sz w:val="24"/>
          <w:szCs w:val="24"/>
          <w:lang w:val="pl-PL"/>
        </w:rPr>
        <w:t xml:space="preserve"> без права на приговор и платив</w:t>
      </w:r>
      <w:r w:rsidR="006D7C8F">
        <w:rPr>
          <w:rFonts w:ascii="Times New Roman" w:hAnsi="Times New Roman" w:cs="Times New Roman"/>
          <w:sz w:val="24"/>
          <w:szCs w:val="24"/>
          <w:lang w:val="sr-Cyrl-CS"/>
        </w:rPr>
        <w:t>е</w:t>
      </w:r>
      <w:r w:rsidRPr="00FD5E40">
        <w:rPr>
          <w:rFonts w:ascii="Times New Roman" w:hAnsi="Times New Roman" w:cs="Times New Roman"/>
          <w:sz w:val="24"/>
          <w:szCs w:val="24"/>
          <w:lang w:val="pl-PL"/>
        </w:rPr>
        <w:t xml:space="preserve"> на први позив</w:t>
      </w:r>
      <w:r w:rsidR="006C7753">
        <w:rPr>
          <w:rFonts w:ascii="Times New Roman" w:hAnsi="Times New Roman" w:cs="Times New Roman"/>
          <w:sz w:val="24"/>
          <w:szCs w:val="24"/>
          <w:lang w:val="sr-Cyrl-CS"/>
        </w:rPr>
        <w:t>, прву</w:t>
      </w:r>
      <w:r w:rsidRPr="00FD5E40">
        <w:rPr>
          <w:rFonts w:ascii="Times New Roman" w:hAnsi="Times New Roman" w:cs="Times New Roman"/>
          <w:sz w:val="24"/>
          <w:szCs w:val="24"/>
          <w:lang w:val="pl-PL"/>
        </w:rPr>
        <w:t xml:space="preserve"> на износ од</w:t>
      </w:r>
      <w:r w:rsidR="006D7C8F">
        <w:rPr>
          <w:rFonts w:ascii="Times New Roman" w:hAnsi="Times New Roman" w:cs="Times New Roman"/>
          <w:sz w:val="24"/>
          <w:szCs w:val="24"/>
        </w:rPr>
        <w:t xml:space="preserve"> по</w:t>
      </w:r>
      <w:r w:rsidRPr="00FD5E40">
        <w:rPr>
          <w:rFonts w:ascii="Times New Roman" w:hAnsi="Times New Roman" w:cs="Times New Roman"/>
          <w:sz w:val="24"/>
          <w:szCs w:val="24"/>
          <w:lang w:val="pl-PL"/>
        </w:rPr>
        <w:t xml:space="preserve"> </w:t>
      </w:r>
      <w:r w:rsidRPr="00FD5E40">
        <w:rPr>
          <w:rFonts w:ascii="Times New Roman" w:hAnsi="Times New Roman" w:cs="Times New Roman"/>
          <w:sz w:val="24"/>
          <w:szCs w:val="24"/>
        </w:rPr>
        <w:t>10</w:t>
      </w:r>
      <w:r w:rsidRPr="00FD5E40">
        <w:rPr>
          <w:rFonts w:ascii="Times New Roman" w:hAnsi="Times New Roman" w:cs="Times New Roman"/>
          <w:sz w:val="24"/>
          <w:szCs w:val="24"/>
          <w:lang w:val="pl-PL"/>
        </w:rPr>
        <w:t>% вредности понуде</w:t>
      </w:r>
      <w:r w:rsidR="00D64C2D">
        <w:rPr>
          <w:rFonts w:ascii="Times New Roman" w:hAnsi="Times New Roman" w:cs="Times New Roman"/>
          <w:sz w:val="24"/>
          <w:szCs w:val="24"/>
          <w:lang w:val="sr-Cyrl-CS"/>
        </w:rPr>
        <w:t xml:space="preserve"> БЕЗ ПДВ-а</w:t>
      </w:r>
      <w:r w:rsidRPr="00FD5E40">
        <w:rPr>
          <w:rFonts w:ascii="Times New Roman" w:hAnsi="Times New Roman" w:cs="Times New Roman"/>
          <w:sz w:val="24"/>
          <w:szCs w:val="24"/>
          <w:lang w:val="pl-PL"/>
        </w:rPr>
        <w:t>, односно Уговора</w:t>
      </w:r>
      <w:r w:rsidR="006C7753">
        <w:rPr>
          <w:rFonts w:ascii="Times New Roman" w:hAnsi="Times New Roman" w:cs="Times New Roman"/>
          <w:sz w:val="24"/>
          <w:szCs w:val="24"/>
          <w:lang w:val="sr-Cyrl-CS"/>
        </w:rPr>
        <w:t xml:space="preserve"> а другу на износ од 5%,</w:t>
      </w:r>
      <w:r w:rsidR="00DD3543" w:rsidRPr="00DD3543">
        <w:rPr>
          <w:rFonts w:ascii="Times New Roman" w:hAnsi="Times New Roman" w:cs="Times New Roman"/>
          <w:sz w:val="24"/>
          <w:szCs w:val="24"/>
          <w:lang w:val="sr-Cyrl-CS"/>
        </w:rPr>
        <w:t xml:space="preserve"> </w:t>
      </w:r>
      <w:r w:rsidR="00DD3543">
        <w:rPr>
          <w:rFonts w:ascii="Times New Roman" w:hAnsi="Times New Roman" w:cs="Times New Roman"/>
          <w:sz w:val="24"/>
          <w:szCs w:val="24"/>
          <w:lang w:val="sr-Cyrl-CS"/>
        </w:rPr>
        <w:t>са р</w:t>
      </w:r>
      <w:r w:rsidR="00DD3543" w:rsidRPr="00FD5E40">
        <w:rPr>
          <w:rFonts w:ascii="Times New Roman" w:hAnsi="Times New Roman" w:cs="Times New Roman"/>
          <w:sz w:val="24"/>
          <w:szCs w:val="24"/>
          <w:lang w:val="sr-Cyrl-CS"/>
        </w:rPr>
        <w:t>ок</w:t>
      </w:r>
      <w:r w:rsidR="00DD3543">
        <w:rPr>
          <w:rFonts w:ascii="Times New Roman" w:hAnsi="Times New Roman" w:cs="Times New Roman"/>
          <w:sz w:val="24"/>
          <w:szCs w:val="24"/>
          <w:lang w:val="sr-Cyrl-CS"/>
        </w:rPr>
        <w:t xml:space="preserve">ом важења </w:t>
      </w:r>
      <w:r w:rsidR="00D64C2D">
        <w:rPr>
          <w:rFonts w:ascii="Times New Roman" w:hAnsi="Times New Roman" w:cs="Times New Roman"/>
          <w:sz w:val="24"/>
          <w:szCs w:val="24"/>
          <w:lang w:val="sr-Cyrl-CS"/>
        </w:rPr>
        <w:t>минимум 10</w:t>
      </w:r>
      <w:r w:rsidR="00DD3543" w:rsidRPr="00FD5E40">
        <w:rPr>
          <w:rFonts w:ascii="Times New Roman" w:hAnsi="Times New Roman" w:cs="Times New Roman"/>
          <w:sz w:val="24"/>
          <w:szCs w:val="24"/>
          <w:lang w:val="sr-Cyrl-CS"/>
        </w:rPr>
        <w:t xml:space="preserve">  дана дужи од дана истека  рока за испуњење обавеза</w:t>
      </w:r>
      <w:r w:rsidR="006D7C8F">
        <w:rPr>
          <w:rFonts w:ascii="Times New Roman" w:hAnsi="Times New Roman" w:cs="Times New Roman"/>
          <w:sz w:val="24"/>
          <w:szCs w:val="24"/>
          <w:lang w:val="sr-Cyrl-CS"/>
        </w:rPr>
        <w:t xml:space="preserve"> коју обезбеђује</w:t>
      </w:r>
      <w:r w:rsidR="00DD3543" w:rsidRPr="00FD5E40">
        <w:rPr>
          <w:rFonts w:ascii="Times New Roman" w:hAnsi="Times New Roman" w:cs="Times New Roman"/>
          <w:sz w:val="24"/>
          <w:szCs w:val="24"/>
          <w:lang w:val="sr-Cyrl-CS"/>
        </w:rPr>
        <w:t>.</w:t>
      </w:r>
    </w:p>
    <w:p w:rsidR="00FD5E40" w:rsidRPr="00DD3543" w:rsidRDefault="00FD5E40" w:rsidP="00DD3543">
      <w:pPr>
        <w:snapToGrid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Уз </w:t>
      </w:r>
      <w:r w:rsidRPr="00FD5E40">
        <w:rPr>
          <w:rFonts w:ascii="Times New Roman" w:hAnsi="Times New Roman" w:cs="Times New Roman"/>
          <w:sz w:val="24"/>
          <w:szCs w:val="24"/>
          <w:lang w:val="sr-Cyrl-CS"/>
        </w:rPr>
        <w:t>меницу,</w:t>
      </w:r>
      <w:r>
        <w:rPr>
          <w:rFonts w:ascii="Times New Roman" w:hAnsi="Times New Roman" w:cs="Times New Roman"/>
          <w:sz w:val="24"/>
          <w:szCs w:val="24"/>
          <w:lang w:val="sr-Cyrl-CS"/>
        </w:rPr>
        <w:t xml:space="preserve"> приложићу </w:t>
      </w:r>
      <w:r w:rsidRPr="00FD5E40">
        <w:rPr>
          <w:rFonts w:ascii="Times New Roman" w:hAnsi="Times New Roman" w:cs="Times New Roman"/>
          <w:sz w:val="24"/>
          <w:szCs w:val="24"/>
          <w:lang w:val="sr-Cyrl-CS"/>
        </w:rPr>
        <w:t xml:space="preserve"> менично овлашћење и копију</w:t>
      </w:r>
      <w:r w:rsidR="006D7C8F">
        <w:rPr>
          <w:rFonts w:ascii="Times New Roman" w:hAnsi="Times New Roman" w:cs="Times New Roman"/>
          <w:sz w:val="24"/>
          <w:szCs w:val="24"/>
          <w:lang w:val="sr-Cyrl-CS"/>
        </w:rPr>
        <w:t xml:space="preserve"> важећег </w:t>
      </w:r>
      <w:r w:rsidRPr="00FD5E40">
        <w:rPr>
          <w:rFonts w:ascii="Times New Roman" w:hAnsi="Times New Roman" w:cs="Times New Roman"/>
          <w:sz w:val="24"/>
          <w:szCs w:val="24"/>
          <w:lang w:val="sr-Cyrl-CS"/>
        </w:rPr>
        <w:t xml:space="preserve"> картона депонованих потписа код банке</w:t>
      </w:r>
      <w:r w:rsidR="00DD3543">
        <w:rPr>
          <w:rFonts w:ascii="Times New Roman" w:hAnsi="Times New Roman" w:cs="Times New Roman"/>
          <w:sz w:val="24"/>
          <w:szCs w:val="24"/>
          <w:lang w:val="sr-Cyrl-CS"/>
        </w:rPr>
        <w:t>.</w:t>
      </w:r>
      <w:r w:rsidRPr="00FD5E40">
        <w:rPr>
          <w:rFonts w:ascii="Times New Roman" w:hAnsi="Times New Roman" w:cs="Times New Roman"/>
          <w:sz w:val="24"/>
          <w:szCs w:val="24"/>
          <w:lang w:val="sr-Cyrl-CS"/>
        </w:rPr>
        <w:t xml:space="preserve"> </w:t>
      </w:r>
      <w:r w:rsidRPr="00FD5E40">
        <w:rPr>
          <w:rFonts w:ascii="Times New Roman" w:hAnsi="Times New Roman" w:cs="Times New Roman"/>
          <w:sz w:val="24"/>
          <w:szCs w:val="24"/>
          <w:lang w:val="pl-PL"/>
        </w:rPr>
        <w:t xml:space="preserve"> </w:t>
      </w:r>
    </w:p>
    <w:p w:rsidR="00FD5E40" w:rsidRDefault="00FD5E40" w:rsidP="00FD5E40">
      <w:pPr>
        <w:pStyle w:val="Default"/>
        <w:ind w:right="57"/>
        <w:jc w:val="both"/>
        <w:rPr>
          <w:lang w:val="sr-Cyrl-CS"/>
        </w:rPr>
      </w:pPr>
    </w:p>
    <w:p w:rsidR="00FD5E40" w:rsidRDefault="00FD5E40" w:rsidP="00FD5E40">
      <w:pPr>
        <w:pStyle w:val="Default"/>
        <w:ind w:right="57"/>
        <w:jc w:val="both"/>
        <w:rPr>
          <w:lang w:val="sr-Cyrl-CS"/>
        </w:rPr>
      </w:pPr>
    </w:p>
    <w:p w:rsidR="00FD5E40" w:rsidRPr="00CC2A2A" w:rsidRDefault="00FD5E40" w:rsidP="00FD5E40">
      <w:pPr>
        <w:pStyle w:val="Default"/>
        <w:ind w:right="57"/>
        <w:jc w:val="both"/>
        <w:rPr>
          <w:lang w:val="sr-Cyrl-CS"/>
        </w:rPr>
      </w:pPr>
    </w:p>
    <w:p w:rsidR="00FD5E40" w:rsidRPr="00897311" w:rsidRDefault="00FD5E40" w:rsidP="00FD5E40">
      <w:pPr>
        <w:pStyle w:val="Default"/>
        <w:ind w:right="1104"/>
        <w:jc w:val="right"/>
        <w:rPr>
          <w:b/>
          <w:bCs/>
          <w:lang w:val="sr-Cyrl-CS"/>
        </w:rPr>
      </w:pPr>
      <w:r>
        <w:rPr>
          <w:b/>
          <w:bCs/>
        </w:rPr>
        <w:t>Потпис одговорног</w:t>
      </w:r>
      <w:r>
        <w:rPr>
          <w:b/>
          <w:bCs/>
          <w:lang w:val="sr-Cyrl-CS"/>
        </w:rPr>
        <w:t xml:space="preserve"> </w:t>
      </w:r>
      <w:r w:rsidRPr="00CC2A2A">
        <w:rPr>
          <w:b/>
          <w:bCs/>
        </w:rPr>
        <w:t xml:space="preserve">лица </w:t>
      </w:r>
    </w:p>
    <w:p w:rsidR="00FD5E40" w:rsidRPr="00196B50" w:rsidRDefault="00FD5E40" w:rsidP="00FD5E40">
      <w:pPr>
        <w:pStyle w:val="Default"/>
        <w:ind w:right="1104"/>
        <w:jc w:val="right"/>
        <w:rPr>
          <w:b/>
          <w:bCs/>
          <w:lang w:val="sr-Cyrl-CS"/>
        </w:rPr>
      </w:pPr>
    </w:p>
    <w:p w:rsidR="00FD5E40" w:rsidRDefault="00FD5E40" w:rsidP="00FD5E40">
      <w:pPr>
        <w:pStyle w:val="Default"/>
        <w:ind w:right="1104"/>
        <w:jc w:val="right"/>
        <w:rPr>
          <w:b/>
          <w:bCs/>
          <w:lang w:val="sr-Cyrl-CS"/>
        </w:rPr>
      </w:pPr>
      <w:r>
        <w:rPr>
          <w:b/>
          <w:bCs/>
          <w:lang w:val="sr-Cyrl-CS"/>
        </w:rPr>
        <w:t xml:space="preserve">_____________________________  </w:t>
      </w:r>
    </w:p>
    <w:p w:rsidR="00FD5E40" w:rsidRPr="00196B50" w:rsidRDefault="00FD5E40" w:rsidP="00FD5E40">
      <w:pPr>
        <w:pStyle w:val="Default"/>
        <w:ind w:right="1104"/>
        <w:rPr>
          <w:b/>
          <w:bCs/>
          <w:lang w:val="sr-Cyrl-CS"/>
        </w:rPr>
      </w:pPr>
      <w:r>
        <w:rPr>
          <w:b/>
          <w:bCs/>
          <w:lang w:val="sr-Cyrl-CS"/>
        </w:rPr>
        <w:t xml:space="preserve">                 </w:t>
      </w:r>
      <w:r>
        <w:rPr>
          <w:b/>
          <w:bCs/>
          <w:lang w:val="sr-Cyrl-CS"/>
        </w:rPr>
        <w:tab/>
      </w:r>
      <w:r>
        <w:rPr>
          <w:b/>
          <w:bCs/>
          <w:lang w:val="sr-Cyrl-CS"/>
        </w:rPr>
        <w:tab/>
      </w:r>
      <w:r>
        <w:rPr>
          <w:b/>
          <w:bCs/>
          <w:lang w:val="sr-Cyrl-CS"/>
        </w:rPr>
        <w:tab/>
        <w:t>М.П.</w:t>
      </w:r>
    </w:p>
    <w:p w:rsidR="00FD5E40" w:rsidRPr="00CC2A2A" w:rsidRDefault="00FD5E40" w:rsidP="00FD5E40">
      <w:pPr>
        <w:pStyle w:val="Default"/>
        <w:ind w:right="1104"/>
        <w:jc w:val="both"/>
        <w:rPr>
          <w:b/>
          <w:bCs/>
          <w:lang w:val="sr-Cyrl-CS"/>
        </w:rPr>
      </w:pPr>
    </w:p>
    <w:p w:rsidR="00FD5E40" w:rsidRDefault="00FD5E40" w:rsidP="00FD5E40">
      <w:pPr>
        <w:pStyle w:val="Default"/>
        <w:spacing w:line="276" w:lineRule="auto"/>
        <w:ind w:right="1104"/>
        <w:jc w:val="both"/>
        <w:rPr>
          <w:b/>
          <w:bCs/>
          <w:lang w:val="sr-Cyrl-CS"/>
        </w:rPr>
      </w:pPr>
    </w:p>
    <w:p w:rsidR="00FD5E40" w:rsidRDefault="00FD5E40" w:rsidP="00FD5E40">
      <w:pPr>
        <w:pStyle w:val="Default"/>
        <w:spacing w:line="276" w:lineRule="auto"/>
        <w:ind w:right="1104"/>
        <w:jc w:val="both"/>
        <w:rPr>
          <w:b/>
          <w:bCs/>
          <w:lang w:val="sr-Cyrl-CS"/>
        </w:rPr>
      </w:pPr>
      <w:r w:rsidRPr="00CC2A2A">
        <w:rPr>
          <w:b/>
          <w:bCs/>
        </w:rPr>
        <w:t xml:space="preserve">Датум: </w:t>
      </w:r>
      <w:r w:rsidRPr="00CC2A2A">
        <w:rPr>
          <w:b/>
          <w:bCs/>
          <w:lang w:val="sr-Cyrl-CS"/>
        </w:rPr>
        <w:t xml:space="preserve"> </w:t>
      </w:r>
      <w:r>
        <w:rPr>
          <w:b/>
          <w:bCs/>
          <w:lang w:val="sr-Cyrl-CS"/>
        </w:rPr>
        <w:t>_____________</w:t>
      </w:r>
      <w:r w:rsidRPr="00CC2A2A">
        <w:rPr>
          <w:b/>
          <w:bCs/>
          <w:lang w:val="sr-Cyrl-CS"/>
        </w:rPr>
        <w:t xml:space="preserve">                                                                              </w:t>
      </w:r>
    </w:p>
    <w:p w:rsidR="00FD5E40" w:rsidRDefault="00FD5E40" w:rsidP="00B50CD1">
      <w:pPr>
        <w:pStyle w:val="Default"/>
        <w:spacing w:line="276" w:lineRule="auto"/>
        <w:ind w:right="1104"/>
        <w:jc w:val="both"/>
        <w:rPr>
          <w:i/>
          <w:iCs/>
          <w:lang w:val="sr-Cyrl-CS"/>
        </w:rPr>
      </w:pPr>
    </w:p>
    <w:p w:rsidR="00FD5E40" w:rsidRDefault="00FD5E40" w:rsidP="00B50CD1">
      <w:pPr>
        <w:pStyle w:val="Default"/>
        <w:spacing w:line="276" w:lineRule="auto"/>
        <w:ind w:right="1104"/>
        <w:jc w:val="both"/>
        <w:rPr>
          <w:i/>
          <w:iCs/>
          <w:lang w:val="sr-Cyrl-CS"/>
        </w:rPr>
      </w:pPr>
    </w:p>
    <w:p w:rsidR="00FD5E40" w:rsidRDefault="00FD5E40" w:rsidP="00B50CD1">
      <w:pPr>
        <w:pStyle w:val="Default"/>
        <w:spacing w:line="276" w:lineRule="auto"/>
        <w:ind w:right="1104"/>
        <w:jc w:val="both"/>
        <w:rPr>
          <w:i/>
          <w:iCs/>
          <w:lang w:val="sr-Cyrl-CS"/>
        </w:rPr>
      </w:pPr>
    </w:p>
    <w:p w:rsidR="00FD5E40" w:rsidRDefault="00FD5E40" w:rsidP="00B50CD1">
      <w:pPr>
        <w:pStyle w:val="Default"/>
        <w:spacing w:line="276" w:lineRule="auto"/>
        <w:ind w:right="1104"/>
        <w:jc w:val="both"/>
        <w:rPr>
          <w:lang w:val="sr-Cyrl-CS"/>
        </w:rPr>
      </w:pPr>
    </w:p>
    <w:p w:rsidR="006D7C8F" w:rsidRDefault="006D7C8F" w:rsidP="00B50CD1">
      <w:pPr>
        <w:pStyle w:val="Default"/>
        <w:spacing w:line="276" w:lineRule="auto"/>
        <w:ind w:right="1104"/>
        <w:jc w:val="both"/>
        <w:rPr>
          <w:lang w:val="sr-Cyrl-CS"/>
        </w:rPr>
      </w:pPr>
    </w:p>
    <w:p w:rsidR="006D7C8F" w:rsidRDefault="006D7C8F" w:rsidP="00B50CD1">
      <w:pPr>
        <w:pStyle w:val="Default"/>
        <w:spacing w:line="276" w:lineRule="auto"/>
        <w:ind w:right="1104"/>
        <w:jc w:val="both"/>
        <w:rPr>
          <w:lang w:val="sr-Cyrl-CS"/>
        </w:rPr>
      </w:pPr>
    </w:p>
    <w:p w:rsidR="006D7C8F" w:rsidRDefault="006D7C8F" w:rsidP="00B50CD1">
      <w:pPr>
        <w:pStyle w:val="Default"/>
        <w:spacing w:line="276" w:lineRule="auto"/>
        <w:ind w:right="1104"/>
        <w:jc w:val="both"/>
        <w:rPr>
          <w:lang w:val="sr-Cyrl-CS"/>
        </w:rPr>
      </w:pPr>
    </w:p>
    <w:p w:rsidR="006D7C8F" w:rsidRDefault="006D7C8F" w:rsidP="00B50CD1">
      <w:pPr>
        <w:pStyle w:val="Default"/>
        <w:spacing w:line="276" w:lineRule="auto"/>
        <w:ind w:right="1104"/>
        <w:jc w:val="both"/>
        <w:rPr>
          <w:lang w:val="sr-Cyrl-CS"/>
        </w:rPr>
      </w:pPr>
    </w:p>
    <w:p w:rsidR="006D7C8F" w:rsidRDefault="006D7C8F" w:rsidP="00B50CD1">
      <w:pPr>
        <w:pStyle w:val="Default"/>
        <w:spacing w:line="276" w:lineRule="auto"/>
        <w:ind w:right="1104"/>
        <w:jc w:val="both"/>
        <w:rPr>
          <w:lang w:val="sr-Cyrl-CS"/>
        </w:rPr>
      </w:pPr>
    </w:p>
    <w:p w:rsidR="006D3921" w:rsidRDefault="006D3921" w:rsidP="00B50CD1">
      <w:pPr>
        <w:pStyle w:val="Default"/>
        <w:spacing w:line="276" w:lineRule="auto"/>
        <w:ind w:right="1104"/>
        <w:jc w:val="both"/>
        <w:rPr>
          <w:lang w:val="sr-Cyrl-CS"/>
        </w:rPr>
      </w:pPr>
    </w:p>
    <w:p w:rsidR="006D3921" w:rsidRDefault="006D3921" w:rsidP="00B50CD1">
      <w:pPr>
        <w:pStyle w:val="Default"/>
        <w:spacing w:line="276" w:lineRule="auto"/>
        <w:ind w:right="1104"/>
        <w:jc w:val="both"/>
        <w:rPr>
          <w:lang w:val="sr-Cyrl-CS"/>
        </w:rPr>
      </w:pPr>
    </w:p>
    <w:p w:rsidR="006D3921" w:rsidRDefault="006D3921" w:rsidP="00B50CD1">
      <w:pPr>
        <w:pStyle w:val="Default"/>
        <w:spacing w:line="276" w:lineRule="auto"/>
        <w:ind w:right="1104"/>
        <w:jc w:val="both"/>
        <w:rPr>
          <w:lang w:val="sr-Cyrl-CS"/>
        </w:rPr>
      </w:pPr>
    </w:p>
    <w:p w:rsidR="006D3921" w:rsidRPr="001928AB" w:rsidRDefault="006C7753" w:rsidP="001928AB">
      <w:pPr>
        <w:rPr>
          <w:rFonts w:ascii="Times New Roman" w:hAnsi="Times New Roman" w:cs="Times New Roman"/>
          <w:color w:val="000000"/>
          <w:sz w:val="24"/>
          <w:szCs w:val="24"/>
        </w:rPr>
      </w:pPr>
      <w:r>
        <w:rPr>
          <w:lang w:val="sr-Cyrl-CS"/>
        </w:rPr>
        <w:br w:type="page"/>
      </w:r>
    </w:p>
    <w:p w:rsidR="006D7C8F" w:rsidRPr="00BE11C5" w:rsidRDefault="001F1D6A" w:rsidP="006D7C8F">
      <w:pPr>
        <w:jc w:val="both"/>
        <w:rPr>
          <w:rFonts w:ascii="Times New Roman" w:hAnsi="Times New Roman" w:cs="Times New Roman"/>
          <w:b/>
          <w:sz w:val="24"/>
          <w:szCs w:val="24"/>
        </w:rPr>
      </w:pPr>
      <w:r>
        <w:rPr>
          <w:rFonts w:ascii="Times New Roman" w:hAnsi="Times New Roman" w:cs="Times New Roman"/>
          <w:b/>
          <w:sz w:val="24"/>
          <w:szCs w:val="24"/>
          <w:lang w:val="sr-Cyrl-CS"/>
        </w:rPr>
        <w:lastRenderedPageBreak/>
        <w:t xml:space="preserve">12. </w:t>
      </w:r>
      <w:r w:rsidR="006D7C8F" w:rsidRPr="00BE11C5">
        <w:rPr>
          <w:rFonts w:ascii="Times New Roman" w:hAnsi="Times New Roman" w:cs="Times New Roman"/>
          <w:b/>
          <w:sz w:val="24"/>
          <w:szCs w:val="24"/>
          <w:lang w:val="sr-Cyrl-CS"/>
        </w:rPr>
        <w:t>ОБРАЗАЦ ПУНОМОЋЈА</w:t>
      </w:r>
    </w:p>
    <w:p w:rsidR="006D7C8F" w:rsidRPr="00C05C94" w:rsidRDefault="006D7C8F" w:rsidP="006D7C8F">
      <w:pPr>
        <w:jc w:val="both"/>
        <w:rPr>
          <w:rFonts w:ascii="Times New Roman" w:hAnsi="Times New Roman" w:cs="Times New Roman"/>
          <w:sz w:val="24"/>
          <w:szCs w:val="24"/>
          <w:lang w:val="sr-Cyrl-CS"/>
        </w:rPr>
      </w:pPr>
      <w:r w:rsidRPr="00C05C94">
        <w:rPr>
          <w:rFonts w:ascii="Times New Roman" w:hAnsi="Times New Roman" w:cs="Times New Roman"/>
          <w:sz w:val="24"/>
          <w:szCs w:val="24"/>
          <w:lang w:val="sr-Cyrl-CS"/>
        </w:rPr>
        <w:t>Подаци о понуђачу</w:t>
      </w:r>
      <w:r w:rsidRPr="00C05C94">
        <w:rPr>
          <w:rFonts w:ascii="Times New Roman" w:hAnsi="Times New Roman" w:cs="Times New Roman"/>
          <w:sz w:val="24"/>
          <w:szCs w:val="24"/>
        </w:rPr>
        <w:t>;</w:t>
      </w:r>
    </w:p>
    <w:p w:rsidR="006D7C8F" w:rsidRPr="00C05C94" w:rsidRDefault="006D7C8F" w:rsidP="006D7C8F">
      <w:pPr>
        <w:jc w:val="both"/>
        <w:rPr>
          <w:rFonts w:ascii="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6D7C8F" w:rsidRPr="00C05C94" w:rsidTr="00001981">
        <w:trPr>
          <w:trHeight w:val="528"/>
        </w:trPr>
        <w:tc>
          <w:tcPr>
            <w:tcW w:w="4621" w:type="dxa"/>
          </w:tcPr>
          <w:p w:rsidR="006D7C8F" w:rsidRDefault="006D7C8F" w:rsidP="00001981">
            <w:pPr>
              <w:jc w:val="both"/>
              <w:rPr>
                <w:rFonts w:ascii="Times New Roman" w:hAnsi="Times New Roman" w:cs="Times New Roman"/>
                <w:i/>
                <w:sz w:val="24"/>
                <w:szCs w:val="24"/>
                <w:lang w:val="sr-Cyrl-CS"/>
              </w:rPr>
            </w:pPr>
            <w:r>
              <w:rPr>
                <w:rFonts w:ascii="Times New Roman" w:hAnsi="Times New Roman" w:cs="Times New Roman"/>
                <w:i/>
                <w:sz w:val="24"/>
                <w:szCs w:val="24"/>
                <w:lang w:val="sr-Cyrl-CS"/>
              </w:rPr>
              <w:t>Назив предузећа:</w:t>
            </w:r>
          </w:p>
          <w:p w:rsidR="006D7C8F" w:rsidRPr="00C05C94" w:rsidRDefault="006D7C8F" w:rsidP="00001981">
            <w:pPr>
              <w:jc w:val="both"/>
              <w:rPr>
                <w:rFonts w:ascii="Times New Roman" w:hAnsi="Times New Roman" w:cs="Times New Roman"/>
                <w:i/>
                <w:sz w:val="24"/>
                <w:szCs w:val="24"/>
                <w:lang w:val="sr-Cyrl-CS"/>
              </w:rPr>
            </w:pPr>
          </w:p>
        </w:tc>
        <w:tc>
          <w:tcPr>
            <w:tcW w:w="4621" w:type="dxa"/>
          </w:tcPr>
          <w:p w:rsidR="006D7C8F" w:rsidRPr="00C05C94" w:rsidRDefault="006D7C8F" w:rsidP="00001981">
            <w:pPr>
              <w:jc w:val="both"/>
              <w:rPr>
                <w:rFonts w:ascii="Times New Roman" w:hAnsi="Times New Roman" w:cs="Times New Roman"/>
                <w:i/>
                <w:sz w:val="24"/>
                <w:szCs w:val="24"/>
                <w:lang w:val="sr-Cyrl-CS"/>
              </w:rPr>
            </w:pPr>
            <w:r w:rsidRPr="00C05C94">
              <w:rPr>
                <w:rFonts w:ascii="Times New Roman" w:hAnsi="Times New Roman" w:cs="Times New Roman"/>
                <w:i/>
                <w:sz w:val="24"/>
                <w:szCs w:val="24"/>
                <w:lang w:val="sr-Cyrl-CS"/>
              </w:rPr>
              <w:t>Седиште предузећа:</w:t>
            </w:r>
          </w:p>
        </w:tc>
      </w:tr>
      <w:tr w:rsidR="006D7C8F" w:rsidRPr="00C05C94" w:rsidTr="00001981">
        <w:tc>
          <w:tcPr>
            <w:tcW w:w="4621" w:type="dxa"/>
          </w:tcPr>
          <w:p w:rsidR="006D7C8F" w:rsidRPr="00C05C94" w:rsidRDefault="006D7C8F" w:rsidP="00001981">
            <w:pPr>
              <w:jc w:val="both"/>
              <w:rPr>
                <w:rFonts w:ascii="Times New Roman" w:hAnsi="Times New Roman" w:cs="Times New Roman"/>
                <w:i/>
                <w:sz w:val="24"/>
                <w:szCs w:val="24"/>
                <w:lang w:val="sr-Cyrl-CS"/>
              </w:rPr>
            </w:pPr>
            <w:r>
              <w:rPr>
                <w:rFonts w:ascii="Times New Roman" w:hAnsi="Times New Roman" w:cs="Times New Roman"/>
                <w:i/>
                <w:sz w:val="24"/>
                <w:szCs w:val="24"/>
                <w:lang w:val="sr-Cyrl-CS"/>
              </w:rPr>
              <w:t>Матични број предузећа:</w:t>
            </w:r>
          </w:p>
        </w:tc>
        <w:tc>
          <w:tcPr>
            <w:tcW w:w="4621" w:type="dxa"/>
          </w:tcPr>
          <w:p w:rsidR="006D7C8F" w:rsidRPr="00C05C94" w:rsidRDefault="006D7C8F" w:rsidP="00001981">
            <w:pPr>
              <w:jc w:val="both"/>
              <w:rPr>
                <w:rFonts w:ascii="Times New Roman" w:hAnsi="Times New Roman" w:cs="Times New Roman"/>
                <w:i/>
                <w:sz w:val="24"/>
                <w:szCs w:val="24"/>
                <w:lang w:val="sr-Cyrl-CS"/>
              </w:rPr>
            </w:pPr>
            <w:r w:rsidRPr="00C05C94">
              <w:rPr>
                <w:rFonts w:ascii="Times New Roman" w:hAnsi="Times New Roman" w:cs="Times New Roman"/>
                <w:i/>
                <w:sz w:val="24"/>
                <w:szCs w:val="24"/>
                <w:lang w:val="sr-Cyrl-CS"/>
              </w:rPr>
              <w:t>ПИБ:</w:t>
            </w:r>
          </w:p>
        </w:tc>
      </w:tr>
      <w:tr w:rsidR="006D7C8F" w:rsidRPr="00C05C94" w:rsidTr="00001981">
        <w:tc>
          <w:tcPr>
            <w:tcW w:w="4621" w:type="dxa"/>
          </w:tcPr>
          <w:p w:rsidR="006D7C8F" w:rsidRDefault="006D7C8F" w:rsidP="00001981">
            <w:pPr>
              <w:jc w:val="both"/>
              <w:rPr>
                <w:rFonts w:ascii="Times New Roman" w:hAnsi="Times New Roman" w:cs="Times New Roman"/>
                <w:i/>
                <w:sz w:val="24"/>
                <w:szCs w:val="24"/>
                <w:lang w:val="sr-Cyrl-CS"/>
              </w:rPr>
            </w:pPr>
            <w:r>
              <w:rPr>
                <w:rFonts w:ascii="Times New Roman" w:hAnsi="Times New Roman" w:cs="Times New Roman"/>
                <w:i/>
                <w:sz w:val="24"/>
                <w:szCs w:val="24"/>
                <w:lang w:val="sr-Cyrl-CS"/>
              </w:rPr>
              <w:t>Текући рачун и назив банке:</w:t>
            </w:r>
          </w:p>
          <w:p w:rsidR="006D7C8F" w:rsidRPr="00C05C94" w:rsidRDefault="006D7C8F" w:rsidP="00001981">
            <w:pPr>
              <w:jc w:val="both"/>
              <w:rPr>
                <w:rFonts w:ascii="Times New Roman" w:hAnsi="Times New Roman" w:cs="Times New Roman"/>
                <w:i/>
                <w:sz w:val="24"/>
                <w:szCs w:val="24"/>
                <w:lang w:val="sr-Cyrl-CS"/>
              </w:rPr>
            </w:pPr>
          </w:p>
        </w:tc>
        <w:tc>
          <w:tcPr>
            <w:tcW w:w="4621" w:type="dxa"/>
          </w:tcPr>
          <w:p w:rsidR="006D7C8F" w:rsidRPr="00C05C94" w:rsidRDefault="006D7C8F" w:rsidP="00001981">
            <w:pPr>
              <w:jc w:val="both"/>
              <w:rPr>
                <w:rFonts w:ascii="Times New Roman" w:hAnsi="Times New Roman" w:cs="Times New Roman"/>
                <w:i/>
                <w:sz w:val="24"/>
                <w:szCs w:val="24"/>
                <w:lang w:val="sr-Cyrl-CS"/>
              </w:rPr>
            </w:pPr>
            <w:r w:rsidRPr="00C05C94">
              <w:rPr>
                <w:rFonts w:ascii="Times New Roman" w:hAnsi="Times New Roman" w:cs="Times New Roman"/>
                <w:i/>
                <w:sz w:val="24"/>
                <w:szCs w:val="24"/>
                <w:lang w:val="sr-Cyrl-CS"/>
              </w:rPr>
              <w:t>Особа за контакт:</w:t>
            </w:r>
          </w:p>
        </w:tc>
      </w:tr>
      <w:tr w:rsidR="006D7C8F" w:rsidRPr="00C05C94" w:rsidTr="00001981">
        <w:tc>
          <w:tcPr>
            <w:tcW w:w="4621" w:type="dxa"/>
          </w:tcPr>
          <w:p w:rsidR="006D7C8F" w:rsidRPr="00C05C94" w:rsidRDefault="006D7C8F" w:rsidP="00001981">
            <w:pPr>
              <w:jc w:val="both"/>
              <w:rPr>
                <w:rFonts w:ascii="Times New Roman" w:hAnsi="Times New Roman" w:cs="Times New Roman"/>
                <w:i/>
                <w:sz w:val="24"/>
                <w:szCs w:val="24"/>
                <w:lang w:val="sr-Cyrl-CS"/>
              </w:rPr>
            </w:pPr>
            <w:r>
              <w:rPr>
                <w:rFonts w:ascii="Times New Roman" w:hAnsi="Times New Roman" w:cs="Times New Roman"/>
                <w:i/>
                <w:sz w:val="24"/>
                <w:szCs w:val="24"/>
                <w:lang w:val="sr-Cyrl-CS"/>
              </w:rPr>
              <w:t>Телефон, факс:</w:t>
            </w:r>
          </w:p>
        </w:tc>
        <w:tc>
          <w:tcPr>
            <w:tcW w:w="4621" w:type="dxa"/>
          </w:tcPr>
          <w:p w:rsidR="006D7C8F" w:rsidRPr="00C05C94" w:rsidRDefault="006D7C8F" w:rsidP="00001981">
            <w:pPr>
              <w:jc w:val="both"/>
              <w:rPr>
                <w:rFonts w:ascii="Times New Roman" w:hAnsi="Times New Roman" w:cs="Times New Roman"/>
                <w:i/>
                <w:sz w:val="24"/>
                <w:szCs w:val="24"/>
                <w:lang w:val="sr-Cyrl-CS"/>
              </w:rPr>
            </w:pPr>
            <w:r w:rsidRPr="00C05C94">
              <w:rPr>
                <w:rFonts w:ascii="Times New Roman" w:hAnsi="Times New Roman" w:cs="Times New Roman"/>
                <w:i/>
                <w:sz w:val="24"/>
                <w:szCs w:val="24"/>
                <w:lang w:val="sr-Cyrl-CS"/>
              </w:rPr>
              <w:t>Е-маил:</w:t>
            </w:r>
          </w:p>
        </w:tc>
      </w:tr>
    </w:tbl>
    <w:p w:rsidR="006D7C8F" w:rsidRPr="00C05C94" w:rsidRDefault="006D7C8F" w:rsidP="006D7C8F">
      <w:pPr>
        <w:jc w:val="both"/>
        <w:rPr>
          <w:rFonts w:ascii="Times New Roman" w:hAnsi="Times New Roman" w:cs="Times New Roman"/>
          <w:b/>
          <w:sz w:val="24"/>
          <w:szCs w:val="24"/>
          <w:lang w:val="sr-Cyrl-CS"/>
        </w:rPr>
      </w:pPr>
    </w:p>
    <w:p w:rsidR="006D7C8F" w:rsidRPr="00C05C94" w:rsidRDefault="006D7C8F" w:rsidP="006D7C8F">
      <w:pPr>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П У Н О М О Ћ Ј Е </w:t>
      </w:r>
      <w:r>
        <w:rPr>
          <w:rFonts w:ascii="Times New Roman" w:hAnsi="Times New Roman" w:cs="Times New Roman"/>
          <w:b/>
          <w:sz w:val="24"/>
          <w:szCs w:val="24"/>
        </w:rPr>
        <w:t xml:space="preserve"> </w:t>
      </w:r>
      <w:r w:rsidRPr="00C05C94">
        <w:rPr>
          <w:rFonts w:ascii="Times New Roman" w:hAnsi="Times New Roman" w:cs="Times New Roman"/>
          <w:sz w:val="24"/>
          <w:szCs w:val="24"/>
          <w:lang w:val="sr-Latn-CS"/>
        </w:rPr>
        <w:t>за учешће у поступку јавног отварања понуда</w:t>
      </w:r>
    </w:p>
    <w:p w:rsidR="006D7C8F" w:rsidRPr="00C05C94" w:rsidRDefault="006D7C8F" w:rsidP="006D7C8F">
      <w:pPr>
        <w:jc w:val="both"/>
        <w:rPr>
          <w:rFonts w:ascii="Times New Roman" w:hAnsi="Times New Roman" w:cs="Times New Roman"/>
          <w:sz w:val="24"/>
          <w:szCs w:val="24"/>
          <w:lang w:val="sr-Latn-CS"/>
        </w:rPr>
      </w:pPr>
      <w:r w:rsidRPr="00C05C94">
        <w:rPr>
          <w:rFonts w:ascii="Times New Roman" w:hAnsi="Times New Roman" w:cs="Times New Roman"/>
          <w:sz w:val="24"/>
          <w:szCs w:val="24"/>
          <w:lang w:val="sr-Cyrl-CS"/>
        </w:rPr>
        <w:t>________________________________</w:t>
      </w:r>
      <w:r w:rsidRPr="00C05C94">
        <w:rPr>
          <w:rFonts w:ascii="Times New Roman" w:hAnsi="Times New Roman" w:cs="Times New Roman"/>
          <w:sz w:val="24"/>
          <w:szCs w:val="24"/>
          <w:lang w:val="sr-Latn-CS"/>
        </w:rPr>
        <w:t xml:space="preserve"> власника личне кар</w:t>
      </w:r>
      <w:r w:rsidRPr="00C05C94">
        <w:rPr>
          <w:rFonts w:ascii="Times New Roman" w:hAnsi="Times New Roman" w:cs="Times New Roman"/>
          <w:sz w:val="24"/>
          <w:szCs w:val="24"/>
          <w:lang w:val="sr-Cyrl-CS"/>
        </w:rPr>
        <w:t xml:space="preserve">те бр _____________ </w:t>
      </w:r>
      <w:r w:rsidRPr="00C05C94">
        <w:rPr>
          <w:rFonts w:ascii="Times New Roman" w:hAnsi="Times New Roman" w:cs="Times New Roman"/>
          <w:sz w:val="24"/>
          <w:szCs w:val="24"/>
          <w:lang w:val="sr-Latn-CS"/>
        </w:rPr>
        <w:t xml:space="preserve">издате од </w:t>
      </w:r>
    </w:p>
    <w:p w:rsidR="006D7C8F" w:rsidRPr="00C05C94" w:rsidRDefault="006D7C8F" w:rsidP="006D7C8F">
      <w:pPr>
        <w:jc w:val="both"/>
        <w:rPr>
          <w:rFonts w:ascii="Times New Roman" w:hAnsi="Times New Roman" w:cs="Times New Roman"/>
          <w:sz w:val="24"/>
          <w:szCs w:val="24"/>
          <w:lang w:val="sr-Latn-CS"/>
        </w:rPr>
      </w:pPr>
    </w:p>
    <w:p w:rsidR="006D7C8F" w:rsidRPr="00C05C94" w:rsidRDefault="006D7C8F" w:rsidP="006D7C8F">
      <w:pPr>
        <w:jc w:val="both"/>
        <w:rPr>
          <w:rFonts w:ascii="Times New Roman" w:hAnsi="Times New Roman" w:cs="Times New Roman"/>
          <w:sz w:val="24"/>
          <w:szCs w:val="24"/>
          <w:lang w:val="sr-Cyrl-CS"/>
        </w:rPr>
      </w:pPr>
      <w:r w:rsidRPr="00C05C94">
        <w:rPr>
          <w:rFonts w:ascii="Times New Roman" w:hAnsi="Times New Roman" w:cs="Times New Roman"/>
          <w:sz w:val="24"/>
          <w:szCs w:val="24"/>
          <w:lang w:val="sr-Cyrl-CS"/>
        </w:rPr>
        <w:t>____________________________</w:t>
      </w:r>
      <w:r w:rsidRPr="00C05C94">
        <w:rPr>
          <w:rFonts w:ascii="Times New Roman" w:hAnsi="Times New Roman" w:cs="Times New Roman"/>
          <w:sz w:val="24"/>
          <w:szCs w:val="24"/>
          <w:lang w:val="sr-Latn-CS"/>
        </w:rPr>
        <w:t>, који</w:t>
      </w:r>
      <w:r>
        <w:rPr>
          <w:rFonts w:ascii="Times New Roman" w:hAnsi="Times New Roman" w:cs="Times New Roman"/>
          <w:sz w:val="24"/>
          <w:szCs w:val="24"/>
        </w:rPr>
        <w:t>м</w:t>
      </w:r>
      <w:r w:rsidRPr="00C05C94">
        <w:rPr>
          <w:rFonts w:ascii="Times New Roman" w:hAnsi="Times New Roman" w:cs="Times New Roman"/>
          <w:sz w:val="24"/>
          <w:szCs w:val="24"/>
          <w:lang w:val="sr-Latn-CS"/>
        </w:rPr>
        <w:t xml:space="preserve"> се овлашћује да присуствује</w:t>
      </w:r>
      <w:r>
        <w:rPr>
          <w:rFonts w:ascii="Times New Roman" w:hAnsi="Times New Roman" w:cs="Times New Roman"/>
          <w:sz w:val="24"/>
          <w:szCs w:val="24"/>
          <w:lang w:val="sr-Cyrl-CS"/>
        </w:rPr>
        <w:t xml:space="preserve"> у отворању понуда у</w:t>
      </w:r>
      <w:r w:rsidRPr="00C05C94">
        <w:rPr>
          <w:rFonts w:ascii="Times New Roman" w:hAnsi="Times New Roman" w:cs="Times New Roman"/>
          <w:sz w:val="24"/>
          <w:szCs w:val="24"/>
          <w:lang w:val="sr-Cyrl-CS"/>
        </w:rPr>
        <w:t xml:space="preserve"> </w:t>
      </w:r>
      <w:r w:rsidRPr="00C05C94">
        <w:rPr>
          <w:rFonts w:ascii="Times New Roman" w:hAnsi="Times New Roman" w:cs="Times New Roman"/>
          <w:sz w:val="24"/>
          <w:szCs w:val="24"/>
          <w:lang w:val="sr-Latn-CS"/>
        </w:rPr>
        <w:t>поступку</w:t>
      </w:r>
      <w:r w:rsidRPr="00C05C94">
        <w:rPr>
          <w:rFonts w:ascii="Times New Roman" w:hAnsi="Times New Roman" w:cs="Times New Roman"/>
          <w:sz w:val="24"/>
          <w:szCs w:val="24"/>
          <w:lang w:val="sr-Cyrl-CS"/>
        </w:rPr>
        <w:t xml:space="preserve"> јавне набавке, бр. ЈН</w:t>
      </w:r>
      <w:r>
        <w:rPr>
          <w:rFonts w:ascii="Times New Roman" w:hAnsi="Times New Roman" w:cs="Times New Roman"/>
          <w:sz w:val="24"/>
          <w:szCs w:val="24"/>
          <w:lang w:val="sr-Cyrl-CS"/>
        </w:rPr>
        <w:t>ВВ - 07</w:t>
      </w:r>
      <w:r w:rsidRPr="00C05C94">
        <w:rPr>
          <w:rFonts w:ascii="Times New Roman" w:hAnsi="Times New Roman" w:cs="Times New Roman"/>
          <w:sz w:val="24"/>
          <w:szCs w:val="24"/>
          <w:lang w:val="sr-Cyrl-CS"/>
        </w:rPr>
        <w:t>/2014.</w:t>
      </w:r>
    </w:p>
    <w:p w:rsidR="006D7C8F" w:rsidRPr="00C05C94" w:rsidRDefault="006D7C8F" w:rsidP="006D7C8F">
      <w:pPr>
        <w:jc w:val="both"/>
        <w:rPr>
          <w:rFonts w:ascii="Times New Roman" w:hAnsi="Times New Roman" w:cs="Times New Roman"/>
          <w:sz w:val="24"/>
          <w:szCs w:val="24"/>
          <w:lang w:val="sr-Latn-CS"/>
        </w:rPr>
      </w:pPr>
      <w:r w:rsidRPr="00C05C94">
        <w:rPr>
          <w:rFonts w:ascii="Times New Roman" w:hAnsi="Times New Roman" w:cs="Times New Roman"/>
          <w:sz w:val="24"/>
          <w:szCs w:val="24"/>
          <w:lang w:val="sr-Latn-CS"/>
        </w:rPr>
        <w:t xml:space="preserve">Овлашћени представник има право заступања понуђача у свим елементима који су предвиђени у поступку јавног отварања понуда, као што су упућивање примедби на садржај записника и примедбе на процедуру отварања понуда. Представник је овлашћен за потписивање записника и преузимање копије записника. </w:t>
      </w:r>
    </w:p>
    <w:p w:rsidR="006D7C8F" w:rsidRPr="00C05C94" w:rsidRDefault="006D7C8F" w:rsidP="006D7C8F">
      <w:pPr>
        <w:jc w:val="both"/>
        <w:rPr>
          <w:rFonts w:ascii="Times New Roman" w:hAnsi="Times New Roman" w:cs="Times New Roman"/>
          <w:sz w:val="24"/>
          <w:szCs w:val="24"/>
          <w:lang w:val="sr-Cyrl-CS"/>
        </w:rPr>
      </w:pPr>
    </w:p>
    <w:p w:rsidR="006D7C8F" w:rsidRPr="00C05C94" w:rsidRDefault="006D7C8F" w:rsidP="006D7C8F">
      <w:pPr>
        <w:jc w:val="both"/>
        <w:rPr>
          <w:rFonts w:ascii="Times New Roman" w:hAnsi="Times New Roman" w:cs="Times New Roman"/>
          <w:sz w:val="24"/>
          <w:szCs w:val="24"/>
          <w:lang w:val="sr-Latn-CS"/>
        </w:rPr>
      </w:pPr>
    </w:p>
    <w:p w:rsidR="006D7C8F" w:rsidRPr="00C05C94" w:rsidRDefault="006D7C8F" w:rsidP="006D7C8F">
      <w:pPr>
        <w:jc w:val="both"/>
        <w:rPr>
          <w:rFonts w:ascii="Times New Roman" w:hAnsi="Times New Roman" w:cs="Times New Roman"/>
          <w:sz w:val="24"/>
          <w:szCs w:val="24"/>
          <w:lang w:val="sr-Cyrl-CS"/>
        </w:rPr>
      </w:pPr>
      <w:r w:rsidRPr="00C05C94">
        <w:rPr>
          <w:rFonts w:ascii="Times New Roman" w:hAnsi="Times New Roman" w:cs="Times New Roman"/>
          <w:sz w:val="24"/>
          <w:szCs w:val="24"/>
          <w:lang w:val="ru-RU"/>
        </w:rPr>
        <w:t>Датум</w:t>
      </w:r>
      <w:r w:rsidRPr="00C05C94">
        <w:rPr>
          <w:rFonts w:ascii="Times New Roman" w:hAnsi="Times New Roman" w:cs="Times New Roman"/>
          <w:sz w:val="24"/>
          <w:szCs w:val="24"/>
          <w:lang w:val="sr-Cyrl-CS"/>
        </w:rPr>
        <w:t xml:space="preserve">: _______ </w:t>
      </w:r>
      <w:r w:rsidRPr="00C05C94">
        <w:rPr>
          <w:rFonts w:ascii="Times New Roman" w:hAnsi="Times New Roman" w:cs="Times New Roman"/>
          <w:sz w:val="24"/>
          <w:szCs w:val="24"/>
          <w:lang w:val="sr-Latn-CS"/>
        </w:rPr>
        <w:t>201</w:t>
      </w:r>
      <w:r w:rsidRPr="00C05C94">
        <w:rPr>
          <w:rFonts w:ascii="Times New Roman" w:hAnsi="Times New Roman" w:cs="Times New Roman"/>
          <w:sz w:val="24"/>
          <w:szCs w:val="24"/>
          <w:lang w:val="sr-Cyrl-CS"/>
        </w:rPr>
        <w:t>4.</w:t>
      </w:r>
      <w:r w:rsidRPr="00C05C94">
        <w:rPr>
          <w:rFonts w:ascii="Times New Roman" w:hAnsi="Times New Roman" w:cs="Times New Roman"/>
          <w:sz w:val="24"/>
          <w:szCs w:val="24"/>
          <w:lang w:val="sr-Latn-CS"/>
        </w:rPr>
        <w:t xml:space="preserve"> </w:t>
      </w:r>
      <w:r w:rsidRPr="00C05C94">
        <w:rPr>
          <w:rFonts w:ascii="Times New Roman" w:hAnsi="Times New Roman" w:cs="Times New Roman"/>
          <w:sz w:val="24"/>
          <w:szCs w:val="24"/>
          <w:lang w:val="ru-RU"/>
        </w:rPr>
        <w:t>године</w:t>
      </w:r>
      <w:r w:rsidRPr="00C05C94">
        <w:rPr>
          <w:rFonts w:ascii="Times New Roman" w:hAnsi="Times New Roman" w:cs="Times New Roman"/>
          <w:sz w:val="24"/>
          <w:szCs w:val="24"/>
          <w:lang w:val="sr-Latn-CS"/>
        </w:rPr>
        <w:tab/>
      </w:r>
      <w:r w:rsidRPr="00C05C94">
        <w:rPr>
          <w:rFonts w:ascii="Times New Roman" w:hAnsi="Times New Roman" w:cs="Times New Roman"/>
          <w:sz w:val="24"/>
          <w:szCs w:val="24"/>
          <w:lang w:val="sr-Latn-CS"/>
        </w:rPr>
        <w:tab/>
      </w:r>
      <w:r w:rsidRPr="00C05C94">
        <w:rPr>
          <w:rFonts w:ascii="Times New Roman" w:hAnsi="Times New Roman" w:cs="Times New Roman"/>
          <w:sz w:val="24"/>
          <w:szCs w:val="24"/>
          <w:lang w:val="ru-RU"/>
        </w:rPr>
        <w:t>М</w:t>
      </w:r>
      <w:r w:rsidRPr="00C05C94">
        <w:rPr>
          <w:rFonts w:ascii="Times New Roman" w:hAnsi="Times New Roman" w:cs="Times New Roman"/>
          <w:sz w:val="24"/>
          <w:szCs w:val="24"/>
          <w:lang w:val="sr-Latn-CS"/>
        </w:rPr>
        <w:t xml:space="preserve">. </w:t>
      </w:r>
      <w:r w:rsidRPr="00C05C94">
        <w:rPr>
          <w:rFonts w:ascii="Times New Roman" w:hAnsi="Times New Roman" w:cs="Times New Roman"/>
          <w:sz w:val="24"/>
          <w:szCs w:val="24"/>
          <w:lang w:val="ru-RU"/>
        </w:rPr>
        <w:t>П</w:t>
      </w:r>
      <w:r w:rsidRPr="00C05C94">
        <w:rPr>
          <w:rFonts w:ascii="Times New Roman" w:hAnsi="Times New Roman" w:cs="Times New Roman"/>
          <w:sz w:val="24"/>
          <w:szCs w:val="24"/>
          <w:lang w:val="sr-Latn-CS"/>
        </w:rPr>
        <w:t>.</w:t>
      </w:r>
      <w:r w:rsidRPr="00C05C94">
        <w:rPr>
          <w:rFonts w:ascii="Times New Roman" w:hAnsi="Times New Roman" w:cs="Times New Roman"/>
          <w:sz w:val="24"/>
          <w:szCs w:val="24"/>
          <w:lang w:val="sr-Latn-CS"/>
        </w:rPr>
        <w:tab/>
      </w:r>
      <w:r w:rsidRPr="00C05C94">
        <w:rPr>
          <w:rFonts w:ascii="Times New Roman" w:hAnsi="Times New Roman" w:cs="Times New Roman"/>
          <w:sz w:val="24"/>
          <w:szCs w:val="24"/>
          <w:lang w:val="sr-Latn-CS"/>
        </w:rPr>
        <w:tab/>
      </w:r>
      <w:r w:rsidRPr="00C05C94">
        <w:rPr>
          <w:rFonts w:ascii="Times New Roman" w:hAnsi="Times New Roman" w:cs="Times New Roman"/>
          <w:sz w:val="24"/>
          <w:szCs w:val="24"/>
          <w:lang w:val="ru-RU"/>
        </w:rPr>
        <w:t>Потпис</w:t>
      </w:r>
      <w:r w:rsidRPr="00C05C94">
        <w:rPr>
          <w:rFonts w:ascii="Times New Roman" w:hAnsi="Times New Roman" w:cs="Times New Roman"/>
          <w:sz w:val="24"/>
          <w:szCs w:val="24"/>
          <w:lang w:val="sr-Latn-CS"/>
        </w:rPr>
        <w:t xml:space="preserve"> </w:t>
      </w:r>
      <w:r w:rsidRPr="00C05C94">
        <w:rPr>
          <w:rFonts w:ascii="Times New Roman" w:hAnsi="Times New Roman" w:cs="Times New Roman"/>
          <w:sz w:val="24"/>
          <w:szCs w:val="24"/>
          <w:lang w:val="ru-RU"/>
        </w:rPr>
        <w:t>одговорног</w:t>
      </w:r>
      <w:r w:rsidRPr="00C05C94">
        <w:rPr>
          <w:rFonts w:ascii="Times New Roman" w:hAnsi="Times New Roman" w:cs="Times New Roman"/>
          <w:sz w:val="24"/>
          <w:szCs w:val="24"/>
          <w:lang w:val="sr-Latn-CS"/>
        </w:rPr>
        <w:t xml:space="preserve"> </w:t>
      </w:r>
      <w:r w:rsidRPr="00C05C94">
        <w:rPr>
          <w:rFonts w:ascii="Times New Roman" w:hAnsi="Times New Roman" w:cs="Times New Roman"/>
          <w:sz w:val="24"/>
          <w:szCs w:val="24"/>
          <w:lang w:val="ru-RU"/>
        </w:rPr>
        <w:t>лица</w:t>
      </w:r>
    </w:p>
    <w:p w:rsidR="006D7C8F" w:rsidRPr="00C05C94" w:rsidRDefault="006D7C8F" w:rsidP="006D7C8F">
      <w:pPr>
        <w:jc w:val="both"/>
        <w:rPr>
          <w:rFonts w:ascii="Times New Roman" w:hAnsi="Times New Roman" w:cs="Times New Roman"/>
          <w:sz w:val="24"/>
          <w:szCs w:val="24"/>
          <w:lang w:val="sr-Cyrl-CS"/>
        </w:rPr>
      </w:pPr>
      <w:r w:rsidRPr="00C05C94">
        <w:rPr>
          <w:rFonts w:ascii="Times New Roman" w:hAnsi="Times New Roman" w:cs="Times New Roman"/>
          <w:sz w:val="24"/>
          <w:szCs w:val="24"/>
          <w:lang w:val="sr-Cyrl-CS"/>
        </w:rPr>
        <w:t xml:space="preserve">                                                                           </w:t>
      </w:r>
      <w:r w:rsidRPr="00C05C94">
        <w:rPr>
          <w:rFonts w:ascii="Times New Roman" w:hAnsi="Times New Roman" w:cs="Times New Roman"/>
          <w:sz w:val="24"/>
          <w:szCs w:val="24"/>
          <w:lang w:val="sr-Cyrl-CS"/>
        </w:rPr>
        <w:tab/>
      </w:r>
      <w:r w:rsidRPr="00C05C94">
        <w:rPr>
          <w:rFonts w:ascii="Times New Roman" w:hAnsi="Times New Roman" w:cs="Times New Roman"/>
          <w:sz w:val="24"/>
          <w:szCs w:val="24"/>
          <w:lang w:val="sr-Cyrl-CS"/>
        </w:rPr>
        <w:tab/>
        <w:t xml:space="preserve">             </w:t>
      </w:r>
      <w:r w:rsidRPr="00C05C94">
        <w:rPr>
          <w:rFonts w:ascii="Times New Roman" w:hAnsi="Times New Roman" w:cs="Times New Roman"/>
          <w:sz w:val="24"/>
          <w:szCs w:val="24"/>
          <w:lang w:val="sr-Cyrl-CS"/>
        </w:rPr>
        <w:tab/>
        <w:t xml:space="preserve">                     _________________________  </w:t>
      </w:r>
    </w:p>
    <w:p w:rsidR="00CB59B4" w:rsidRDefault="006D7C8F" w:rsidP="006D7C8F">
      <w:pPr>
        <w:pStyle w:val="Default"/>
        <w:spacing w:line="276" w:lineRule="auto"/>
        <w:ind w:right="1104"/>
        <w:jc w:val="both"/>
        <w:rPr>
          <w:b/>
          <w:bCs/>
          <w:lang w:val="sr-Cyrl-CS"/>
        </w:rPr>
      </w:pPr>
      <w:r>
        <w:rPr>
          <w:b/>
          <w:bCs/>
          <w:lang w:val="sr-Cyrl-CS"/>
        </w:rPr>
        <w:t xml:space="preserve"> </w:t>
      </w:r>
    </w:p>
    <w:p w:rsidR="00630B43" w:rsidRDefault="00630B43">
      <w:pPr>
        <w:rPr>
          <w:rFonts w:ascii="Times New Roman" w:hAnsi="Times New Roman" w:cs="Times New Roman"/>
          <w:b/>
          <w:sz w:val="28"/>
          <w:szCs w:val="28"/>
          <w:lang w:val="sr-Cyrl-CS"/>
        </w:rPr>
      </w:pPr>
      <w:r>
        <w:rPr>
          <w:rFonts w:ascii="Times New Roman" w:hAnsi="Times New Roman" w:cs="Times New Roman"/>
          <w:b/>
          <w:sz w:val="28"/>
          <w:szCs w:val="28"/>
          <w:lang w:val="sr-Cyrl-CS"/>
        </w:rPr>
        <w:br w:type="page"/>
      </w:r>
    </w:p>
    <w:p w:rsidR="001B2DE6" w:rsidRPr="001B2DE6" w:rsidRDefault="001B2DE6" w:rsidP="001B2DE6">
      <w:pPr>
        <w:rPr>
          <w:rFonts w:ascii="Times New Roman" w:hAnsi="Times New Roman" w:cs="Times New Roman"/>
          <w:b/>
          <w:sz w:val="28"/>
          <w:szCs w:val="28"/>
          <w:lang w:val="sr-Cyrl-CS"/>
        </w:rPr>
      </w:pPr>
      <w:r w:rsidRPr="001B2DE6">
        <w:rPr>
          <w:rFonts w:ascii="Times New Roman" w:hAnsi="Times New Roman" w:cs="Times New Roman"/>
          <w:b/>
          <w:sz w:val="28"/>
          <w:szCs w:val="28"/>
          <w:lang w:val="sr-Cyrl-CS"/>
        </w:rPr>
        <w:lastRenderedPageBreak/>
        <w:t>13. ОБРАЗАЦ ИЗЈАВЕ О ОБИЛАСКУ ЛОКАЦИЈЕ</w:t>
      </w:r>
    </w:p>
    <w:p w:rsidR="001B2DE6" w:rsidRPr="001B2DE6" w:rsidRDefault="001B2DE6" w:rsidP="001B2DE6">
      <w:pPr>
        <w:jc w:val="center"/>
        <w:rPr>
          <w:rFonts w:ascii="Times New Roman" w:hAnsi="Times New Roman" w:cs="Times New Roman"/>
          <w:b/>
          <w:lang w:val="sr-Cyrl-CS"/>
        </w:rPr>
      </w:pPr>
    </w:p>
    <w:p w:rsidR="001B2DE6" w:rsidRPr="001B2DE6" w:rsidRDefault="001B2DE6" w:rsidP="001B2DE6">
      <w:pPr>
        <w:jc w:val="center"/>
        <w:rPr>
          <w:rFonts w:ascii="Times New Roman" w:hAnsi="Times New Roman" w:cs="Times New Roman"/>
          <w:b/>
          <w:sz w:val="32"/>
          <w:szCs w:val="32"/>
          <w:lang w:val="ru-RU"/>
        </w:rPr>
      </w:pPr>
      <w:r w:rsidRPr="001B2DE6">
        <w:rPr>
          <w:rFonts w:ascii="Times New Roman" w:hAnsi="Times New Roman" w:cs="Times New Roman"/>
          <w:b/>
          <w:sz w:val="32"/>
          <w:szCs w:val="32"/>
          <w:lang w:val="ru-RU"/>
        </w:rPr>
        <w:t xml:space="preserve">И З Ј А В А </w:t>
      </w:r>
    </w:p>
    <w:p w:rsidR="001B2DE6" w:rsidRPr="001B2DE6" w:rsidRDefault="001B2DE6" w:rsidP="001B2DE6">
      <w:pPr>
        <w:jc w:val="center"/>
        <w:rPr>
          <w:rFonts w:ascii="Times New Roman" w:hAnsi="Times New Roman" w:cs="Times New Roman"/>
          <w:b/>
          <w:sz w:val="28"/>
          <w:szCs w:val="28"/>
          <w:lang w:val="ru-RU"/>
        </w:rPr>
      </w:pPr>
      <w:r w:rsidRPr="001B2DE6">
        <w:rPr>
          <w:rFonts w:ascii="Times New Roman" w:hAnsi="Times New Roman" w:cs="Times New Roman"/>
          <w:b/>
          <w:sz w:val="28"/>
          <w:szCs w:val="28"/>
          <w:lang w:val="ru-RU"/>
        </w:rPr>
        <w:t>ПОНУЂАЧА О ОБИЛАСКУ ЛОКАЦИЈЕ</w:t>
      </w:r>
    </w:p>
    <w:p w:rsidR="001B2DE6" w:rsidRPr="001B2DE6" w:rsidRDefault="001B2DE6" w:rsidP="001B2DE6">
      <w:pPr>
        <w:widowControl w:val="0"/>
        <w:autoSpaceDE w:val="0"/>
        <w:autoSpaceDN w:val="0"/>
        <w:adjustRightInd w:val="0"/>
        <w:spacing w:before="2"/>
        <w:jc w:val="both"/>
        <w:rPr>
          <w:rFonts w:ascii="Times New Roman" w:hAnsi="Times New Roman" w:cs="Times New Roman"/>
          <w:bCs/>
          <w:u w:val="single"/>
          <w:lang w:val="ru-RU"/>
        </w:rPr>
      </w:pPr>
    </w:p>
    <w:p w:rsidR="001B2DE6" w:rsidRPr="001B2DE6" w:rsidRDefault="001B2DE6" w:rsidP="001B2DE6">
      <w:pPr>
        <w:spacing w:line="360" w:lineRule="auto"/>
        <w:ind w:left="567" w:right="796" w:firstLine="513"/>
        <w:jc w:val="both"/>
        <w:rPr>
          <w:rFonts w:ascii="Times New Roman" w:hAnsi="Times New Roman" w:cs="Times New Roman"/>
          <w:bCs/>
          <w:iCs/>
          <w:lang w:val="ru-RU"/>
        </w:rPr>
      </w:pPr>
      <w:r w:rsidRPr="001B2DE6">
        <w:rPr>
          <w:rFonts w:ascii="Times New Roman" w:hAnsi="Times New Roman" w:cs="Times New Roman"/>
          <w:bCs/>
          <w:lang w:val="ru-RU"/>
        </w:rPr>
        <w:t>И</w:t>
      </w:r>
      <w:r w:rsidRPr="001B2DE6">
        <w:rPr>
          <w:rFonts w:ascii="Times New Roman" w:hAnsi="Times New Roman" w:cs="Times New Roman"/>
          <w:bCs/>
          <w:iCs/>
          <w:lang w:val="ru-RU"/>
        </w:rPr>
        <w:t>зјављујем да је дана ____. ____. 201</w:t>
      </w:r>
      <w:r>
        <w:rPr>
          <w:rFonts w:ascii="Times New Roman" w:hAnsi="Times New Roman" w:cs="Times New Roman"/>
          <w:bCs/>
          <w:iCs/>
          <w:lang w:val="ru-RU"/>
        </w:rPr>
        <w:t>4</w:t>
      </w:r>
      <w:r w:rsidRPr="001B2DE6">
        <w:rPr>
          <w:rFonts w:ascii="Times New Roman" w:hAnsi="Times New Roman" w:cs="Times New Roman"/>
          <w:bCs/>
          <w:iCs/>
          <w:lang w:val="ru-RU"/>
        </w:rPr>
        <w:t>. године, представник понуђача извршио обилазак локације и објекта, на којој се изводе радови који су предмет јавне набавке</w:t>
      </w:r>
      <w:r w:rsidRPr="001B2DE6">
        <w:rPr>
          <w:rFonts w:ascii="Times New Roman" w:hAnsi="Times New Roman" w:cs="Times New Roman"/>
          <w:lang w:val="sr-Cyrl-CS"/>
        </w:rPr>
        <w:t xml:space="preserve"> </w:t>
      </w:r>
      <w:r>
        <w:rPr>
          <w:rFonts w:ascii="Times New Roman" w:hAnsi="Times New Roman" w:cs="Times New Roman"/>
          <w:lang w:val="sr-Cyrl-CS"/>
        </w:rPr>
        <w:t>велике</w:t>
      </w:r>
      <w:r w:rsidRPr="001B2DE6">
        <w:rPr>
          <w:rFonts w:ascii="Times New Roman" w:hAnsi="Times New Roman" w:cs="Times New Roman"/>
          <w:lang w:val="sr-Cyrl-CS"/>
        </w:rPr>
        <w:t xml:space="preserve"> вредности</w:t>
      </w:r>
      <w:r>
        <w:rPr>
          <w:rFonts w:ascii="Times New Roman" w:hAnsi="Times New Roman" w:cs="Times New Roman"/>
          <w:lang w:val="sr-Cyrl-CS"/>
        </w:rPr>
        <w:t xml:space="preserve"> бр. 07/2014</w:t>
      </w:r>
      <w:r w:rsidRPr="001B2DE6">
        <w:rPr>
          <w:rFonts w:ascii="Times New Roman" w:hAnsi="Times New Roman" w:cs="Times New Roman"/>
          <w:bCs/>
          <w:iCs/>
          <w:lang w:val="ru-RU"/>
        </w:rPr>
        <w:t xml:space="preserve"> и да је исти стекао увид у све потребне податке и информације неопходне за припрему понуде. </w:t>
      </w:r>
    </w:p>
    <w:p w:rsidR="001B2DE6" w:rsidRPr="001B2DE6" w:rsidRDefault="001B2DE6" w:rsidP="001B2DE6">
      <w:pPr>
        <w:spacing w:line="360" w:lineRule="auto"/>
        <w:ind w:left="567" w:right="796" w:firstLine="513"/>
        <w:jc w:val="both"/>
        <w:rPr>
          <w:rFonts w:ascii="Times New Roman" w:hAnsi="Times New Roman" w:cs="Times New Roman"/>
          <w:caps/>
          <w:lang w:val="sr-Cyrl-CS"/>
        </w:rPr>
      </w:pPr>
      <w:r w:rsidRPr="001B2DE6">
        <w:rPr>
          <w:rFonts w:ascii="Times New Roman" w:hAnsi="Times New Roman" w:cs="Times New Roman"/>
          <w:lang w:val="sr-Cyrl-CS"/>
        </w:rPr>
        <w:t>Такође изјављујем да је понуђач у потпуности упознати са</w:t>
      </w:r>
      <w:r w:rsidR="006C7753">
        <w:rPr>
          <w:rFonts w:ascii="Times New Roman" w:hAnsi="Times New Roman" w:cs="Times New Roman"/>
          <w:lang w:val="sr-Cyrl-CS"/>
        </w:rPr>
        <w:t xml:space="preserve"> Пројектом инвестиционог одржавања,</w:t>
      </w:r>
      <w:r w:rsidRPr="001B2DE6">
        <w:rPr>
          <w:rFonts w:ascii="Times New Roman" w:hAnsi="Times New Roman" w:cs="Times New Roman"/>
          <w:lang w:val="sr-Cyrl-CS"/>
        </w:rPr>
        <w:t xml:space="preserve"> свим условима градње и извођења радова и да они, сада видљиви, не могу бити основ за било какве накнадне промене у понуђеним роковима реализације предмета јавне набавке и промене понуђених јединичних цена.</w:t>
      </w:r>
    </w:p>
    <w:p w:rsidR="001B2DE6" w:rsidRPr="001B2DE6" w:rsidRDefault="001B2DE6" w:rsidP="001B2DE6">
      <w:pPr>
        <w:spacing w:line="360" w:lineRule="auto"/>
        <w:ind w:left="540" w:right="796"/>
        <w:jc w:val="both"/>
        <w:rPr>
          <w:rFonts w:ascii="Times New Roman" w:hAnsi="Times New Roman" w:cs="Times New Roman"/>
          <w:caps/>
          <w:lang w:val="sr-Cyrl-CS"/>
        </w:rPr>
      </w:pPr>
    </w:p>
    <w:p w:rsidR="001B2DE6" w:rsidRPr="001B2DE6" w:rsidRDefault="001B2DE6" w:rsidP="001B2DE6">
      <w:pPr>
        <w:spacing w:line="360" w:lineRule="auto"/>
        <w:ind w:left="540" w:right="796"/>
        <w:jc w:val="both"/>
        <w:rPr>
          <w:rFonts w:ascii="Times New Roman" w:hAnsi="Times New Roman" w:cs="Times New Roman"/>
          <w:caps/>
          <w:lang w:val="sr-Cyrl-CS"/>
        </w:rPr>
      </w:pPr>
    </w:p>
    <w:p w:rsidR="001B2DE6" w:rsidRPr="001B2DE6" w:rsidRDefault="001B2DE6" w:rsidP="001B2DE6">
      <w:pPr>
        <w:spacing w:line="360" w:lineRule="auto"/>
        <w:ind w:left="540" w:right="796"/>
        <w:jc w:val="both"/>
        <w:rPr>
          <w:rFonts w:ascii="Times New Roman" w:hAnsi="Times New Roman" w:cs="Times New Roman"/>
          <w:caps/>
          <w:lang w:val="sr-Cyrl-CS"/>
        </w:rPr>
      </w:pPr>
    </w:p>
    <w:tbl>
      <w:tblPr>
        <w:tblW w:w="0" w:type="auto"/>
        <w:jc w:val="center"/>
        <w:tblInd w:w="-72" w:type="dxa"/>
        <w:tblLook w:val="01E0"/>
      </w:tblPr>
      <w:tblGrid>
        <w:gridCol w:w="3466"/>
        <w:gridCol w:w="1540"/>
        <w:gridCol w:w="4353"/>
      </w:tblGrid>
      <w:tr w:rsidR="001B2DE6" w:rsidRPr="001B2DE6" w:rsidTr="006C56EB">
        <w:trPr>
          <w:jc w:val="center"/>
        </w:trPr>
        <w:tc>
          <w:tcPr>
            <w:tcW w:w="3595" w:type="dxa"/>
          </w:tcPr>
          <w:p w:rsidR="001B2DE6" w:rsidRPr="001B2DE6" w:rsidRDefault="001B2DE6" w:rsidP="006C56EB">
            <w:pPr>
              <w:rPr>
                <w:rFonts w:ascii="Times New Roman" w:hAnsi="Times New Roman" w:cs="Times New Roman"/>
                <w:sz w:val="16"/>
                <w:szCs w:val="16"/>
                <w:lang w:val="sr-Cyrl-CS"/>
              </w:rPr>
            </w:pPr>
          </w:p>
        </w:tc>
        <w:tc>
          <w:tcPr>
            <w:tcW w:w="1586" w:type="dxa"/>
          </w:tcPr>
          <w:p w:rsidR="001B2DE6" w:rsidRPr="001B2DE6" w:rsidRDefault="001B2DE6" w:rsidP="006C56EB">
            <w:pPr>
              <w:rPr>
                <w:rFonts w:ascii="Times New Roman" w:hAnsi="Times New Roman" w:cs="Times New Roman"/>
                <w:sz w:val="16"/>
                <w:szCs w:val="16"/>
                <w:lang w:val="sr-Cyrl-CS"/>
              </w:rPr>
            </w:pPr>
          </w:p>
        </w:tc>
        <w:tc>
          <w:tcPr>
            <w:tcW w:w="4461" w:type="dxa"/>
          </w:tcPr>
          <w:p w:rsidR="001B2DE6" w:rsidRPr="001B2DE6" w:rsidRDefault="001B2DE6" w:rsidP="006C56EB">
            <w:pPr>
              <w:jc w:val="center"/>
              <w:rPr>
                <w:rFonts w:ascii="Times New Roman" w:hAnsi="Times New Roman" w:cs="Times New Roman"/>
                <w:sz w:val="16"/>
                <w:szCs w:val="16"/>
                <w:lang w:val="sr-Cyrl-CS"/>
              </w:rPr>
            </w:pPr>
            <w:r w:rsidRPr="001B2DE6">
              <w:rPr>
                <w:rFonts w:ascii="Times New Roman" w:hAnsi="Times New Roman" w:cs="Times New Roman"/>
                <w:sz w:val="20"/>
                <w:szCs w:val="20"/>
                <w:lang w:val="sr-Cyrl-CS"/>
              </w:rPr>
              <w:t>ПОТПИС  ОВЛАШЋЕНОГ ЛИЦА</w:t>
            </w:r>
          </w:p>
        </w:tc>
      </w:tr>
      <w:tr w:rsidR="001B2DE6" w:rsidRPr="001B2DE6" w:rsidTr="006C56EB">
        <w:trPr>
          <w:jc w:val="center"/>
        </w:trPr>
        <w:tc>
          <w:tcPr>
            <w:tcW w:w="3595" w:type="dxa"/>
          </w:tcPr>
          <w:p w:rsidR="001B2DE6" w:rsidRPr="001B2DE6" w:rsidRDefault="001B2DE6" w:rsidP="006C56EB">
            <w:pPr>
              <w:rPr>
                <w:rFonts w:ascii="Times New Roman" w:hAnsi="Times New Roman" w:cs="Times New Roman"/>
                <w:sz w:val="20"/>
                <w:szCs w:val="20"/>
                <w:lang w:val="sr-Cyrl-CS"/>
              </w:rPr>
            </w:pPr>
          </w:p>
        </w:tc>
        <w:tc>
          <w:tcPr>
            <w:tcW w:w="1586" w:type="dxa"/>
            <w:vAlign w:val="center"/>
          </w:tcPr>
          <w:p w:rsidR="001B2DE6" w:rsidRPr="001B2DE6" w:rsidRDefault="001B2DE6" w:rsidP="006C56EB">
            <w:pPr>
              <w:jc w:val="right"/>
              <w:rPr>
                <w:rFonts w:ascii="Times New Roman" w:hAnsi="Times New Roman" w:cs="Times New Roman"/>
                <w:sz w:val="16"/>
                <w:szCs w:val="16"/>
                <w:lang w:val="sr-Cyrl-CS"/>
              </w:rPr>
            </w:pPr>
            <w:r w:rsidRPr="001B2DE6">
              <w:rPr>
                <w:rFonts w:ascii="Times New Roman" w:hAnsi="Times New Roman" w:cs="Times New Roman"/>
                <w:sz w:val="16"/>
                <w:szCs w:val="16"/>
                <w:lang w:val="sr-Cyrl-CS"/>
              </w:rPr>
              <w:t>М. П</w:t>
            </w:r>
          </w:p>
        </w:tc>
        <w:tc>
          <w:tcPr>
            <w:tcW w:w="4461" w:type="dxa"/>
            <w:tcBorders>
              <w:bottom w:val="single" w:sz="4" w:space="0" w:color="auto"/>
            </w:tcBorders>
          </w:tcPr>
          <w:p w:rsidR="001B2DE6" w:rsidRPr="001B2DE6" w:rsidRDefault="001B2DE6" w:rsidP="006C56EB">
            <w:pPr>
              <w:jc w:val="center"/>
              <w:rPr>
                <w:rFonts w:ascii="Times New Roman" w:hAnsi="Times New Roman" w:cs="Times New Roman"/>
                <w:sz w:val="16"/>
                <w:szCs w:val="16"/>
                <w:lang w:val="sr-Cyrl-CS"/>
              </w:rPr>
            </w:pPr>
          </w:p>
          <w:p w:rsidR="001B2DE6" w:rsidRPr="001B2DE6" w:rsidRDefault="001B2DE6" w:rsidP="006C56EB">
            <w:pPr>
              <w:jc w:val="center"/>
              <w:rPr>
                <w:rFonts w:ascii="Times New Roman" w:hAnsi="Times New Roman" w:cs="Times New Roman"/>
                <w:sz w:val="16"/>
                <w:szCs w:val="16"/>
                <w:lang w:val="sr-Cyrl-CS"/>
              </w:rPr>
            </w:pPr>
          </w:p>
          <w:p w:rsidR="001B2DE6" w:rsidRPr="001B2DE6" w:rsidRDefault="001B2DE6" w:rsidP="006C56EB">
            <w:pPr>
              <w:jc w:val="center"/>
              <w:rPr>
                <w:rFonts w:ascii="Times New Roman" w:hAnsi="Times New Roman" w:cs="Times New Roman"/>
                <w:sz w:val="16"/>
                <w:szCs w:val="16"/>
                <w:lang w:val="sr-Cyrl-CS"/>
              </w:rPr>
            </w:pPr>
          </w:p>
        </w:tc>
      </w:tr>
    </w:tbl>
    <w:p w:rsidR="001B2DE6" w:rsidRPr="001B2DE6" w:rsidRDefault="001B2DE6" w:rsidP="001B2DE6">
      <w:pPr>
        <w:rPr>
          <w:rFonts w:ascii="Times New Roman" w:hAnsi="Times New Roman" w:cs="Times New Roman"/>
          <w:b/>
          <w:lang w:val="sr-Cyrl-CS"/>
        </w:rPr>
      </w:pPr>
      <w:r w:rsidRPr="001B2DE6">
        <w:rPr>
          <w:rFonts w:ascii="Times New Roman" w:hAnsi="Times New Roman" w:cs="Times New Roman"/>
          <w:b/>
          <w:lang w:val="sr-Cyrl-CS"/>
        </w:rPr>
        <w:tab/>
      </w:r>
    </w:p>
    <w:p w:rsidR="001B2DE6" w:rsidRPr="001B2DE6" w:rsidRDefault="001B2DE6" w:rsidP="001B2DE6">
      <w:pPr>
        <w:spacing w:line="360" w:lineRule="auto"/>
        <w:ind w:left="567" w:right="602"/>
        <w:jc w:val="both"/>
        <w:rPr>
          <w:rFonts w:ascii="Times New Roman" w:hAnsi="Times New Roman" w:cs="Times New Roman"/>
          <w:b/>
          <w:bCs/>
          <w:i/>
          <w:lang w:val="ru-RU"/>
        </w:rPr>
      </w:pPr>
      <w:r w:rsidRPr="001B2DE6">
        <w:rPr>
          <w:rFonts w:ascii="Times New Roman" w:hAnsi="Times New Roman" w:cs="Times New Roman"/>
          <w:b/>
          <w:lang w:val="ru-RU"/>
        </w:rPr>
        <w:t>НАПОМЕНА</w:t>
      </w:r>
      <w:r w:rsidRPr="001B2DE6">
        <w:rPr>
          <w:rFonts w:ascii="Times New Roman" w:hAnsi="Times New Roman" w:cs="Times New Roman"/>
          <w:b/>
          <w:i/>
          <w:lang w:val="ru-RU"/>
        </w:rPr>
        <w:t xml:space="preserve">: </w:t>
      </w:r>
      <w:r w:rsidRPr="001B2DE6">
        <w:rPr>
          <w:rFonts w:ascii="Times New Roman" w:hAnsi="Times New Roman" w:cs="Times New Roman"/>
          <w:b/>
          <w:bCs/>
          <w:i/>
          <w:lang w:val="ru-RU"/>
        </w:rPr>
        <w:t xml:space="preserve"> </w:t>
      </w:r>
    </w:p>
    <w:p w:rsidR="001B2DE6" w:rsidRPr="001B2DE6" w:rsidRDefault="001B2DE6" w:rsidP="002C69AB">
      <w:pPr>
        <w:numPr>
          <w:ilvl w:val="0"/>
          <w:numId w:val="24"/>
        </w:numPr>
        <w:spacing w:after="0" w:line="360" w:lineRule="auto"/>
        <w:ind w:right="602"/>
        <w:jc w:val="both"/>
        <w:rPr>
          <w:rFonts w:ascii="Times New Roman" w:hAnsi="Times New Roman" w:cs="Times New Roman"/>
          <w:bCs/>
          <w:i/>
          <w:lang w:val="ru-RU"/>
        </w:rPr>
      </w:pPr>
      <w:r w:rsidRPr="001B2DE6">
        <w:rPr>
          <w:rFonts w:ascii="Times New Roman" w:hAnsi="Times New Roman" w:cs="Times New Roman"/>
          <w:lang w:val="ru-RU"/>
        </w:rPr>
        <w:t>Образац попуњава понуђач који је извршио обилазак локације и објекта</w:t>
      </w:r>
    </w:p>
    <w:p w:rsidR="001B2DE6" w:rsidRPr="001B2DE6" w:rsidRDefault="001B2DE6" w:rsidP="002C69AB">
      <w:pPr>
        <w:numPr>
          <w:ilvl w:val="0"/>
          <w:numId w:val="24"/>
        </w:numPr>
        <w:spacing w:after="0" w:line="360" w:lineRule="auto"/>
        <w:ind w:right="602"/>
        <w:jc w:val="both"/>
        <w:rPr>
          <w:rFonts w:ascii="Times New Roman" w:hAnsi="Times New Roman" w:cs="Times New Roman"/>
          <w:lang w:val="sr-Cyrl-CS"/>
        </w:rPr>
      </w:pPr>
      <w:r w:rsidRPr="001B2DE6">
        <w:rPr>
          <w:rFonts w:ascii="Times New Roman" w:hAnsi="Times New Roman" w:cs="Times New Roman"/>
          <w:lang w:val="sr-Cyrl-CS"/>
        </w:rPr>
        <w:t>За понуђача који наступа са подизвођачима образац попуњава и оверава само понуђач.</w:t>
      </w:r>
    </w:p>
    <w:p w:rsidR="001B2DE6" w:rsidRPr="001B2DE6" w:rsidRDefault="001B2DE6" w:rsidP="002C69AB">
      <w:pPr>
        <w:numPr>
          <w:ilvl w:val="0"/>
          <w:numId w:val="24"/>
        </w:numPr>
        <w:spacing w:after="0" w:line="360" w:lineRule="auto"/>
        <w:ind w:right="602"/>
        <w:jc w:val="both"/>
        <w:rPr>
          <w:rFonts w:ascii="Times New Roman" w:hAnsi="Times New Roman" w:cs="Times New Roman"/>
          <w:lang w:val="sr-Cyrl-CS"/>
        </w:rPr>
      </w:pPr>
      <w:r w:rsidRPr="001B2DE6">
        <w:rPr>
          <w:rFonts w:ascii="Times New Roman" w:hAnsi="Times New Roman" w:cs="Times New Roman"/>
          <w:bCs/>
          <w:lang w:val="ru-RU"/>
        </w:rPr>
        <w:t xml:space="preserve">За групу понуђача, образац попуњава, потписује и оверава само носилац посла - овлашћени члан групе понуђача. </w:t>
      </w:r>
    </w:p>
    <w:sectPr w:rsidR="001B2DE6" w:rsidRPr="001B2DE6" w:rsidSect="006C7753">
      <w:headerReference w:type="default" r:id="rId10"/>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9B4" w:rsidRDefault="00C669B4" w:rsidP="00DD3543">
      <w:pPr>
        <w:spacing w:after="0" w:line="240" w:lineRule="auto"/>
      </w:pPr>
      <w:r>
        <w:separator/>
      </w:r>
    </w:p>
  </w:endnote>
  <w:endnote w:type="continuationSeparator" w:id="0">
    <w:p w:rsidR="00C669B4" w:rsidRDefault="00C669B4" w:rsidP="00DD3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tarSymbol">
    <w:altName w:val="Arial Unicode MS"/>
    <w:charset w:val="80"/>
    <w:family w:val="auto"/>
    <w:pitch w:val="default"/>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i/>
        <w:sz w:val="20"/>
        <w:szCs w:val="20"/>
      </w:rPr>
      <w:id w:val="-607040882"/>
      <w:docPartObj>
        <w:docPartGallery w:val="Page Numbers (Bottom of Page)"/>
        <w:docPartUnique/>
      </w:docPartObj>
    </w:sdtPr>
    <w:sdtContent>
      <w:p w:rsidR="000F123E" w:rsidRPr="0022753D" w:rsidRDefault="000F123E" w:rsidP="001B2DE6">
        <w:pPr>
          <w:pStyle w:val="Footer"/>
          <w:jc w:val="center"/>
          <w:rPr>
            <w:rFonts w:ascii="Times New Roman" w:hAnsi="Times New Roman" w:cs="Times New Roman"/>
            <w:b/>
            <w:i/>
            <w:sz w:val="20"/>
            <w:szCs w:val="20"/>
          </w:rPr>
        </w:pPr>
        <w:r>
          <w:rPr>
            <w:rFonts w:ascii="Times New Roman" w:hAnsi="Times New Roman" w:cs="Times New Roman"/>
            <w:b/>
            <w:i/>
            <w:sz w:val="20"/>
            <w:szCs w:val="20"/>
          </w:rPr>
          <w:t xml:space="preserve"> </w:t>
        </w:r>
        <w:r>
          <w:rPr>
            <w:rFonts w:ascii="Times New Roman" w:hAnsi="Times New Roman" w:cs="Times New Roman"/>
            <w:b/>
            <w:i/>
            <w:noProof/>
            <w:sz w:val="20"/>
            <w:szCs w:val="20"/>
          </w:rPr>
        </w:r>
        <w:r>
          <w:rPr>
            <w:rFonts w:ascii="Times New Roman" w:hAnsi="Times New Roman" w:cs="Times New Roman"/>
            <w:b/>
            <w:i/>
            <w:noProof/>
            <w:sz w:val="20"/>
            <w:szCs w:val="20"/>
          </w:rPr>
          <w:pict>
            <v:shapetype id="_x0000_t110" coordsize="21600,21600" o:spt="110" path="m10800,l,10800,10800,21600,21600,10800xe">
              <v:stroke joinstyle="miter"/>
              <v:path gradientshapeok="t" o:connecttype="rect" textboxrect="5400,5400,16200,16200"/>
            </v:shapetype>
            <v:shape id="Automatski oblik 1" o:spid="_x0000_s4097" type="#_x0000_t110" style="width:430.5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" fillcolor="black">
              <w10:wrap type="none"/>
              <w10:anchorlock/>
            </v:shape>
          </w:pict>
        </w:r>
      </w:p>
      <w:p w:rsidR="000F123E" w:rsidRPr="001B2DE6" w:rsidRDefault="000F123E" w:rsidP="001B2DE6">
        <w:pPr>
          <w:pStyle w:val="Footer"/>
          <w:jc w:val="center"/>
          <w:rPr>
            <w:rFonts w:ascii="Times New Roman" w:hAnsi="Times New Roman" w:cs="Times New Roman"/>
            <w:b/>
            <w:i/>
            <w:sz w:val="20"/>
            <w:szCs w:val="20"/>
          </w:rPr>
        </w:pPr>
        <w:r w:rsidRPr="0022753D">
          <w:rPr>
            <w:rFonts w:ascii="Times New Roman" w:hAnsi="Times New Roman" w:cs="Times New Roman"/>
            <w:b/>
            <w:i/>
            <w:sz w:val="20"/>
            <w:szCs w:val="20"/>
          </w:rPr>
          <w:t xml:space="preserve">Конкурсна документација ЈНВВ  </w:t>
        </w:r>
        <w:r>
          <w:rPr>
            <w:rFonts w:ascii="Times New Roman" w:hAnsi="Times New Roman" w:cs="Times New Roman"/>
            <w:b/>
            <w:i/>
            <w:sz w:val="20"/>
            <w:szCs w:val="20"/>
          </w:rPr>
          <w:t>7</w:t>
        </w:r>
        <w:r w:rsidRPr="0022753D">
          <w:rPr>
            <w:rFonts w:ascii="Times New Roman" w:hAnsi="Times New Roman" w:cs="Times New Roman"/>
            <w:b/>
            <w:i/>
            <w:sz w:val="20"/>
            <w:szCs w:val="20"/>
          </w:rPr>
          <w:t>/2014</w:t>
        </w:r>
        <w:r>
          <w:rPr>
            <w:rFonts w:ascii="Times New Roman" w:hAnsi="Times New Roman" w:cs="Times New Roman"/>
            <w:b/>
            <w:bCs/>
            <w:i/>
            <w:color w:val="000000"/>
            <w:sz w:val="20"/>
            <w:szCs w:val="20"/>
          </w:rPr>
          <w:t xml:space="preserve"> инвестиционо одржавање</w:t>
        </w:r>
        <w:r w:rsidRPr="0022753D">
          <w:rPr>
            <w:rFonts w:ascii="Times New Roman" w:hAnsi="Times New Roman" w:cs="Times New Roman"/>
            <w:b/>
            <w:bCs/>
            <w:i/>
            <w:color w:val="000000"/>
            <w:sz w:val="20"/>
            <w:szCs w:val="20"/>
          </w:rPr>
          <w:t xml:space="preserve"> санитарних чворова на I и II</w:t>
        </w:r>
        <w:r>
          <w:rPr>
            <w:rFonts w:ascii="Times New Roman" w:hAnsi="Times New Roman" w:cs="Times New Roman"/>
            <w:b/>
            <w:bCs/>
            <w:i/>
            <w:color w:val="000000"/>
            <w:sz w:val="20"/>
            <w:szCs w:val="20"/>
          </w:rPr>
          <w:t xml:space="preserve"> </w:t>
        </w:r>
        <w:r w:rsidRPr="0022753D">
          <w:rPr>
            <w:rFonts w:ascii="Times New Roman" w:hAnsi="Times New Roman" w:cs="Times New Roman"/>
            <w:b/>
            <w:bCs/>
            <w:i/>
            <w:color w:val="000000"/>
            <w:sz w:val="20"/>
            <w:szCs w:val="20"/>
          </w:rPr>
          <w:t xml:space="preserve"> спрату </w:t>
        </w:r>
        <w:r>
          <w:rPr>
            <w:rFonts w:ascii="Times New Roman" w:hAnsi="Times New Roman" w:cs="Times New Roman"/>
            <w:b/>
            <w:bCs/>
            <w:i/>
            <w:color w:val="000000"/>
            <w:sz w:val="20"/>
            <w:szCs w:val="20"/>
          </w:rPr>
          <w:t xml:space="preserve">- </w:t>
        </w:r>
        <w:r w:rsidRPr="0022753D">
          <w:rPr>
            <w:rFonts w:ascii="Times New Roman" w:hAnsi="Times New Roman" w:cs="Times New Roman"/>
            <w:b/>
            <w:bCs/>
            <w:i/>
            <w:color w:val="000000"/>
            <w:sz w:val="20"/>
            <w:szCs w:val="20"/>
          </w:rPr>
          <w:t>Економског факултета</w:t>
        </w:r>
        <w:r>
          <w:rPr>
            <w:rFonts w:ascii="Times New Roman" w:hAnsi="Times New Roman" w:cs="Times New Roman"/>
            <w:b/>
            <w:bCs/>
            <w:i/>
            <w:color w:val="000000"/>
            <w:sz w:val="20"/>
            <w:szCs w:val="20"/>
          </w:rPr>
          <w:t xml:space="preserve"> у Крагујевцу </w:t>
        </w:r>
      </w:p>
    </w:sdtContent>
  </w:sdt>
  <w:p w:rsidR="000F123E" w:rsidRDefault="000F123E">
    <w:pPr>
      <w:pStyle w:val="Footer"/>
      <w:jc w:val="right"/>
    </w:pPr>
    <w:sdt>
      <w:sdtPr>
        <w:id w:val="15651915"/>
        <w:docPartObj>
          <w:docPartGallery w:val="Page Numbers (Bottom of Page)"/>
          <w:docPartUnique/>
        </w:docPartObj>
      </w:sdtPr>
      <w:sdtContent>
        <w:sdt>
          <w:sdtPr>
            <w:id w:val="565050523"/>
            <w:docPartObj>
              <w:docPartGallery w:val="Page Numbers (Top of Page)"/>
              <w:docPartUnique/>
            </w:docPartObj>
          </w:sdtPr>
          <w:sdtContent>
            <w:r>
              <w:t xml:space="preserve"> </w:t>
            </w:r>
            <w:r>
              <w:rPr>
                <w:b/>
                <w:sz w:val="24"/>
                <w:szCs w:val="24"/>
              </w:rPr>
              <w:fldChar w:fldCharType="begin"/>
            </w:r>
            <w:r>
              <w:rPr>
                <w:b/>
              </w:rPr>
              <w:instrText xml:space="preserve"> PAGE </w:instrText>
            </w:r>
            <w:r>
              <w:rPr>
                <w:b/>
                <w:sz w:val="24"/>
                <w:szCs w:val="24"/>
              </w:rPr>
              <w:fldChar w:fldCharType="separate"/>
            </w:r>
            <w:r w:rsidR="00A23D38">
              <w:rPr>
                <w:b/>
                <w:noProof/>
              </w:rPr>
              <w:t>1</w:t>
            </w:r>
            <w:r>
              <w:rPr>
                <w:b/>
                <w:sz w:val="24"/>
                <w:szCs w:val="24"/>
              </w:rPr>
              <w:fldChar w:fldCharType="end"/>
            </w:r>
            <w:r>
              <w:t xml:space="preserve"> </w:t>
            </w:r>
            <w:r>
              <w:rPr>
                <w:lang w:val="sr-Cyrl-CS"/>
              </w:rPr>
              <w:t>/</w:t>
            </w:r>
            <w:r>
              <w:t xml:space="preserve"> </w:t>
            </w:r>
            <w:r>
              <w:rPr>
                <w:b/>
                <w:sz w:val="24"/>
                <w:szCs w:val="24"/>
              </w:rPr>
              <w:fldChar w:fldCharType="begin"/>
            </w:r>
            <w:r>
              <w:rPr>
                <w:b/>
              </w:rPr>
              <w:instrText xml:space="preserve"> NUMPAGES  </w:instrText>
            </w:r>
            <w:r>
              <w:rPr>
                <w:b/>
                <w:sz w:val="24"/>
                <w:szCs w:val="24"/>
              </w:rPr>
              <w:fldChar w:fldCharType="separate"/>
            </w:r>
            <w:r w:rsidR="00A23D38">
              <w:rPr>
                <w:b/>
                <w:noProof/>
              </w:rPr>
              <w:t>68</w:t>
            </w:r>
            <w:r>
              <w:rPr>
                <w:b/>
                <w:sz w:val="24"/>
                <w:szCs w:val="24"/>
              </w:rPr>
              <w:fldChar w:fldCharType="end"/>
            </w:r>
          </w:sdtContent>
        </w:sdt>
      </w:sdtContent>
    </w:sdt>
  </w:p>
  <w:p w:rsidR="000F123E" w:rsidRDefault="000F123E" w:rsidP="00D64C2D">
    <w:pPr>
      <w:pStyle w:val="Footer"/>
      <w:tabs>
        <w:tab w:val="clear" w:pos="4535"/>
        <w:tab w:val="clear" w:pos="9071"/>
        <w:tab w:val="left" w:pos="62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9B4" w:rsidRDefault="00C669B4" w:rsidP="00DD3543">
      <w:pPr>
        <w:spacing w:after="0" w:line="240" w:lineRule="auto"/>
      </w:pPr>
      <w:r>
        <w:separator/>
      </w:r>
    </w:p>
  </w:footnote>
  <w:footnote w:type="continuationSeparator" w:id="0">
    <w:p w:rsidR="00C669B4" w:rsidRDefault="00C669B4" w:rsidP="00DD35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3E" w:rsidRDefault="000F123E">
    <w:pPr>
      <w:pStyle w:val="Header"/>
    </w:pPr>
  </w:p>
  <w:p w:rsidR="000F123E" w:rsidRDefault="000F123E">
    <w:pPr>
      <w:pStyle w:val="Header"/>
    </w:pPr>
  </w:p>
  <w:p w:rsidR="000F123E" w:rsidRDefault="000F123E">
    <w:pPr>
      <w:pStyle w:val="Header"/>
    </w:pPr>
  </w:p>
  <w:p w:rsidR="000F123E" w:rsidRPr="00306647" w:rsidRDefault="000F12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DCC85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8"/>
    <w:multiLevelType w:val="multilevel"/>
    <w:tmpl w:val="00000008"/>
    <w:name w:val="WW8Num8"/>
    <w:lvl w:ilvl="0">
      <w:start w:val="1"/>
      <w:numFmt w:val="bullet"/>
      <w:lvlText w:val=""/>
      <w:lvlJc w:val="left"/>
      <w:pPr>
        <w:tabs>
          <w:tab w:val="num" w:pos="1135"/>
        </w:tabs>
        <w:ind w:left="1135" w:hanging="360"/>
      </w:pPr>
      <w:rPr>
        <w:rFonts w:ascii="Symbol" w:hAnsi="Symbol" w:cs="OpenSymbol"/>
      </w:rPr>
    </w:lvl>
    <w:lvl w:ilvl="1">
      <w:start w:val="1"/>
      <w:numFmt w:val="bullet"/>
      <w:lvlText w:val="◦"/>
      <w:lvlJc w:val="left"/>
      <w:pPr>
        <w:tabs>
          <w:tab w:val="num" w:pos="1495"/>
        </w:tabs>
        <w:ind w:left="1495" w:hanging="360"/>
      </w:pPr>
      <w:rPr>
        <w:rFonts w:ascii="OpenSymbol" w:hAnsi="OpenSymbol" w:cs="OpenSymbol"/>
      </w:rPr>
    </w:lvl>
    <w:lvl w:ilvl="2">
      <w:start w:val="1"/>
      <w:numFmt w:val="bullet"/>
      <w:lvlText w:val="▪"/>
      <w:lvlJc w:val="left"/>
      <w:pPr>
        <w:tabs>
          <w:tab w:val="num" w:pos="1855"/>
        </w:tabs>
        <w:ind w:left="1855" w:hanging="360"/>
      </w:pPr>
      <w:rPr>
        <w:rFonts w:ascii="OpenSymbol" w:hAnsi="OpenSymbol" w:cs="OpenSymbol"/>
      </w:rPr>
    </w:lvl>
    <w:lvl w:ilvl="3">
      <w:start w:val="1"/>
      <w:numFmt w:val="bullet"/>
      <w:lvlText w:val=""/>
      <w:lvlJc w:val="left"/>
      <w:pPr>
        <w:tabs>
          <w:tab w:val="num" w:pos="2215"/>
        </w:tabs>
        <w:ind w:left="2215" w:hanging="360"/>
      </w:pPr>
      <w:rPr>
        <w:rFonts w:ascii="Symbol" w:hAnsi="Symbol" w:cs="OpenSymbol"/>
      </w:rPr>
    </w:lvl>
    <w:lvl w:ilvl="4">
      <w:start w:val="1"/>
      <w:numFmt w:val="bullet"/>
      <w:lvlText w:val="◦"/>
      <w:lvlJc w:val="left"/>
      <w:pPr>
        <w:tabs>
          <w:tab w:val="num" w:pos="2575"/>
        </w:tabs>
        <w:ind w:left="2575" w:hanging="360"/>
      </w:pPr>
      <w:rPr>
        <w:rFonts w:ascii="OpenSymbol" w:hAnsi="OpenSymbol" w:cs="OpenSymbol"/>
      </w:rPr>
    </w:lvl>
    <w:lvl w:ilvl="5">
      <w:start w:val="1"/>
      <w:numFmt w:val="bullet"/>
      <w:lvlText w:val="▪"/>
      <w:lvlJc w:val="left"/>
      <w:pPr>
        <w:tabs>
          <w:tab w:val="num" w:pos="2935"/>
        </w:tabs>
        <w:ind w:left="2935" w:hanging="360"/>
      </w:pPr>
      <w:rPr>
        <w:rFonts w:ascii="OpenSymbol" w:hAnsi="OpenSymbol" w:cs="OpenSymbol"/>
      </w:rPr>
    </w:lvl>
    <w:lvl w:ilvl="6">
      <w:start w:val="1"/>
      <w:numFmt w:val="bullet"/>
      <w:lvlText w:val=""/>
      <w:lvlJc w:val="left"/>
      <w:pPr>
        <w:tabs>
          <w:tab w:val="num" w:pos="3295"/>
        </w:tabs>
        <w:ind w:left="3295" w:hanging="360"/>
      </w:pPr>
      <w:rPr>
        <w:rFonts w:ascii="Symbol" w:hAnsi="Symbol" w:cs="OpenSymbol"/>
      </w:rPr>
    </w:lvl>
    <w:lvl w:ilvl="7">
      <w:start w:val="1"/>
      <w:numFmt w:val="bullet"/>
      <w:lvlText w:val="◦"/>
      <w:lvlJc w:val="left"/>
      <w:pPr>
        <w:tabs>
          <w:tab w:val="num" w:pos="3655"/>
        </w:tabs>
        <w:ind w:left="3655" w:hanging="360"/>
      </w:pPr>
      <w:rPr>
        <w:rFonts w:ascii="OpenSymbol" w:hAnsi="OpenSymbol" w:cs="OpenSymbol"/>
      </w:rPr>
    </w:lvl>
    <w:lvl w:ilvl="8">
      <w:start w:val="1"/>
      <w:numFmt w:val="bullet"/>
      <w:lvlText w:val="▪"/>
      <w:lvlJc w:val="left"/>
      <w:pPr>
        <w:tabs>
          <w:tab w:val="num" w:pos="4015"/>
        </w:tabs>
        <w:ind w:left="4015" w:hanging="360"/>
      </w:pPr>
      <w:rPr>
        <w:rFonts w:ascii="OpenSymbol" w:hAnsi="OpenSymbol" w:cs="OpenSymbol"/>
      </w:rPr>
    </w:lvl>
  </w:abstractNum>
  <w:abstractNum w:abstractNumId="4">
    <w:nsid w:val="04055BBB"/>
    <w:multiLevelType w:val="multilevel"/>
    <w:tmpl w:val="97FC23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A7263F"/>
    <w:multiLevelType w:val="hybridMultilevel"/>
    <w:tmpl w:val="4C5C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A1630"/>
    <w:multiLevelType w:val="hybridMultilevel"/>
    <w:tmpl w:val="1650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9514AB"/>
    <w:multiLevelType w:val="hybridMultilevel"/>
    <w:tmpl w:val="25D4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6197E"/>
    <w:multiLevelType w:val="multilevel"/>
    <w:tmpl w:val="E3E683F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cs="Arial,Bold" w:hint="default"/>
        <w:b/>
      </w:rPr>
    </w:lvl>
    <w:lvl w:ilvl="2">
      <w:start w:val="1"/>
      <w:numFmt w:val="decimal"/>
      <w:pStyle w:val="Heading32"/>
      <w:isLgl/>
      <w:lvlText w:val="%1.%2.%3."/>
      <w:lvlJc w:val="left"/>
      <w:pPr>
        <w:ind w:left="1800" w:hanging="720"/>
      </w:pPr>
      <w:rPr>
        <w:rFonts w:cs="Arial,Bold" w:hint="default"/>
        <w:b/>
      </w:rPr>
    </w:lvl>
    <w:lvl w:ilvl="3">
      <w:start w:val="1"/>
      <w:numFmt w:val="decimal"/>
      <w:pStyle w:val="Heading4"/>
      <w:isLgl/>
      <w:lvlText w:val="%1.%2.%3.%4."/>
      <w:lvlJc w:val="left"/>
      <w:pPr>
        <w:ind w:left="2160" w:hanging="720"/>
      </w:pPr>
      <w:rPr>
        <w:rFonts w:cs="Arial,Bold" w:hint="default"/>
        <w:b/>
      </w:rPr>
    </w:lvl>
    <w:lvl w:ilvl="4">
      <w:start w:val="1"/>
      <w:numFmt w:val="decimal"/>
      <w:isLgl/>
      <w:lvlText w:val="%1.%2.%3.%4.%5."/>
      <w:lvlJc w:val="left"/>
      <w:pPr>
        <w:ind w:left="2880" w:hanging="1080"/>
      </w:pPr>
      <w:rPr>
        <w:rFonts w:cs="Arial,Bold" w:hint="default"/>
        <w:b/>
      </w:rPr>
    </w:lvl>
    <w:lvl w:ilvl="5">
      <w:start w:val="1"/>
      <w:numFmt w:val="decimal"/>
      <w:isLgl/>
      <w:lvlText w:val="%1.%2.%3.%4.%5.%6."/>
      <w:lvlJc w:val="left"/>
      <w:pPr>
        <w:ind w:left="3240" w:hanging="1080"/>
      </w:pPr>
      <w:rPr>
        <w:rFonts w:cs="Arial,Bold" w:hint="default"/>
        <w:b/>
      </w:rPr>
    </w:lvl>
    <w:lvl w:ilvl="6">
      <w:start w:val="1"/>
      <w:numFmt w:val="decimal"/>
      <w:isLgl/>
      <w:lvlText w:val="%1.%2.%3.%4.%5.%6.%7."/>
      <w:lvlJc w:val="left"/>
      <w:pPr>
        <w:ind w:left="3960" w:hanging="1440"/>
      </w:pPr>
      <w:rPr>
        <w:rFonts w:cs="Arial,Bold" w:hint="default"/>
        <w:b/>
      </w:rPr>
    </w:lvl>
    <w:lvl w:ilvl="7">
      <w:start w:val="1"/>
      <w:numFmt w:val="decimal"/>
      <w:isLgl/>
      <w:lvlText w:val="%1.%2.%3.%4.%5.%6.%7.%8."/>
      <w:lvlJc w:val="left"/>
      <w:pPr>
        <w:ind w:left="4320" w:hanging="1440"/>
      </w:pPr>
      <w:rPr>
        <w:rFonts w:cs="Arial,Bold" w:hint="default"/>
        <w:b/>
      </w:rPr>
    </w:lvl>
    <w:lvl w:ilvl="8">
      <w:start w:val="1"/>
      <w:numFmt w:val="decimal"/>
      <w:isLgl/>
      <w:lvlText w:val="%1.%2.%3.%4.%5.%6.%7.%8.%9."/>
      <w:lvlJc w:val="left"/>
      <w:pPr>
        <w:ind w:left="5040" w:hanging="1800"/>
      </w:pPr>
      <w:rPr>
        <w:rFonts w:cs="Arial,Bold" w:hint="default"/>
        <w:b/>
      </w:rPr>
    </w:lvl>
  </w:abstractNum>
  <w:abstractNum w:abstractNumId="9">
    <w:nsid w:val="1420318B"/>
    <w:multiLevelType w:val="hybridMultilevel"/>
    <w:tmpl w:val="1522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12004"/>
    <w:multiLevelType w:val="hybridMultilevel"/>
    <w:tmpl w:val="946ECF08"/>
    <w:lvl w:ilvl="0" w:tplc="F2FC5E5E">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1">
    <w:nsid w:val="29A44513"/>
    <w:multiLevelType w:val="hybridMultilevel"/>
    <w:tmpl w:val="9576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D255C"/>
    <w:multiLevelType w:val="hybridMultilevel"/>
    <w:tmpl w:val="5D74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E7C5A"/>
    <w:multiLevelType w:val="hybridMultilevel"/>
    <w:tmpl w:val="B7F2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B5887"/>
    <w:multiLevelType w:val="hybridMultilevel"/>
    <w:tmpl w:val="49FE089C"/>
    <w:lvl w:ilvl="0" w:tplc="ADE81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051FD8"/>
    <w:multiLevelType w:val="hybridMultilevel"/>
    <w:tmpl w:val="8E52669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482509A6"/>
    <w:multiLevelType w:val="hybridMultilevel"/>
    <w:tmpl w:val="984E738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4FAB26DB"/>
    <w:multiLevelType w:val="hybridMultilevel"/>
    <w:tmpl w:val="CB9A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01E5D"/>
    <w:multiLevelType w:val="hybridMultilevel"/>
    <w:tmpl w:val="8050F4E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1D4F98"/>
    <w:multiLevelType w:val="hybridMultilevel"/>
    <w:tmpl w:val="A4166A90"/>
    <w:lvl w:ilvl="0" w:tplc="7652ACAC">
      <w:start w:val="3"/>
      <w:numFmt w:val="decimal"/>
      <w:lvlText w:val="%1."/>
      <w:lvlJc w:val="left"/>
      <w:pPr>
        <w:ind w:left="360" w:hanging="360"/>
      </w:pPr>
      <w:rPr>
        <w:rFonts w:hint="default"/>
      </w:rPr>
    </w:lvl>
    <w:lvl w:ilvl="1" w:tplc="081A0019">
      <w:start w:val="1"/>
      <w:numFmt w:val="lowerLetter"/>
      <w:lvlText w:val="%2."/>
      <w:lvlJc w:val="left"/>
      <w:pPr>
        <w:ind w:left="1530" w:hanging="360"/>
      </w:pPr>
    </w:lvl>
    <w:lvl w:ilvl="2" w:tplc="081A001B" w:tentative="1">
      <w:start w:val="1"/>
      <w:numFmt w:val="lowerRoman"/>
      <w:lvlText w:val="%3."/>
      <w:lvlJc w:val="right"/>
      <w:pPr>
        <w:ind w:left="2250" w:hanging="180"/>
      </w:pPr>
    </w:lvl>
    <w:lvl w:ilvl="3" w:tplc="081A000F" w:tentative="1">
      <w:start w:val="1"/>
      <w:numFmt w:val="decimal"/>
      <w:lvlText w:val="%4."/>
      <w:lvlJc w:val="left"/>
      <w:pPr>
        <w:ind w:left="2970" w:hanging="360"/>
      </w:pPr>
    </w:lvl>
    <w:lvl w:ilvl="4" w:tplc="081A0019" w:tentative="1">
      <w:start w:val="1"/>
      <w:numFmt w:val="lowerLetter"/>
      <w:lvlText w:val="%5."/>
      <w:lvlJc w:val="left"/>
      <w:pPr>
        <w:ind w:left="3690" w:hanging="360"/>
      </w:pPr>
    </w:lvl>
    <w:lvl w:ilvl="5" w:tplc="081A001B" w:tentative="1">
      <w:start w:val="1"/>
      <w:numFmt w:val="lowerRoman"/>
      <w:lvlText w:val="%6."/>
      <w:lvlJc w:val="right"/>
      <w:pPr>
        <w:ind w:left="4410" w:hanging="180"/>
      </w:pPr>
    </w:lvl>
    <w:lvl w:ilvl="6" w:tplc="081A000F" w:tentative="1">
      <w:start w:val="1"/>
      <w:numFmt w:val="decimal"/>
      <w:lvlText w:val="%7."/>
      <w:lvlJc w:val="left"/>
      <w:pPr>
        <w:ind w:left="5130" w:hanging="360"/>
      </w:pPr>
    </w:lvl>
    <w:lvl w:ilvl="7" w:tplc="081A0019" w:tentative="1">
      <w:start w:val="1"/>
      <w:numFmt w:val="lowerLetter"/>
      <w:lvlText w:val="%8."/>
      <w:lvlJc w:val="left"/>
      <w:pPr>
        <w:ind w:left="5850" w:hanging="360"/>
      </w:pPr>
    </w:lvl>
    <w:lvl w:ilvl="8" w:tplc="081A001B" w:tentative="1">
      <w:start w:val="1"/>
      <w:numFmt w:val="lowerRoman"/>
      <w:lvlText w:val="%9."/>
      <w:lvlJc w:val="right"/>
      <w:pPr>
        <w:ind w:left="6570" w:hanging="180"/>
      </w:pPr>
    </w:lvl>
  </w:abstractNum>
  <w:abstractNum w:abstractNumId="20">
    <w:nsid w:val="54657F53"/>
    <w:multiLevelType w:val="hybridMultilevel"/>
    <w:tmpl w:val="9D66BB5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5EB644C1"/>
    <w:multiLevelType w:val="hybridMultilevel"/>
    <w:tmpl w:val="E8246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1E4F0F"/>
    <w:multiLevelType w:val="hybridMultilevel"/>
    <w:tmpl w:val="65DE5694"/>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3">
    <w:nsid w:val="6D412016"/>
    <w:multiLevelType w:val="hybridMultilevel"/>
    <w:tmpl w:val="66B8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0F14C2"/>
    <w:multiLevelType w:val="hybridMultilevel"/>
    <w:tmpl w:val="1B9C87D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9"/>
  </w:num>
  <w:num w:numId="2">
    <w:abstractNumId w:val="10"/>
  </w:num>
  <w:num w:numId="3">
    <w:abstractNumId w:val="22"/>
  </w:num>
  <w:num w:numId="4">
    <w:abstractNumId w:val="20"/>
  </w:num>
  <w:num w:numId="5">
    <w:abstractNumId w:val="24"/>
  </w:num>
  <w:num w:numId="6">
    <w:abstractNumId w:val="15"/>
  </w:num>
  <w:num w:numId="7">
    <w:abstractNumId w:val="0"/>
    <w:lvlOverride w:ilvl="0">
      <w:lvl w:ilvl="0">
        <w:start w:val="65535"/>
        <w:numFmt w:val="bullet"/>
        <w:lvlText w:val="-"/>
        <w:legacy w:legacy="1" w:legacySpace="0" w:legacyIndent="144"/>
        <w:lvlJc w:val="left"/>
        <w:rPr>
          <w:rFonts w:ascii="Arial" w:hAnsi="Arial" w:cs="Arial" w:hint="default"/>
        </w:rPr>
      </w:lvl>
    </w:lvlOverride>
  </w:num>
  <w:num w:numId="8">
    <w:abstractNumId w:val="0"/>
    <w:lvlOverride w:ilvl="0">
      <w:lvl w:ilvl="0">
        <w:start w:val="65535"/>
        <w:numFmt w:val="bullet"/>
        <w:lvlText w:val="-"/>
        <w:legacy w:legacy="1" w:legacySpace="0" w:legacyIndent="379"/>
        <w:lvlJc w:val="left"/>
        <w:rPr>
          <w:rFonts w:ascii="Arial" w:hAnsi="Arial" w:cs="Arial" w:hint="default"/>
        </w:rPr>
      </w:lvl>
    </w:lvlOverride>
  </w:num>
  <w:num w:numId="9">
    <w:abstractNumId w:val="0"/>
    <w:lvlOverride w:ilvl="0">
      <w:lvl w:ilvl="0">
        <w:start w:val="65535"/>
        <w:numFmt w:val="bullet"/>
        <w:lvlText w:val="-"/>
        <w:legacy w:legacy="1" w:legacySpace="0" w:legacyIndent="149"/>
        <w:lvlJc w:val="left"/>
        <w:rPr>
          <w:rFonts w:ascii="Arial" w:hAnsi="Arial" w:cs="Arial" w:hint="default"/>
        </w:rPr>
      </w:lvl>
    </w:lvlOverride>
  </w:num>
  <w:num w:numId="10">
    <w:abstractNumId w:val="16"/>
  </w:num>
  <w:num w:numId="11">
    <w:abstractNumId w:val="8"/>
  </w:num>
  <w:num w:numId="12">
    <w:abstractNumId w:val="21"/>
  </w:num>
  <w:num w:numId="13">
    <w:abstractNumId w:val="14"/>
  </w:num>
  <w:num w:numId="14">
    <w:abstractNumId w:val="8"/>
    <w:lvlOverride w:ilvl="0">
      <w:startOverride w:val="2"/>
    </w:lvlOverride>
    <w:lvlOverride w:ilvl="1">
      <w:startOverride w:val="3"/>
    </w:lvlOverride>
  </w:num>
  <w:num w:numId="15">
    <w:abstractNumId w:val="7"/>
  </w:num>
  <w:num w:numId="16">
    <w:abstractNumId w:val="12"/>
  </w:num>
  <w:num w:numId="17">
    <w:abstractNumId w:val="13"/>
  </w:num>
  <w:num w:numId="18">
    <w:abstractNumId w:val="6"/>
  </w:num>
  <w:num w:numId="19">
    <w:abstractNumId w:val="17"/>
  </w:num>
  <w:num w:numId="20">
    <w:abstractNumId w:val="5"/>
  </w:num>
  <w:num w:numId="21">
    <w:abstractNumId w:val="11"/>
  </w:num>
  <w:num w:numId="22">
    <w:abstractNumId w:val="9"/>
  </w:num>
  <w:num w:numId="23">
    <w:abstractNumId w:val="8"/>
    <w:lvlOverride w:ilvl="0">
      <w:startOverride w:val="5"/>
    </w:lvlOverride>
  </w:num>
  <w:num w:numId="24">
    <w:abstractNumId w:val="23"/>
  </w:num>
  <w:num w:numId="25">
    <w:abstractNumId w:val="4"/>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39938"/>
    <o:shapelayout v:ext="edit">
      <o:idmap v:ext="edit" data="4"/>
    </o:shapelayout>
  </w:hdrShapeDefaults>
  <w:footnotePr>
    <w:footnote w:id="-1"/>
    <w:footnote w:id="0"/>
  </w:footnotePr>
  <w:endnotePr>
    <w:endnote w:id="-1"/>
    <w:endnote w:id="0"/>
  </w:endnotePr>
  <w:compat>
    <w:useFELayout/>
  </w:compat>
  <w:rsids>
    <w:rsidRoot w:val="009129E1"/>
    <w:rsid w:val="00000021"/>
    <w:rsid w:val="00001981"/>
    <w:rsid w:val="000072B0"/>
    <w:rsid w:val="00012628"/>
    <w:rsid w:val="00023B90"/>
    <w:rsid w:val="00031E2F"/>
    <w:rsid w:val="00044574"/>
    <w:rsid w:val="00046253"/>
    <w:rsid w:val="00053516"/>
    <w:rsid w:val="0005394F"/>
    <w:rsid w:val="00053F88"/>
    <w:rsid w:val="000626A8"/>
    <w:rsid w:val="00062D31"/>
    <w:rsid w:val="00074366"/>
    <w:rsid w:val="00092EAB"/>
    <w:rsid w:val="000935CF"/>
    <w:rsid w:val="000A7A4D"/>
    <w:rsid w:val="000B76DA"/>
    <w:rsid w:val="000C542B"/>
    <w:rsid w:val="000D3419"/>
    <w:rsid w:val="000D55B1"/>
    <w:rsid w:val="000D7586"/>
    <w:rsid w:val="000E278E"/>
    <w:rsid w:val="000E67B4"/>
    <w:rsid w:val="000E67E4"/>
    <w:rsid w:val="000F123E"/>
    <w:rsid w:val="000F49E8"/>
    <w:rsid w:val="00105ECD"/>
    <w:rsid w:val="00113929"/>
    <w:rsid w:val="001209A4"/>
    <w:rsid w:val="00131FAB"/>
    <w:rsid w:val="00136C4B"/>
    <w:rsid w:val="00172EF2"/>
    <w:rsid w:val="001731D5"/>
    <w:rsid w:val="001753E6"/>
    <w:rsid w:val="00177860"/>
    <w:rsid w:val="001928AB"/>
    <w:rsid w:val="00195ABD"/>
    <w:rsid w:val="001A1AC5"/>
    <w:rsid w:val="001B2DE6"/>
    <w:rsid w:val="001B3AC0"/>
    <w:rsid w:val="001C508A"/>
    <w:rsid w:val="001D3FDC"/>
    <w:rsid w:val="001F1D6A"/>
    <w:rsid w:val="001F2952"/>
    <w:rsid w:val="00226C5B"/>
    <w:rsid w:val="0022753D"/>
    <w:rsid w:val="00243FD7"/>
    <w:rsid w:val="002571A7"/>
    <w:rsid w:val="002658C8"/>
    <w:rsid w:val="002809AB"/>
    <w:rsid w:val="002C69AB"/>
    <w:rsid w:val="002D3CE6"/>
    <w:rsid w:val="002E2433"/>
    <w:rsid w:val="0030327C"/>
    <w:rsid w:val="00303406"/>
    <w:rsid w:val="00306647"/>
    <w:rsid w:val="00307E78"/>
    <w:rsid w:val="00322680"/>
    <w:rsid w:val="00322E9A"/>
    <w:rsid w:val="003305F6"/>
    <w:rsid w:val="0033226E"/>
    <w:rsid w:val="00336BC4"/>
    <w:rsid w:val="003506DC"/>
    <w:rsid w:val="003521AA"/>
    <w:rsid w:val="003577AD"/>
    <w:rsid w:val="00364AFA"/>
    <w:rsid w:val="003750BD"/>
    <w:rsid w:val="00380ABD"/>
    <w:rsid w:val="0038247E"/>
    <w:rsid w:val="00391BEE"/>
    <w:rsid w:val="003B78F1"/>
    <w:rsid w:val="003E1926"/>
    <w:rsid w:val="003E763C"/>
    <w:rsid w:val="003F6BBA"/>
    <w:rsid w:val="003F78DF"/>
    <w:rsid w:val="00401F06"/>
    <w:rsid w:val="0040440B"/>
    <w:rsid w:val="00420593"/>
    <w:rsid w:val="00423497"/>
    <w:rsid w:val="00430BE7"/>
    <w:rsid w:val="004443E7"/>
    <w:rsid w:val="00444B0E"/>
    <w:rsid w:val="00445788"/>
    <w:rsid w:val="00461DC1"/>
    <w:rsid w:val="00467EFC"/>
    <w:rsid w:val="00470820"/>
    <w:rsid w:val="00473405"/>
    <w:rsid w:val="00483D71"/>
    <w:rsid w:val="00487578"/>
    <w:rsid w:val="004963B0"/>
    <w:rsid w:val="00497709"/>
    <w:rsid w:val="004A100D"/>
    <w:rsid w:val="004B03AD"/>
    <w:rsid w:val="004C20B2"/>
    <w:rsid w:val="004C759B"/>
    <w:rsid w:val="004D3422"/>
    <w:rsid w:val="004D398A"/>
    <w:rsid w:val="004E58E2"/>
    <w:rsid w:val="004E7DB1"/>
    <w:rsid w:val="004F620A"/>
    <w:rsid w:val="00503961"/>
    <w:rsid w:val="00506DC1"/>
    <w:rsid w:val="00521618"/>
    <w:rsid w:val="005236D0"/>
    <w:rsid w:val="00524D0F"/>
    <w:rsid w:val="00533BB9"/>
    <w:rsid w:val="005369E1"/>
    <w:rsid w:val="00536FCB"/>
    <w:rsid w:val="005402AB"/>
    <w:rsid w:val="005422B8"/>
    <w:rsid w:val="005539EC"/>
    <w:rsid w:val="00574150"/>
    <w:rsid w:val="00576EF4"/>
    <w:rsid w:val="005B0CA0"/>
    <w:rsid w:val="005B3FAD"/>
    <w:rsid w:val="005B5B36"/>
    <w:rsid w:val="005B5C62"/>
    <w:rsid w:val="005C5638"/>
    <w:rsid w:val="005E02A9"/>
    <w:rsid w:val="005E442C"/>
    <w:rsid w:val="005E5563"/>
    <w:rsid w:val="005F2B04"/>
    <w:rsid w:val="006009F3"/>
    <w:rsid w:val="00612290"/>
    <w:rsid w:val="006157FA"/>
    <w:rsid w:val="00620B13"/>
    <w:rsid w:val="006233C9"/>
    <w:rsid w:val="00630B43"/>
    <w:rsid w:val="00634B43"/>
    <w:rsid w:val="0064214C"/>
    <w:rsid w:val="00674B8C"/>
    <w:rsid w:val="006776A7"/>
    <w:rsid w:val="006937C5"/>
    <w:rsid w:val="00694016"/>
    <w:rsid w:val="006944A5"/>
    <w:rsid w:val="0069621D"/>
    <w:rsid w:val="006B2C5D"/>
    <w:rsid w:val="006B3E70"/>
    <w:rsid w:val="006C1F6F"/>
    <w:rsid w:val="006C56EB"/>
    <w:rsid w:val="006C7753"/>
    <w:rsid w:val="006D3921"/>
    <w:rsid w:val="006D46AE"/>
    <w:rsid w:val="006D7C8F"/>
    <w:rsid w:val="006E5301"/>
    <w:rsid w:val="006E53AA"/>
    <w:rsid w:val="006F4DA4"/>
    <w:rsid w:val="0071698E"/>
    <w:rsid w:val="007256C0"/>
    <w:rsid w:val="007259F7"/>
    <w:rsid w:val="00734D0C"/>
    <w:rsid w:val="00747423"/>
    <w:rsid w:val="00750F23"/>
    <w:rsid w:val="00757438"/>
    <w:rsid w:val="0076209C"/>
    <w:rsid w:val="00784E3F"/>
    <w:rsid w:val="0078579D"/>
    <w:rsid w:val="00785AAC"/>
    <w:rsid w:val="007A6B58"/>
    <w:rsid w:val="007B4D8A"/>
    <w:rsid w:val="007D718E"/>
    <w:rsid w:val="007E0395"/>
    <w:rsid w:val="007E4BF1"/>
    <w:rsid w:val="007F73C1"/>
    <w:rsid w:val="007F77EB"/>
    <w:rsid w:val="008003B2"/>
    <w:rsid w:val="00804098"/>
    <w:rsid w:val="00804904"/>
    <w:rsid w:val="00806C4C"/>
    <w:rsid w:val="00815DCE"/>
    <w:rsid w:val="008240CD"/>
    <w:rsid w:val="00837536"/>
    <w:rsid w:val="008422C5"/>
    <w:rsid w:val="00853A59"/>
    <w:rsid w:val="0085570D"/>
    <w:rsid w:val="00857F87"/>
    <w:rsid w:val="008628DB"/>
    <w:rsid w:val="008712ED"/>
    <w:rsid w:val="008729CF"/>
    <w:rsid w:val="008743DD"/>
    <w:rsid w:val="00890634"/>
    <w:rsid w:val="00897311"/>
    <w:rsid w:val="008A2BDA"/>
    <w:rsid w:val="008A31BC"/>
    <w:rsid w:val="008B50AA"/>
    <w:rsid w:val="008B681C"/>
    <w:rsid w:val="008E27AE"/>
    <w:rsid w:val="008F218E"/>
    <w:rsid w:val="008F6FEE"/>
    <w:rsid w:val="008F7F48"/>
    <w:rsid w:val="00901A17"/>
    <w:rsid w:val="009073A5"/>
    <w:rsid w:val="009107DF"/>
    <w:rsid w:val="00911969"/>
    <w:rsid w:val="00911DAF"/>
    <w:rsid w:val="009129E1"/>
    <w:rsid w:val="00914616"/>
    <w:rsid w:val="00933567"/>
    <w:rsid w:val="00937A0B"/>
    <w:rsid w:val="009472C7"/>
    <w:rsid w:val="00950E8E"/>
    <w:rsid w:val="009551AE"/>
    <w:rsid w:val="00960482"/>
    <w:rsid w:val="00961317"/>
    <w:rsid w:val="0096241C"/>
    <w:rsid w:val="009655C6"/>
    <w:rsid w:val="009947B4"/>
    <w:rsid w:val="009A6B9F"/>
    <w:rsid w:val="009B0755"/>
    <w:rsid w:val="009B7F59"/>
    <w:rsid w:val="009C3DC5"/>
    <w:rsid w:val="009C4B3A"/>
    <w:rsid w:val="009D3D61"/>
    <w:rsid w:val="009D532D"/>
    <w:rsid w:val="009D6A21"/>
    <w:rsid w:val="009D711B"/>
    <w:rsid w:val="009F0906"/>
    <w:rsid w:val="00A04CD8"/>
    <w:rsid w:val="00A05F3B"/>
    <w:rsid w:val="00A135F7"/>
    <w:rsid w:val="00A23D38"/>
    <w:rsid w:val="00A43893"/>
    <w:rsid w:val="00A4580D"/>
    <w:rsid w:val="00A639EE"/>
    <w:rsid w:val="00A76F83"/>
    <w:rsid w:val="00A8206B"/>
    <w:rsid w:val="00A830A2"/>
    <w:rsid w:val="00A84001"/>
    <w:rsid w:val="00A91CBE"/>
    <w:rsid w:val="00AA0230"/>
    <w:rsid w:val="00AA4A06"/>
    <w:rsid w:val="00AA63D3"/>
    <w:rsid w:val="00AB0E7E"/>
    <w:rsid w:val="00AB164A"/>
    <w:rsid w:val="00AB3CA5"/>
    <w:rsid w:val="00AD353F"/>
    <w:rsid w:val="00AD5596"/>
    <w:rsid w:val="00AD5EED"/>
    <w:rsid w:val="00AF0403"/>
    <w:rsid w:val="00AF2722"/>
    <w:rsid w:val="00B06F67"/>
    <w:rsid w:val="00B070EB"/>
    <w:rsid w:val="00B07C41"/>
    <w:rsid w:val="00B11E56"/>
    <w:rsid w:val="00B17E4F"/>
    <w:rsid w:val="00B27A38"/>
    <w:rsid w:val="00B36B3E"/>
    <w:rsid w:val="00B40231"/>
    <w:rsid w:val="00B41395"/>
    <w:rsid w:val="00B50CD1"/>
    <w:rsid w:val="00B5296C"/>
    <w:rsid w:val="00B761AE"/>
    <w:rsid w:val="00B76C81"/>
    <w:rsid w:val="00B8550C"/>
    <w:rsid w:val="00BB65A8"/>
    <w:rsid w:val="00BB668A"/>
    <w:rsid w:val="00BC7024"/>
    <w:rsid w:val="00BC7F61"/>
    <w:rsid w:val="00BD4567"/>
    <w:rsid w:val="00BD7846"/>
    <w:rsid w:val="00BD7B3F"/>
    <w:rsid w:val="00BE11C5"/>
    <w:rsid w:val="00BF6114"/>
    <w:rsid w:val="00BF6670"/>
    <w:rsid w:val="00C00CE6"/>
    <w:rsid w:val="00C01502"/>
    <w:rsid w:val="00C02117"/>
    <w:rsid w:val="00C02EAD"/>
    <w:rsid w:val="00C050FB"/>
    <w:rsid w:val="00C05C94"/>
    <w:rsid w:val="00C06FBF"/>
    <w:rsid w:val="00C110E1"/>
    <w:rsid w:val="00C24BB9"/>
    <w:rsid w:val="00C34BA5"/>
    <w:rsid w:val="00C35DA4"/>
    <w:rsid w:val="00C40377"/>
    <w:rsid w:val="00C43958"/>
    <w:rsid w:val="00C43CAF"/>
    <w:rsid w:val="00C44EC6"/>
    <w:rsid w:val="00C45A64"/>
    <w:rsid w:val="00C512CB"/>
    <w:rsid w:val="00C57E27"/>
    <w:rsid w:val="00C61DCB"/>
    <w:rsid w:val="00C63587"/>
    <w:rsid w:val="00C669B4"/>
    <w:rsid w:val="00C90EEC"/>
    <w:rsid w:val="00C95E90"/>
    <w:rsid w:val="00CA0FDF"/>
    <w:rsid w:val="00CA507F"/>
    <w:rsid w:val="00CA7756"/>
    <w:rsid w:val="00CB0DF6"/>
    <w:rsid w:val="00CB508D"/>
    <w:rsid w:val="00CB59B4"/>
    <w:rsid w:val="00CD6E74"/>
    <w:rsid w:val="00CE1A38"/>
    <w:rsid w:val="00CE65DA"/>
    <w:rsid w:val="00CF49FD"/>
    <w:rsid w:val="00CF4F6E"/>
    <w:rsid w:val="00D024EE"/>
    <w:rsid w:val="00D057B3"/>
    <w:rsid w:val="00D10152"/>
    <w:rsid w:val="00D123EA"/>
    <w:rsid w:val="00D13E9E"/>
    <w:rsid w:val="00D151A3"/>
    <w:rsid w:val="00D160EB"/>
    <w:rsid w:val="00D20FF1"/>
    <w:rsid w:val="00D44446"/>
    <w:rsid w:val="00D525BA"/>
    <w:rsid w:val="00D5625C"/>
    <w:rsid w:val="00D5772E"/>
    <w:rsid w:val="00D61ECD"/>
    <w:rsid w:val="00D64C2D"/>
    <w:rsid w:val="00D67FAB"/>
    <w:rsid w:val="00D70EBA"/>
    <w:rsid w:val="00D711C7"/>
    <w:rsid w:val="00D80297"/>
    <w:rsid w:val="00D90675"/>
    <w:rsid w:val="00D9204F"/>
    <w:rsid w:val="00D92B11"/>
    <w:rsid w:val="00D93059"/>
    <w:rsid w:val="00DA5F86"/>
    <w:rsid w:val="00DA6A13"/>
    <w:rsid w:val="00DC12DC"/>
    <w:rsid w:val="00DC4667"/>
    <w:rsid w:val="00DC5776"/>
    <w:rsid w:val="00DD1421"/>
    <w:rsid w:val="00DD26E2"/>
    <w:rsid w:val="00DD3543"/>
    <w:rsid w:val="00DF2373"/>
    <w:rsid w:val="00E01610"/>
    <w:rsid w:val="00E019AF"/>
    <w:rsid w:val="00E0595B"/>
    <w:rsid w:val="00E06A39"/>
    <w:rsid w:val="00E11C11"/>
    <w:rsid w:val="00E1321D"/>
    <w:rsid w:val="00E24F6D"/>
    <w:rsid w:val="00E364CD"/>
    <w:rsid w:val="00E42DEE"/>
    <w:rsid w:val="00E53544"/>
    <w:rsid w:val="00E54FF9"/>
    <w:rsid w:val="00E55821"/>
    <w:rsid w:val="00E65660"/>
    <w:rsid w:val="00E66CA5"/>
    <w:rsid w:val="00E7156C"/>
    <w:rsid w:val="00E71F62"/>
    <w:rsid w:val="00E843DC"/>
    <w:rsid w:val="00E86614"/>
    <w:rsid w:val="00E86E95"/>
    <w:rsid w:val="00E976EA"/>
    <w:rsid w:val="00EA0C6E"/>
    <w:rsid w:val="00EB1FD5"/>
    <w:rsid w:val="00EB58AE"/>
    <w:rsid w:val="00EB6C7D"/>
    <w:rsid w:val="00EC11E7"/>
    <w:rsid w:val="00EC1924"/>
    <w:rsid w:val="00ED7972"/>
    <w:rsid w:val="00EE4139"/>
    <w:rsid w:val="00EF5863"/>
    <w:rsid w:val="00EF5875"/>
    <w:rsid w:val="00F06BA8"/>
    <w:rsid w:val="00F078E7"/>
    <w:rsid w:val="00F144FC"/>
    <w:rsid w:val="00F20B04"/>
    <w:rsid w:val="00F45F1F"/>
    <w:rsid w:val="00F46288"/>
    <w:rsid w:val="00F52AF6"/>
    <w:rsid w:val="00F61D48"/>
    <w:rsid w:val="00F62A15"/>
    <w:rsid w:val="00F64D93"/>
    <w:rsid w:val="00F70839"/>
    <w:rsid w:val="00F73887"/>
    <w:rsid w:val="00F75190"/>
    <w:rsid w:val="00F801D4"/>
    <w:rsid w:val="00F80222"/>
    <w:rsid w:val="00F821D1"/>
    <w:rsid w:val="00F8263F"/>
    <w:rsid w:val="00F84BA9"/>
    <w:rsid w:val="00F84CB9"/>
    <w:rsid w:val="00F91F10"/>
    <w:rsid w:val="00FA5524"/>
    <w:rsid w:val="00FB0DEE"/>
    <w:rsid w:val="00FB566D"/>
    <w:rsid w:val="00FC2B2B"/>
    <w:rsid w:val="00FC34B7"/>
    <w:rsid w:val="00FD0EA4"/>
    <w:rsid w:val="00FD5E40"/>
    <w:rsid w:val="00FF4EB9"/>
    <w:rsid w:val="00FF6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F06"/>
  </w:style>
  <w:style w:type="paragraph" w:styleId="Heading1">
    <w:name w:val="heading 1"/>
    <w:basedOn w:val="Normal"/>
    <w:next w:val="Normal"/>
    <w:link w:val="Heading1Char"/>
    <w:uiPriority w:val="9"/>
    <w:qFormat/>
    <w:rsid w:val="00804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0E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9E1"/>
    <w:pPr>
      <w:ind w:left="720"/>
      <w:contextualSpacing/>
    </w:pPr>
  </w:style>
  <w:style w:type="character" w:styleId="Hyperlink">
    <w:name w:val="Hyperlink"/>
    <w:uiPriority w:val="99"/>
    <w:rsid w:val="009129E1"/>
    <w:rPr>
      <w:color w:val="0000FF"/>
      <w:u w:val="single"/>
    </w:rPr>
  </w:style>
  <w:style w:type="paragraph" w:customStyle="1" w:styleId="Default">
    <w:name w:val="Default"/>
    <w:rsid w:val="009129E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129E1"/>
    <w:pPr>
      <w:tabs>
        <w:tab w:val="center" w:pos="4535"/>
        <w:tab w:val="right" w:pos="9071"/>
      </w:tabs>
      <w:spacing w:after="0" w:line="240" w:lineRule="auto"/>
    </w:pPr>
  </w:style>
  <w:style w:type="character" w:customStyle="1" w:styleId="HeaderChar">
    <w:name w:val="Header Char"/>
    <w:basedOn w:val="DefaultParagraphFont"/>
    <w:link w:val="Header"/>
    <w:uiPriority w:val="99"/>
    <w:rsid w:val="009129E1"/>
  </w:style>
  <w:style w:type="paragraph" w:styleId="Footer">
    <w:name w:val="footer"/>
    <w:basedOn w:val="Normal"/>
    <w:link w:val="FooterChar"/>
    <w:uiPriority w:val="99"/>
    <w:unhideWhenUsed/>
    <w:rsid w:val="009129E1"/>
    <w:pPr>
      <w:tabs>
        <w:tab w:val="center" w:pos="4535"/>
        <w:tab w:val="right" w:pos="9071"/>
      </w:tabs>
      <w:spacing w:after="0" w:line="240" w:lineRule="auto"/>
    </w:pPr>
  </w:style>
  <w:style w:type="character" w:customStyle="1" w:styleId="FooterChar">
    <w:name w:val="Footer Char"/>
    <w:basedOn w:val="DefaultParagraphFont"/>
    <w:link w:val="Footer"/>
    <w:uiPriority w:val="99"/>
    <w:rsid w:val="009129E1"/>
  </w:style>
  <w:style w:type="table" w:styleId="TableGrid">
    <w:name w:val="Table Grid"/>
    <w:basedOn w:val="TableNormal"/>
    <w:uiPriority w:val="59"/>
    <w:rsid w:val="00912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129E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129E1"/>
    <w:pPr>
      <w:spacing w:after="0" w:line="240" w:lineRule="auto"/>
    </w:pPr>
  </w:style>
  <w:style w:type="paragraph" w:styleId="BalloonText">
    <w:name w:val="Balloon Text"/>
    <w:basedOn w:val="Normal"/>
    <w:link w:val="BalloonTextChar"/>
    <w:uiPriority w:val="99"/>
    <w:semiHidden/>
    <w:unhideWhenUsed/>
    <w:rsid w:val="00912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9E1"/>
    <w:rPr>
      <w:rFonts w:ascii="Tahoma" w:hAnsi="Tahoma" w:cs="Tahoma"/>
      <w:sz w:val="16"/>
      <w:szCs w:val="16"/>
    </w:rPr>
  </w:style>
  <w:style w:type="paragraph" w:customStyle="1" w:styleId="Style1">
    <w:name w:val="Style1"/>
    <w:basedOn w:val="Normal"/>
    <w:rsid w:val="009129E1"/>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20">
    <w:name w:val="Style20"/>
    <w:basedOn w:val="Normal"/>
    <w:rsid w:val="009129E1"/>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35">
    <w:name w:val="Style35"/>
    <w:basedOn w:val="Normal"/>
    <w:rsid w:val="009129E1"/>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78">
    <w:name w:val="Style78"/>
    <w:basedOn w:val="Normal"/>
    <w:rsid w:val="009129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Normal"/>
    <w:rsid w:val="009129E1"/>
    <w:pPr>
      <w:widowControl w:val="0"/>
      <w:autoSpaceDE w:val="0"/>
      <w:autoSpaceDN w:val="0"/>
      <w:adjustRightInd w:val="0"/>
      <w:spacing w:after="0" w:line="274" w:lineRule="exact"/>
      <w:ind w:firstLine="725"/>
      <w:jc w:val="both"/>
    </w:pPr>
    <w:rPr>
      <w:rFonts w:ascii="Times New Roman" w:eastAsia="Times New Roman" w:hAnsi="Times New Roman" w:cs="Times New Roman"/>
      <w:sz w:val="24"/>
      <w:szCs w:val="24"/>
    </w:rPr>
  </w:style>
  <w:style w:type="character" w:customStyle="1" w:styleId="FontStyle104">
    <w:name w:val="Font Style104"/>
    <w:basedOn w:val="DefaultParagraphFont"/>
    <w:rsid w:val="009129E1"/>
    <w:rPr>
      <w:rFonts w:ascii="Arial" w:hAnsi="Arial" w:cs="Arial"/>
      <w:sz w:val="22"/>
      <w:szCs w:val="22"/>
    </w:rPr>
  </w:style>
  <w:style w:type="character" w:customStyle="1" w:styleId="FontStyle110">
    <w:name w:val="Font Style110"/>
    <w:basedOn w:val="DefaultParagraphFont"/>
    <w:rsid w:val="009129E1"/>
    <w:rPr>
      <w:rFonts w:ascii="Arial" w:hAnsi="Arial" w:cs="Arial"/>
      <w:b/>
      <w:bCs/>
      <w:i/>
      <w:iCs/>
      <w:sz w:val="26"/>
      <w:szCs w:val="26"/>
    </w:rPr>
  </w:style>
  <w:style w:type="character" w:customStyle="1" w:styleId="FontStyle111">
    <w:name w:val="Font Style111"/>
    <w:basedOn w:val="DefaultParagraphFont"/>
    <w:rsid w:val="009129E1"/>
    <w:rPr>
      <w:rFonts w:ascii="Arial" w:hAnsi="Arial" w:cs="Arial"/>
      <w:b/>
      <w:bCs/>
      <w:sz w:val="22"/>
      <w:szCs w:val="22"/>
    </w:rPr>
  </w:style>
  <w:style w:type="paragraph" w:styleId="BodyText">
    <w:name w:val="Body Text"/>
    <w:basedOn w:val="Normal"/>
    <w:link w:val="BodyTextChar"/>
    <w:rsid w:val="009129E1"/>
    <w:pPr>
      <w:spacing w:after="0" w:line="240" w:lineRule="auto"/>
    </w:pPr>
    <w:rPr>
      <w:rFonts w:ascii="Times New Roman" w:eastAsia="Times New Roman" w:hAnsi="Times New Roman" w:cs="Times New Roman"/>
      <w:b/>
      <w:bCs/>
      <w:sz w:val="24"/>
      <w:szCs w:val="24"/>
      <w:lang w:eastAsia="hr-HR"/>
    </w:rPr>
  </w:style>
  <w:style w:type="character" w:customStyle="1" w:styleId="BodyTextChar">
    <w:name w:val="Body Text Char"/>
    <w:basedOn w:val="DefaultParagraphFont"/>
    <w:link w:val="BodyText"/>
    <w:rsid w:val="009129E1"/>
    <w:rPr>
      <w:rFonts w:ascii="Times New Roman" w:eastAsia="Times New Roman" w:hAnsi="Times New Roman" w:cs="Times New Roman"/>
      <w:b/>
      <w:bCs/>
      <w:sz w:val="24"/>
      <w:szCs w:val="24"/>
      <w:lang w:eastAsia="hr-HR"/>
    </w:rPr>
  </w:style>
  <w:style w:type="paragraph" w:customStyle="1" w:styleId="Heading4">
    <w:name w:val="Heading #4"/>
    <w:basedOn w:val="Normal"/>
    <w:next w:val="Normal"/>
    <w:rsid w:val="0022753D"/>
    <w:pPr>
      <w:numPr>
        <w:ilvl w:val="3"/>
        <w:numId w:val="11"/>
      </w:numPr>
      <w:suppressAutoHyphens/>
      <w:spacing w:before="240" w:after="420" w:line="277" w:lineRule="exact"/>
      <w:outlineLvl w:val="3"/>
    </w:pPr>
    <w:rPr>
      <w:rFonts w:ascii="Times New Roman" w:eastAsia="Times New Roman" w:hAnsi="Times New Roman" w:cs="Times New Roman"/>
      <w:b/>
      <w:bCs/>
      <w:lang w:eastAsia="ar-SA"/>
    </w:rPr>
  </w:style>
  <w:style w:type="paragraph" w:customStyle="1" w:styleId="Heading32">
    <w:name w:val="Heading #3 (2)"/>
    <w:basedOn w:val="Normal"/>
    <w:next w:val="Normal"/>
    <w:rsid w:val="0022753D"/>
    <w:pPr>
      <w:numPr>
        <w:ilvl w:val="2"/>
        <w:numId w:val="11"/>
      </w:numPr>
      <w:suppressAutoHyphens/>
      <w:spacing w:before="360" w:after="540" w:line="100" w:lineRule="atLeast"/>
      <w:outlineLvl w:val="2"/>
    </w:pPr>
    <w:rPr>
      <w:rFonts w:ascii="Times New Roman" w:eastAsia="Times New Roman" w:hAnsi="Times New Roman" w:cs="Times New Roman"/>
      <w:lang w:eastAsia="ar-SA"/>
    </w:rPr>
  </w:style>
  <w:style w:type="character" w:customStyle="1" w:styleId="Heading1Char">
    <w:name w:val="Heading 1 Char"/>
    <w:basedOn w:val="DefaultParagraphFont"/>
    <w:link w:val="Heading1"/>
    <w:uiPriority w:val="9"/>
    <w:rsid w:val="00804904"/>
    <w:rPr>
      <w:rFonts w:asciiTheme="majorHAnsi" w:eastAsiaTheme="majorEastAsia" w:hAnsiTheme="majorHAnsi" w:cstheme="majorBidi"/>
      <w:b/>
      <w:bCs/>
      <w:color w:val="365F91" w:themeColor="accent1" w:themeShade="BF"/>
      <w:sz w:val="28"/>
      <w:szCs w:val="28"/>
      <w:lang w:val="en-US" w:eastAsia="en-US"/>
    </w:rPr>
  </w:style>
  <w:style w:type="character" w:customStyle="1" w:styleId="Absatz-Standardschriftart">
    <w:name w:val="Absatz-Standardschriftart"/>
    <w:rsid w:val="00804904"/>
  </w:style>
  <w:style w:type="character" w:customStyle="1" w:styleId="WW-Absatz-Standardschriftart">
    <w:name w:val="WW-Absatz-Standardschriftart"/>
    <w:rsid w:val="00804904"/>
  </w:style>
  <w:style w:type="character" w:customStyle="1" w:styleId="WW-Absatz-Standardschriftart1">
    <w:name w:val="WW-Absatz-Standardschriftart1"/>
    <w:rsid w:val="00804904"/>
  </w:style>
  <w:style w:type="character" w:customStyle="1" w:styleId="WW-Absatz-Standardschriftart11">
    <w:name w:val="WW-Absatz-Standardschriftart11"/>
    <w:rsid w:val="00804904"/>
  </w:style>
  <w:style w:type="character" w:customStyle="1" w:styleId="WW-Absatz-Standardschriftart111">
    <w:name w:val="WW-Absatz-Standardschriftart111"/>
    <w:rsid w:val="00804904"/>
  </w:style>
  <w:style w:type="character" w:customStyle="1" w:styleId="WW8Num2z0">
    <w:name w:val="WW8Num2z0"/>
    <w:rsid w:val="00804904"/>
    <w:rPr>
      <w:rFonts w:ascii="Symbol" w:hAnsi="Symbol" w:cs="StarSymbol"/>
      <w:sz w:val="18"/>
      <w:szCs w:val="18"/>
    </w:rPr>
  </w:style>
  <w:style w:type="character" w:customStyle="1" w:styleId="WW-Absatz-Standardschriftart1111">
    <w:name w:val="WW-Absatz-Standardschriftart1111"/>
    <w:rsid w:val="00804904"/>
  </w:style>
  <w:style w:type="character" w:customStyle="1" w:styleId="WW8Num3z0">
    <w:name w:val="WW8Num3z0"/>
    <w:rsid w:val="00804904"/>
    <w:rPr>
      <w:rFonts w:ascii="Times New Roman" w:hAnsi="Times New Roman" w:cs="StarSymbol"/>
      <w:sz w:val="18"/>
      <w:szCs w:val="18"/>
    </w:rPr>
  </w:style>
  <w:style w:type="character" w:customStyle="1" w:styleId="WW-Absatz-Standardschriftart11111">
    <w:name w:val="WW-Absatz-Standardschriftart11111"/>
    <w:rsid w:val="00804904"/>
  </w:style>
  <w:style w:type="character" w:customStyle="1" w:styleId="WW8Num4z0">
    <w:name w:val="WW8Num4z0"/>
    <w:rsid w:val="00804904"/>
    <w:rPr>
      <w:rFonts w:ascii="Times New Roman" w:hAnsi="Times New Roman" w:cs="Times New Roman"/>
      <w:color w:val="000000"/>
      <w:sz w:val="22"/>
      <w:szCs w:val="22"/>
    </w:rPr>
  </w:style>
  <w:style w:type="character" w:customStyle="1" w:styleId="WW8Num4z1">
    <w:name w:val="WW8Num4z1"/>
    <w:rsid w:val="00804904"/>
    <w:rPr>
      <w:rFonts w:ascii="Times New Roman" w:eastAsia="Times New Roman" w:hAnsi="Times New Roman" w:cs="Times New Roman"/>
      <w:color w:val="000000"/>
      <w:sz w:val="22"/>
      <w:szCs w:val="22"/>
    </w:rPr>
  </w:style>
  <w:style w:type="character" w:customStyle="1" w:styleId="WW-Absatz-Standardschriftart111111">
    <w:name w:val="WW-Absatz-Standardschriftart111111"/>
    <w:rsid w:val="00804904"/>
  </w:style>
  <w:style w:type="character" w:customStyle="1" w:styleId="WW-Absatz-Standardschriftart1111111">
    <w:name w:val="WW-Absatz-Standardschriftart1111111"/>
    <w:rsid w:val="00804904"/>
  </w:style>
  <w:style w:type="character" w:customStyle="1" w:styleId="WW-Absatz-Standardschriftart11111111">
    <w:name w:val="WW-Absatz-Standardschriftart11111111"/>
    <w:rsid w:val="00804904"/>
  </w:style>
  <w:style w:type="character" w:customStyle="1" w:styleId="WW8Num1z0">
    <w:name w:val="WW8Num1z0"/>
    <w:rsid w:val="00804904"/>
    <w:rPr>
      <w:rFonts w:ascii="Times New Roman" w:hAnsi="Times New Roman" w:cs="Times New Roman"/>
      <w:color w:val="000000"/>
      <w:sz w:val="22"/>
      <w:szCs w:val="22"/>
    </w:rPr>
  </w:style>
  <w:style w:type="character" w:customStyle="1" w:styleId="WW-Absatz-Standardschriftart111111111">
    <w:name w:val="WW-Absatz-Standardschriftart111111111"/>
    <w:rsid w:val="00804904"/>
  </w:style>
  <w:style w:type="character" w:customStyle="1" w:styleId="WW-Absatz-Standardschriftart1111111111">
    <w:name w:val="WW-Absatz-Standardschriftart1111111111"/>
    <w:rsid w:val="00804904"/>
  </w:style>
  <w:style w:type="character" w:customStyle="1" w:styleId="WW-Absatz-Standardschriftart11111111111">
    <w:name w:val="WW-Absatz-Standardschriftart11111111111"/>
    <w:rsid w:val="00804904"/>
  </w:style>
  <w:style w:type="character" w:customStyle="1" w:styleId="Podrazumevanifontpasusa1">
    <w:name w:val="Podrazumevani font pasusa1"/>
    <w:rsid w:val="00804904"/>
  </w:style>
  <w:style w:type="character" w:customStyle="1" w:styleId="WW-DefaultParagraphFont">
    <w:name w:val="WW-Default Paragraph Font"/>
    <w:rsid w:val="00804904"/>
  </w:style>
  <w:style w:type="character" w:customStyle="1" w:styleId="WW-Absatz-Standardschriftart111111111111">
    <w:name w:val="WW-Absatz-Standardschriftart111111111111"/>
    <w:rsid w:val="00804904"/>
  </w:style>
  <w:style w:type="character" w:customStyle="1" w:styleId="WW-Absatz-Standardschriftart1111111111111">
    <w:name w:val="WW-Absatz-Standardschriftart1111111111111"/>
    <w:rsid w:val="00804904"/>
  </w:style>
  <w:style w:type="character" w:customStyle="1" w:styleId="WW-DefaultParagraphFont1">
    <w:name w:val="WW-Default Paragraph Font1"/>
    <w:rsid w:val="00804904"/>
  </w:style>
  <w:style w:type="character" w:customStyle="1" w:styleId="NoSpacingChar">
    <w:name w:val="No Spacing Char"/>
    <w:rsid w:val="00804904"/>
    <w:rPr>
      <w:rFonts w:ascii="Calibri" w:hAnsi="Calibri"/>
      <w:lang w:val="en-US" w:eastAsia="en-US" w:bidi="en-US"/>
    </w:rPr>
  </w:style>
  <w:style w:type="character" w:customStyle="1" w:styleId="Bodytext0">
    <w:name w:val="Body text_"/>
    <w:rsid w:val="00804904"/>
    <w:rPr>
      <w:rFonts w:ascii="Times New Roman" w:eastAsia="Times New Roman" w:hAnsi="Times New Roman" w:cs="Times New Roman"/>
      <w:spacing w:val="0"/>
      <w:sz w:val="22"/>
      <w:szCs w:val="22"/>
    </w:rPr>
  </w:style>
  <w:style w:type="character" w:customStyle="1" w:styleId="Bodytext10pt">
    <w:name w:val="Body text + 10 pt"/>
    <w:rsid w:val="00804904"/>
    <w:rPr>
      <w:rFonts w:ascii="Times New Roman" w:eastAsia="Times New Roman" w:hAnsi="Times New Roman" w:cs="Times New Roman"/>
      <w:spacing w:val="0"/>
      <w:sz w:val="20"/>
      <w:szCs w:val="20"/>
    </w:rPr>
  </w:style>
  <w:style w:type="character" w:customStyle="1" w:styleId="RTFNum21">
    <w:name w:val="RTF_Num 2 1"/>
    <w:rsid w:val="00804904"/>
    <w:rPr>
      <w:rFonts w:ascii="Times New Roman" w:eastAsia="Times New Roman" w:hAnsi="Times New Roman" w:cs="Times New Roman"/>
      <w:color w:val="000000"/>
      <w:sz w:val="22"/>
      <w:szCs w:val="22"/>
    </w:rPr>
  </w:style>
  <w:style w:type="character" w:customStyle="1" w:styleId="RTFNum22">
    <w:name w:val="RTF_Num 2 2"/>
    <w:rsid w:val="00804904"/>
    <w:rPr>
      <w:rFonts w:ascii="Times New Roman" w:eastAsia="Times New Roman" w:hAnsi="Times New Roman" w:cs="Times New Roman"/>
      <w:color w:val="000000"/>
      <w:sz w:val="22"/>
      <w:szCs w:val="22"/>
    </w:rPr>
  </w:style>
  <w:style w:type="character" w:customStyle="1" w:styleId="RTFNum23">
    <w:name w:val="RTF_Num 2 3"/>
    <w:rsid w:val="00804904"/>
    <w:rPr>
      <w:rFonts w:ascii="Times New Roman" w:eastAsia="Times New Roman" w:hAnsi="Times New Roman" w:cs="Times New Roman"/>
      <w:color w:val="000000"/>
      <w:sz w:val="22"/>
      <w:szCs w:val="22"/>
    </w:rPr>
  </w:style>
  <w:style w:type="character" w:customStyle="1" w:styleId="RTFNum24">
    <w:name w:val="RTF_Num 2 4"/>
    <w:rsid w:val="00804904"/>
    <w:rPr>
      <w:rFonts w:ascii="Times New Roman" w:eastAsia="Times New Roman" w:hAnsi="Times New Roman" w:cs="Times New Roman"/>
      <w:color w:val="000000"/>
      <w:sz w:val="22"/>
      <w:szCs w:val="22"/>
    </w:rPr>
  </w:style>
  <w:style w:type="character" w:customStyle="1" w:styleId="RTFNum25">
    <w:name w:val="RTF_Num 2 5"/>
    <w:rsid w:val="00804904"/>
    <w:rPr>
      <w:rFonts w:ascii="Times New Roman" w:eastAsia="Times New Roman" w:hAnsi="Times New Roman" w:cs="Times New Roman"/>
      <w:color w:val="000000"/>
      <w:sz w:val="22"/>
      <w:szCs w:val="22"/>
    </w:rPr>
  </w:style>
  <w:style w:type="character" w:customStyle="1" w:styleId="RTFNum26">
    <w:name w:val="RTF_Num 2 6"/>
    <w:rsid w:val="00804904"/>
    <w:rPr>
      <w:rFonts w:ascii="Times New Roman" w:eastAsia="Times New Roman" w:hAnsi="Times New Roman" w:cs="Times New Roman"/>
      <w:color w:val="000000"/>
      <w:sz w:val="22"/>
      <w:szCs w:val="22"/>
    </w:rPr>
  </w:style>
  <w:style w:type="character" w:customStyle="1" w:styleId="RTFNum27">
    <w:name w:val="RTF_Num 2 7"/>
    <w:rsid w:val="00804904"/>
    <w:rPr>
      <w:rFonts w:ascii="Times New Roman" w:eastAsia="Times New Roman" w:hAnsi="Times New Roman" w:cs="Times New Roman"/>
      <w:color w:val="000000"/>
      <w:sz w:val="22"/>
      <w:szCs w:val="22"/>
    </w:rPr>
  </w:style>
  <w:style w:type="character" w:customStyle="1" w:styleId="RTFNum28">
    <w:name w:val="RTF_Num 2 8"/>
    <w:rsid w:val="00804904"/>
    <w:rPr>
      <w:rFonts w:ascii="Times New Roman" w:eastAsia="Times New Roman" w:hAnsi="Times New Roman" w:cs="Times New Roman"/>
      <w:color w:val="000000"/>
      <w:sz w:val="22"/>
      <w:szCs w:val="22"/>
    </w:rPr>
  </w:style>
  <w:style w:type="character" w:customStyle="1" w:styleId="RTFNum29">
    <w:name w:val="RTF_Num 2 9"/>
    <w:rsid w:val="00804904"/>
    <w:rPr>
      <w:rFonts w:ascii="Times New Roman" w:eastAsia="Times New Roman" w:hAnsi="Times New Roman" w:cs="Times New Roman"/>
      <w:color w:val="000000"/>
      <w:sz w:val="22"/>
      <w:szCs w:val="22"/>
    </w:rPr>
  </w:style>
  <w:style w:type="character" w:customStyle="1" w:styleId="Bullets">
    <w:name w:val="Bullets"/>
    <w:rsid w:val="00804904"/>
    <w:rPr>
      <w:rFonts w:ascii="StarSymbol" w:eastAsia="StarSymbol" w:hAnsi="StarSymbol" w:cs="StarSymbol"/>
      <w:sz w:val="18"/>
      <w:szCs w:val="18"/>
    </w:rPr>
  </w:style>
  <w:style w:type="character" w:customStyle="1" w:styleId="NumberingSymbols">
    <w:name w:val="Numbering Symbols"/>
    <w:rsid w:val="00804904"/>
  </w:style>
  <w:style w:type="character" w:customStyle="1" w:styleId="Bodytext18">
    <w:name w:val="Body text (18)_"/>
    <w:rsid w:val="00804904"/>
    <w:rPr>
      <w:rFonts w:ascii="Times New Roman" w:eastAsia="Times New Roman" w:hAnsi="Times New Roman" w:cs="Times New Roman"/>
      <w:sz w:val="23"/>
      <w:szCs w:val="23"/>
    </w:rPr>
  </w:style>
  <w:style w:type="character" w:customStyle="1" w:styleId="Bodytext1811pt">
    <w:name w:val="Body text (18) + 11 pt"/>
    <w:rsid w:val="00804904"/>
    <w:rPr>
      <w:rFonts w:ascii="Times New Roman" w:eastAsia="Times New Roman" w:hAnsi="Times New Roman" w:cs="Times New Roman"/>
      <w:sz w:val="22"/>
      <w:szCs w:val="22"/>
    </w:rPr>
  </w:style>
  <w:style w:type="character" w:customStyle="1" w:styleId="Bodytext105pt">
    <w:name w:val="Body text + 10.5 pt"/>
    <w:rsid w:val="00804904"/>
    <w:rPr>
      <w:rFonts w:ascii="Times New Roman" w:eastAsia="Times New Roman" w:hAnsi="Times New Roman" w:cs="Times New Roman"/>
      <w:b/>
      <w:bCs/>
      <w:spacing w:val="0"/>
      <w:sz w:val="21"/>
      <w:szCs w:val="21"/>
    </w:rPr>
  </w:style>
  <w:style w:type="character" w:customStyle="1" w:styleId="Bodytext21">
    <w:name w:val="Body text (21)_"/>
    <w:rsid w:val="00804904"/>
    <w:rPr>
      <w:rFonts w:ascii="Times New Roman" w:eastAsia="Times New Roman" w:hAnsi="Times New Roman" w:cs="Times New Roman"/>
      <w:b/>
      <w:bCs/>
      <w:sz w:val="21"/>
      <w:szCs w:val="21"/>
    </w:rPr>
  </w:style>
  <w:style w:type="character" w:customStyle="1" w:styleId="Bodytext210">
    <w:name w:val="Body text (21)"/>
    <w:basedOn w:val="Bodytext21"/>
    <w:rsid w:val="00804904"/>
    <w:rPr>
      <w:rFonts w:ascii="Times New Roman" w:eastAsia="Times New Roman" w:hAnsi="Times New Roman" w:cs="Times New Roman"/>
      <w:b/>
      <w:bCs/>
      <w:sz w:val="21"/>
      <w:szCs w:val="21"/>
    </w:rPr>
  </w:style>
  <w:style w:type="character" w:customStyle="1" w:styleId="Bodytext2110pt">
    <w:name w:val="Body text (21) + 10 pt"/>
    <w:rsid w:val="00804904"/>
    <w:rPr>
      <w:rFonts w:ascii="Times New Roman" w:eastAsia="Times New Roman" w:hAnsi="Times New Roman" w:cs="Times New Roman"/>
      <w:b/>
      <w:bCs/>
      <w:sz w:val="20"/>
      <w:szCs w:val="20"/>
    </w:rPr>
  </w:style>
  <w:style w:type="character" w:customStyle="1" w:styleId="Bodytext21115pt">
    <w:name w:val="Body text (21) + 11.5 pt"/>
    <w:rsid w:val="00804904"/>
    <w:rPr>
      <w:rFonts w:ascii="Times New Roman" w:eastAsia="Times New Roman" w:hAnsi="Times New Roman" w:cs="Times New Roman"/>
      <w:b/>
      <w:bCs/>
      <w:sz w:val="23"/>
      <w:szCs w:val="23"/>
    </w:rPr>
  </w:style>
  <w:style w:type="character" w:customStyle="1" w:styleId="WW-Bodytext105pt">
    <w:name w:val="WW-Body text + 10.5 pt"/>
    <w:rsid w:val="00804904"/>
    <w:rPr>
      <w:rFonts w:ascii="Times New Roman" w:eastAsia="Times New Roman" w:hAnsi="Times New Roman" w:cs="Times New Roman"/>
      <w:spacing w:val="0"/>
      <w:sz w:val="21"/>
      <w:szCs w:val="21"/>
    </w:rPr>
  </w:style>
  <w:style w:type="character" w:customStyle="1" w:styleId="WW-Bodytext105pt1">
    <w:name w:val="WW-Body text + 10.5 pt1"/>
    <w:rsid w:val="00804904"/>
    <w:rPr>
      <w:rFonts w:ascii="Times New Roman" w:eastAsia="Times New Roman" w:hAnsi="Times New Roman" w:cs="Times New Roman"/>
      <w:spacing w:val="0"/>
      <w:sz w:val="21"/>
      <w:szCs w:val="21"/>
    </w:rPr>
  </w:style>
  <w:style w:type="paragraph" w:customStyle="1" w:styleId="Heading">
    <w:name w:val="Heading"/>
    <w:basedOn w:val="Normal"/>
    <w:next w:val="BodyText"/>
    <w:rsid w:val="00804904"/>
    <w:pPr>
      <w:keepNext/>
      <w:suppressAutoHyphens/>
      <w:spacing w:before="240" w:after="120" w:line="240" w:lineRule="auto"/>
    </w:pPr>
    <w:rPr>
      <w:rFonts w:ascii="Arial" w:eastAsia="HG Mincho Light J" w:hAnsi="Arial" w:cs="Tahoma"/>
      <w:sz w:val="28"/>
      <w:szCs w:val="28"/>
      <w:lang w:eastAsia="ar-SA"/>
    </w:rPr>
  </w:style>
  <w:style w:type="paragraph" w:styleId="List">
    <w:name w:val="List"/>
    <w:basedOn w:val="BodyText"/>
    <w:semiHidden/>
    <w:rsid w:val="00804904"/>
    <w:pPr>
      <w:suppressAutoHyphens/>
      <w:spacing w:after="120"/>
    </w:pPr>
    <w:rPr>
      <w:rFonts w:cs="Tahoma"/>
      <w:b w:val="0"/>
      <w:bCs w:val="0"/>
      <w:lang w:eastAsia="ar-SA"/>
    </w:rPr>
  </w:style>
  <w:style w:type="paragraph" w:customStyle="1" w:styleId="Natpis1">
    <w:name w:val="Natpis1"/>
    <w:basedOn w:val="Normal"/>
    <w:rsid w:val="0080490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80490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Bezrazmaka1">
    <w:name w:val="Bez razmaka1"/>
    <w:basedOn w:val="Normal"/>
    <w:rsid w:val="00804904"/>
    <w:pPr>
      <w:spacing w:after="0" w:line="240" w:lineRule="auto"/>
    </w:pPr>
    <w:rPr>
      <w:rFonts w:ascii="Calibri" w:eastAsia="Times New Roman" w:hAnsi="Calibri" w:cs="Times New Roman"/>
      <w:sz w:val="20"/>
      <w:szCs w:val="20"/>
      <w:lang w:bidi="en-US"/>
    </w:rPr>
  </w:style>
  <w:style w:type="paragraph" w:customStyle="1" w:styleId="Teloteksta1">
    <w:name w:val="Telo teksta1"/>
    <w:basedOn w:val="Normal"/>
    <w:next w:val="Normal"/>
    <w:rsid w:val="00804904"/>
    <w:pPr>
      <w:suppressAutoHyphens/>
      <w:spacing w:after="240" w:line="248" w:lineRule="exact"/>
      <w:ind w:hanging="500"/>
      <w:jc w:val="center"/>
    </w:pPr>
    <w:rPr>
      <w:rFonts w:ascii="Times New Roman" w:eastAsia="Times New Roman" w:hAnsi="Times New Roman" w:cs="Times New Roman"/>
      <w:lang w:eastAsia="ar-SA"/>
    </w:rPr>
  </w:style>
  <w:style w:type="paragraph" w:customStyle="1" w:styleId="Bodytext180">
    <w:name w:val="Body text (18)"/>
    <w:basedOn w:val="Normal"/>
    <w:next w:val="Normal"/>
    <w:rsid w:val="00804904"/>
    <w:pPr>
      <w:suppressAutoHyphens/>
      <w:spacing w:before="360" w:after="240" w:line="238" w:lineRule="exact"/>
      <w:ind w:hanging="500"/>
    </w:pPr>
    <w:rPr>
      <w:rFonts w:ascii="Times New Roman" w:eastAsia="Times New Roman" w:hAnsi="Times New Roman" w:cs="Times New Roman"/>
      <w:sz w:val="23"/>
      <w:szCs w:val="23"/>
      <w:lang w:eastAsia="ar-SA"/>
    </w:rPr>
  </w:style>
  <w:style w:type="paragraph" w:customStyle="1" w:styleId="Tableofcontents">
    <w:name w:val="Table of contents"/>
    <w:basedOn w:val="Normal"/>
    <w:next w:val="Normal"/>
    <w:rsid w:val="00804904"/>
    <w:pPr>
      <w:suppressAutoHyphens/>
      <w:spacing w:before="60" w:after="0" w:line="284" w:lineRule="exact"/>
    </w:pPr>
    <w:rPr>
      <w:rFonts w:ascii="Times New Roman" w:eastAsia="Times New Roman" w:hAnsi="Times New Roman" w:cs="Times New Roman"/>
      <w:lang w:eastAsia="ar-SA"/>
    </w:rPr>
  </w:style>
  <w:style w:type="paragraph" w:customStyle="1" w:styleId="Heading3">
    <w:name w:val="Heading #3"/>
    <w:basedOn w:val="Normal"/>
    <w:next w:val="Normal"/>
    <w:rsid w:val="00804904"/>
    <w:pPr>
      <w:suppressAutoHyphens/>
      <w:spacing w:after="780" w:line="0" w:lineRule="atLeast"/>
    </w:pPr>
    <w:rPr>
      <w:rFonts w:ascii="Times New Roman" w:eastAsia="Times New Roman" w:hAnsi="Times New Roman" w:cs="Times New Roman"/>
      <w:b/>
      <w:bCs/>
      <w:lang w:eastAsia="ar-SA"/>
    </w:rPr>
  </w:style>
  <w:style w:type="paragraph" w:styleId="Title">
    <w:name w:val="Title"/>
    <w:basedOn w:val="Normal"/>
    <w:next w:val="Normal"/>
    <w:link w:val="TitleChar"/>
    <w:uiPriority w:val="10"/>
    <w:qFormat/>
    <w:rsid w:val="008B68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681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50E8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9204F"/>
    <w:rPr>
      <w:b/>
      <w:bCs/>
    </w:rPr>
  </w:style>
  <w:style w:type="character" w:customStyle="1" w:styleId="apple-converted-space">
    <w:name w:val="apple-converted-space"/>
    <w:basedOn w:val="DefaultParagraphFont"/>
    <w:rsid w:val="00D9204F"/>
  </w:style>
  <w:style w:type="character" w:styleId="Emphasis">
    <w:name w:val="Emphasis"/>
    <w:basedOn w:val="DefaultParagraphFont"/>
    <w:uiPriority w:val="20"/>
    <w:qFormat/>
    <w:rsid w:val="00D9204F"/>
    <w:rPr>
      <w:i/>
      <w:iCs/>
    </w:rPr>
  </w:style>
  <w:style w:type="paragraph" w:styleId="BodyText2">
    <w:name w:val="Body Text 2"/>
    <w:basedOn w:val="Normal"/>
    <w:link w:val="BodyText2Char"/>
    <w:semiHidden/>
    <w:rsid w:val="00C05C9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semiHidden/>
    <w:rsid w:val="00C05C94"/>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semiHidden/>
    <w:rsid w:val="00C05C9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semiHidden/>
    <w:rsid w:val="00C05C94"/>
    <w:rPr>
      <w:rFonts w:ascii="Times New Roman" w:eastAsia="Times New Roman" w:hAnsi="Times New Roman" w:cs="Times New Roman"/>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804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950E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9129E1"/>
    <w:pPr>
      <w:ind w:left="720"/>
      <w:contextualSpacing/>
    </w:pPr>
  </w:style>
  <w:style w:type="character" w:styleId="Hiperveza">
    <w:name w:val="Hyperlink"/>
    <w:uiPriority w:val="99"/>
    <w:rsid w:val="009129E1"/>
    <w:rPr>
      <w:color w:val="0000FF"/>
      <w:u w:val="single"/>
    </w:rPr>
  </w:style>
  <w:style w:type="paragraph" w:customStyle="1" w:styleId="Default">
    <w:name w:val="Default"/>
    <w:rsid w:val="009129E1"/>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stranice">
    <w:name w:val="header"/>
    <w:basedOn w:val="Normal"/>
    <w:link w:val="ZaglavljestraniceChar"/>
    <w:uiPriority w:val="99"/>
    <w:unhideWhenUsed/>
    <w:rsid w:val="009129E1"/>
    <w:pPr>
      <w:tabs>
        <w:tab w:val="center" w:pos="4535"/>
        <w:tab w:val="right" w:pos="9071"/>
      </w:tabs>
      <w:spacing w:after="0" w:line="240" w:lineRule="auto"/>
    </w:pPr>
  </w:style>
  <w:style w:type="character" w:customStyle="1" w:styleId="ZaglavljestraniceChar">
    <w:name w:val="Zaglavlje stranice Char"/>
    <w:basedOn w:val="Podrazumevanifontpasusa"/>
    <w:link w:val="Zaglavljestranice"/>
    <w:uiPriority w:val="99"/>
    <w:rsid w:val="009129E1"/>
  </w:style>
  <w:style w:type="paragraph" w:styleId="Podnojestranice">
    <w:name w:val="footer"/>
    <w:basedOn w:val="Normal"/>
    <w:link w:val="PodnojestraniceChar"/>
    <w:uiPriority w:val="99"/>
    <w:unhideWhenUsed/>
    <w:rsid w:val="009129E1"/>
    <w:pPr>
      <w:tabs>
        <w:tab w:val="center" w:pos="4535"/>
        <w:tab w:val="right" w:pos="9071"/>
      </w:tabs>
      <w:spacing w:after="0" w:line="240" w:lineRule="auto"/>
    </w:pPr>
  </w:style>
  <w:style w:type="character" w:customStyle="1" w:styleId="PodnojestraniceChar">
    <w:name w:val="Podnožje stranice Char"/>
    <w:basedOn w:val="Podrazumevanifontpasusa"/>
    <w:link w:val="Podnojestranice"/>
    <w:uiPriority w:val="99"/>
    <w:rsid w:val="009129E1"/>
  </w:style>
  <w:style w:type="table" w:styleId="Koordinatnamreatabele">
    <w:name w:val="Table Grid"/>
    <w:basedOn w:val="Normalnatabela"/>
    <w:uiPriority w:val="59"/>
    <w:rsid w:val="00912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129E1"/>
    <w:pPr>
      <w:spacing w:before="100" w:beforeAutospacing="1" w:after="100" w:afterAutospacing="1" w:line="240" w:lineRule="auto"/>
    </w:pPr>
    <w:rPr>
      <w:rFonts w:ascii="Times New Roman" w:eastAsia="Times New Roman" w:hAnsi="Times New Roman" w:cs="Times New Roman"/>
      <w:sz w:val="24"/>
      <w:szCs w:val="24"/>
    </w:rPr>
  </w:style>
  <w:style w:type="paragraph" w:styleId="Bezrazmaka">
    <w:name w:val="No Spacing"/>
    <w:uiPriority w:val="1"/>
    <w:qFormat/>
    <w:rsid w:val="009129E1"/>
    <w:pPr>
      <w:spacing w:after="0" w:line="240" w:lineRule="auto"/>
    </w:pPr>
  </w:style>
  <w:style w:type="paragraph" w:styleId="Tekstubaloniu">
    <w:name w:val="Balloon Text"/>
    <w:basedOn w:val="Normal"/>
    <w:link w:val="TekstubaloniuChar"/>
    <w:uiPriority w:val="99"/>
    <w:semiHidden/>
    <w:unhideWhenUsed/>
    <w:rsid w:val="009129E1"/>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9129E1"/>
    <w:rPr>
      <w:rFonts w:ascii="Tahoma" w:hAnsi="Tahoma" w:cs="Tahoma"/>
      <w:sz w:val="16"/>
      <w:szCs w:val="16"/>
    </w:rPr>
  </w:style>
  <w:style w:type="paragraph" w:customStyle="1" w:styleId="Style1">
    <w:name w:val="Style1"/>
    <w:basedOn w:val="Normal"/>
    <w:rsid w:val="009129E1"/>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20">
    <w:name w:val="Style20"/>
    <w:basedOn w:val="Normal"/>
    <w:rsid w:val="009129E1"/>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35">
    <w:name w:val="Style35"/>
    <w:basedOn w:val="Normal"/>
    <w:rsid w:val="009129E1"/>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78">
    <w:name w:val="Style78"/>
    <w:basedOn w:val="Normal"/>
    <w:rsid w:val="009129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Normal"/>
    <w:rsid w:val="009129E1"/>
    <w:pPr>
      <w:widowControl w:val="0"/>
      <w:autoSpaceDE w:val="0"/>
      <w:autoSpaceDN w:val="0"/>
      <w:adjustRightInd w:val="0"/>
      <w:spacing w:after="0" w:line="274" w:lineRule="exact"/>
      <w:ind w:firstLine="725"/>
      <w:jc w:val="both"/>
    </w:pPr>
    <w:rPr>
      <w:rFonts w:ascii="Times New Roman" w:eastAsia="Times New Roman" w:hAnsi="Times New Roman" w:cs="Times New Roman"/>
      <w:sz w:val="24"/>
      <w:szCs w:val="24"/>
    </w:rPr>
  </w:style>
  <w:style w:type="character" w:customStyle="1" w:styleId="FontStyle104">
    <w:name w:val="Font Style104"/>
    <w:basedOn w:val="Podrazumevanifontpasusa"/>
    <w:rsid w:val="009129E1"/>
    <w:rPr>
      <w:rFonts w:ascii="Arial" w:hAnsi="Arial" w:cs="Arial"/>
      <w:sz w:val="22"/>
      <w:szCs w:val="22"/>
    </w:rPr>
  </w:style>
  <w:style w:type="character" w:customStyle="1" w:styleId="FontStyle110">
    <w:name w:val="Font Style110"/>
    <w:basedOn w:val="Podrazumevanifontpasusa"/>
    <w:rsid w:val="009129E1"/>
    <w:rPr>
      <w:rFonts w:ascii="Arial" w:hAnsi="Arial" w:cs="Arial"/>
      <w:b/>
      <w:bCs/>
      <w:i/>
      <w:iCs/>
      <w:sz w:val="26"/>
      <w:szCs w:val="26"/>
    </w:rPr>
  </w:style>
  <w:style w:type="character" w:customStyle="1" w:styleId="FontStyle111">
    <w:name w:val="Font Style111"/>
    <w:basedOn w:val="Podrazumevanifontpasusa"/>
    <w:rsid w:val="009129E1"/>
    <w:rPr>
      <w:rFonts w:ascii="Arial" w:hAnsi="Arial" w:cs="Arial"/>
      <w:b/>
      <w:bCs/>
      <w:sz w:val="22"/>
      <w:szCs w:val="22"/>
    </w:rPr>
  </w:style>
  <w:style w:type="paragraph" w:styleId="Teloteksta">
    <w:name w:val="Body Text"/>
    <w:basedOn w:val="Normal"/>
    <w:link w:val="TelotekstaChar"/>
    <w:rsid w:val="009129E1"/>
    <w:pPr>
      <w:spacing w:after="0" w:line="240" w:lineRule="auto"/>
    </w:pPr>
    <w:rPr>
      <w:rFonts w:ascii="Times New Roman" w:eastAsia="Times New Roman" w:hAnsi="Times New Roman" w:cs="Times New Roman"/>
      <w:b/>
      <w:bCs/>
      <w:sz w:val="24"/>
      <w:szCs w:val="24"/>
      <w:lang w:eastAsia="hr-HR"/>
    </w:rPr>
  </w:style>
  <w:style w:type="character" w:customStyle="1" w:styleId="TelotekstaChar">
    <w:name w:val="Telo teksta Char"/>
    <w:basedOn w:val="Podrazumevanifontpasusa"/>
    <w:link w:val="Teloteksta"/>
    <w:rsid w:val="009129E1"/>
    <w:rPr>
      <w:rFonts w:ascii="Times New Roman" w:eastAsia="Times New Roman" w:hAnsi="Times New Roman" w:cs="Times New Roman"/>
      <w:b/>
      <w:bCs/>
      <w:sz w:val="24"/>
      <w:szCs w:val="24"/>
      <w:lang w:eastAsia="hr-HR"/>
    </w:rPr>
  </w:style>
  <w:style w:type="paragraph" w:customStyle="1" w:styleId="Heading4">
    <w:name w:val="Heading #4"/>
    <w:basedOn w:val="Normal"/>
    <w:next w:val="Normal"/>
    <w:rsid w:val="0022753D"/>
    <w:pPr>
      <w:numPr>
        <w:ilvl w:val="3"/>
        <w:numId w:val="14"/>
      </w:numPr>
      <w:suppressAutoHyphens/>
      <w:spacing w:before="240" w:after="420" w:line="277" w:lineRule="exact"/>
      <w:outlineLvl w:val="3"/>
    </w:pPr>
    <w:rPr>
      <w:rFonts w:ascii="Times New Roman" w:eastAsia="Times New Roman" w:hAnsi="Times New Roman" w:cs="Times New Roman"/>
      <w:b/>
      <w:bCs/>
      <w:lang w:eastAsia="ar-SA"/>
    </w:rPr>
  </w:style>
  <w:style w:type="paragraph" w:customStyle="1" w:styleId="Heading32">
    <w:name w:val="Heading #3 (2)"/>
    <w:basedOn w:val="Normal"/>
    <w:next w:val="Normal"/>
    <w:rsid w:val="0022753D"/>
    <w:pPr>
      <w:numPr>
        <w:ilvl w:val="2"/>
        <w:numId w:val="14"/>
      </w:numPr>
      <w:suppressAutoHyphens/>
      <w:spacing w:before="360" w:after="540" w:line="100" w:lineRule="atLeast"/>
      <w:outlineLvl w:val="2"/>
    </w:pPr>
    <w:rPr>
      <w:rFonts w:ascii="Times New Roman" w:eastAsia="Times New Roman" w:hAnsi="Times New Roman" w:cs="Times New Roman"/>
      <w:lang w:eastAsia="ar-SA"/>
    </w:rPr>
  </w:style>
  <w:style w:type="character" w:customStyle="1" w:styleId="Naslov1Char">
    <w:name w:val="Naslov 1 Char"/>
    <w:basedOn w:val="Podrazumevanifontpasusa"/>
    <w:link w:val="Naslov1"/>
    <w:uiPriority w:val="9"/>
    <w:rsid w:val="00804904"/>
    <w:rPr>
      <w:rFonts w:asciiTheme="majorHAnsi" w:eastAsiaTheme="majorEastAsia" w:hAnsiTheme="majorHAnsi" w:cstheme="majorBidi"/>
      <w:b/>
      <w:bCs/>
      <w:color w:val="365F91" w:themeColor="accent1" w:themeShade="BF"/>
      <w:sz w:val="28"/>
      <w:szCs w:val="28"/>
      <w:lang w:val="en-US" w:eastAsia="en-US"/>
    </w:rPr>
  </w:style>
  <w:style w:type="character" w:customStyle="1" w:styleId="Absatz-Standardschriftart">
    <w:name w:val="Absatz-Standardschriftart"/>
    <w:rsid w:val="00804904"/>
  </w:style>
  <w:style w:type="character" w:customStyle="1" w:styleId="WW-Absatz-Standardschriftart">
    <w:name w:val="WW-Absatz-Standardschriftart"/>
    <w:rsid w:val="00804904"/>
  </w:style>
  <w:style w:type="character" w:customStyle="1" w:styleId="WW-Absatz-Standardschriftart1">
    <w:name w:val="WW-Absatz-Standardschriftart1"/>
    <w:rsid w:val="00804904"/>
  </w:style>
  <w:style w:type="character" w:customStyle="1" w:styleId="WW-Absatz-Standardschriftart11">
    <w:name w:val="WW-Absatz-Standardschriftart11"/>
    <w:rsid w:val="00804904"/>
  </w:style>
  <w:style w:type="character" w:customStyle="1" w:styleId="WW-Absatz-Standardschriftart111">
    <w:name w:val="WW-Absatz-Standardschriftart111"/>
    <w:rsid w:val="00804904"/>
  </w:style>
  <w:style w:type="character" w:customStyle="1" w:styleId="WW8Num2z0">
    <w:name w:val="WW8Num2z0"/>
    <w:rsid w:val="00804904"/>
    <w:rPr>
      <w:rFonts w:ascii="Symbol" w:hAnsi="Symbol" w:cs="StarSymbol"/>
      <w:sz w:val="18"/>
      <w:szCs w:val="18"/>
    </w:rPr>
  </w:style>
  <w:style w:type="character" w:customStyle="1" w:styleId="WW-Absatz-Standardschriftart1111">
    <w:name w:val="WW-Absatz-Standardschriftart1111"/>
    <w:rsid w:val="00804904"/>
  </w:style>
  <w:style w:type="character" w:customStyle="1" w:styleId="WW8Num3z0">
    <w:name w:val="WW8Num3z0"/>
    <w:rsid w:val="00804904"/>
    <w:rPr>
      <w:rFonts w:ascii="Times New Roman" w:hAnsi="Times New Roman" w:cs="StarSymbol"/>
      <w:sz w:val="18"/>
      <w:szCs w:val="18"/>
    </w:rPr>
  </w:style>
  <w:style w:type="character" w:customStyle="1" w:styleId="WW-Absatz-Standardschriftart11111">
    <w:name w:val="WW-Absatz-Standardschriftart11111"/>
    <w:rsid w:val="00804904"/>
  </w:style>
  <w:style w:type="character" w:customStyle="1" w:styleId="WW8Num4z0">
    <w:name w:val="WW8Num4z0"/>
    <w:rsid w:val="00804904"/>
    <w:rPr>
      <w:rFonts w:ascii="Times New Roman" w:hAnsi="Times New Roman" w:cs="Times New Roman"/>
      <w:color w:val="000000"/>
      <w:sz w:val="22"/>
      <w:szCs w:val="22"/>
    </w:rPr>
  </w:style>
  <w:style w:type="character" w:customStyle="1" w:styleId="WW8Num4z1">
    <w:name w:val="WW8Num4z1"/>
    <w:rsid w:val="00804904"/>
    <w:rPr>
      <w:rFonts w:ascii="Times New Roman" w:eastAsia="Times New Roman" w:hAnsi="Times New Roman" w:cs="Times New Roman"/>
      <w:color w:val="000000"/>
      <w:sz w:val="22"/>
      <w:szCs w:val="22"/>
    </w:rPr>
  </w:style>
  <w:style w:type="character" w:customStyle="1" w:styleId="WW-Absatz-Standardschriftart111111">
    <w:name w:val="WW-Absatz-Standardschriftart111111"/>
    <w:rsid w:val="00804904"/>
  </w:style>
  <w:style w:type="character" w:customStyle="1" w:styleId="WW-Absatz-Standardschriftart1111111">
    <w:name w:val="WW-Absatz-Standardschriftart1111111"/>
    <w:rsid w:val="00804904"/>
  </w:style>
  <w:style w:type="character" w:customStyle="1" w:styleId="WW-Absatz-Standardschriftart11111111">
    <w:name w:val="WW-Absatz-Standardschriftart11111111"/>
    <w:rsid w:val="00804904"/>
  </w:style>
  <w:style w:type="character" w:customStyle="1" w:styleId="WW8Num1z0">
    <w:name w:val="WW8Num1z0"/>
    <w:rsid w:val="00804904"/>
    <w:rPr>
      <w:rFonts w:ascii="Times New Roman" w:hAnsi="Times New Roman" w:cs="Times New Roman"/>
      <w:color w:val="000000"/>
      <w:sz w:val="22"/>
      <w:szCs w:val="22"/>
    </w:rPr>
  </w:style>
  <w:style w:type="character" w:customStyle="1" w:styleId="WW-Absatz-Standardschriftart111111111">
    <w:name w:val="WW-Absatz-Standardschriftart111111111"/>
    <w:rsid w:val="00804904"/>
  </w:style>
  <w:style w:type="character" w:customStyle="1" w:styleId="WW-Absatz-Standardschriftart1111111111">
    <w:name w:val="WW-Absatz-Standardschriftart1111111111"/>
    <w:rsid w:val="00804904"/>
  </w:style>
  <w:style w:type="character" w:customStyle="1" w:styleId="WW-Absatz-Standardschriftart11111111111">
    <w:name w:val="WW-Absatz-Standardschriftart11111111111"/>
    <w:rsid w:val="00804904"/>
  </w:style>
  <w:style w:type="character" w:customStyle="1" w:styleId="Podrazumevanifontpasusa1">
    <w:name w:val="Podrazumevani font pasusa1"/>
    <w:rsid w:val="00804904"/>
  </w:style>
  <w:style w:type="character" w:customStyle="1" w:styleId="WW-DefaultParagraphFont">
    <w:name w:val="WW-Default Paragraph Font"/>
    <w:rsid w:val="00804904"/>
  </w:style>
  <w:style w:type="character" w:customStyle="1" w:styleId="WW-Absatz-Standardschriftart111111111111">
    <w:name w:val="WW-Absatz-Standardschriftart111111111111"/>
    <w:rsid w:val="00804904"/>
  </w:style>
  <w:style w:type="character" w:customStyle="1" w:styleId="WW-Absatz-Standardschriftart1111111111111">
    <w:name w:val="WW-Absatz-Standardschriftart1111111111111"/>
    <w:rsid w:val="00804904"/>
  </w:style>
  <w:style w:type="character" w:customStyle="1" w:styleId="WW-DefaultParagraphFont1">
    <w:name w:val="WW-Default Paragraph Font1"/>
    <w:rsid w:val="00804904"/>
  </w:style>
  <w:style w:type="character" w:customStyle="1" w:styleId="NoSpacingChar">
    <w:name w:val="No Spacing Char"/>
    <w:rsid w:val="00804904"/>
    <w:rPr>
      <w:rFonts w:ascii="Calibri" w:hAnsi="Calibri"/>
      <w:lang w:val="en-US" w:eastAsia="en-US" w:bidi="en-US"/>
    </w:rPr>
  </w:style>
  <w:style w:type="character" w:customStyle="1" w:styleId="Bodytext">
    <w:name w:val="Body text_"/>
    <w:rsid w:val="00804904"/>
    <w:rPr>
      <w:rFonts w:ascii="Times New Roman" w:eastAsia="Times New Roman" w:hAnsi="Times New Roman" w:cs="Times New Roman"/>
      <w:spacing w:val="0"/>
      <w:sz w:val="22"/>
      <w:szCs w:val="22"/>
    </w:rPr>
  </w:style>
  <w:style w:type="character" w:customStyle="1" w:styleId="Bodytext10pt">
    <w:name w:val="Body text + 10 pt"/>
    <w:rsid w:val="00804904"/>
    <w:rPr>
      <w:rFonts w:ascii="Times New Roman" w:eastAsia="Times New Roman" w:hAnsi="Times New Roman" w:cs="Times New Roman"/>
      <w:spacing w:val="0"/>
      <w:sz w:val="20"/>
      <w:szCs w:val="20"/>
    </w:rPr>
  </w:style>
  <w:style w:type="character" w:customStyle="1" w:styleId="RTFNum21">
    <w:name w:val="RTF_Num 2 1"/>
    <w:rsid w:val="00804904"/>
    <w:rPr>
      <w:rFonts w:ascii="Times New Roman" w:eastAsia="Times New Roman" w:hAnsi="Times New Roman" w:cs="Times New Roman"/>
      <w:color w:val="000000"/>
      <w:sz w:val="22"/>
      <w:szCs w:val="22"/>
    </w:rPr>
  </w:style>
  <w:style w:type="character" w:customStyle="1" w:styleId="RTFNum22">
    <w:name w:val="RTF_Num 2 2"/>
    <w:rsid w:val="00804904"/>
    <w:rPr>
      <w:rFonts w:ascii="Times New Roman" w:eastAsia="Times New Roman" w:hAnsi="Times New Roman" w:cs="Times New Roman"/>
      <w:color w:val="000000"/>
      <w:sz w:val="22"/>
      <w:szCs w:val="22"/>
    </w:rPr>
  </w:style>
  <w:style w:type="character" w:customStyle="1" w:styleId="RTFNum23">
    <w:name w:val="RTF_Num 2 3"/>
    <w:rsid w:val="00804904"/>
    <w:rPr>
      <w:rFonts w:ascii="Times New Roman" w:eastAsia="Times New Roman" w:hAnsi="Times New Roman" w:cs="Times New Roman"/>
      <w:color w:val="000000"/>
      <w:sz w:val="22"/>
      <w:szCs w:val="22"/>
    </w:rPr>
  </w:style>
  <w:style w:type="character" w:customStyle="1" w:styleId="RTFNum24">
    <w:name w:val="RTF_Num 2 4"/>
    <w:rsid w:val="00804904"/>
    <w:rPr>
      <w:rFonts w:ascii="Times New Roman" w:eastAsia="Times New Roman" w:hAnsi="Times New Roman" w:cs="Times New Roman"/>
      <w:color w:val="000000"/>
      <w:sz w:val="22"/>
      <w:szCs w:val="22"/>
    </w:rPr>
  </w:style>
  <w:style w:type="character" w:customStyle="1" w:styleId="RTFNum25">
    <w:name w:val="RTF_Num 2 5"/>
    <w:rsid w:val="00804904"/>
    <w:rPr>
      <w:rFonts w:ascii="Times New Roman" w:eastAsia="Times New Roman" w:hAnsi="Times New Roman" w:cs="Times New Roman"/>
      <w:color w:val="000000"/>
      <w:sz w:val="22"/>
      <w:szCs w:val="22"/>
    </w:rPr>
  </w:style>
  <w:style w:type="character" w:customStyle="1" w:styleId="RTFNum26">
    <w:name w:val="RTF_Num 2 6"/>
    <w:rsid w:val="00804904"/>
    <w:rPr>
      <w:rFonts w:ascii="Times New Roman" w:eastAsia="Times New Roman" w:hAnsi="Times New Roman" w:cs="Times New Roman"/>
      <w:color w:val="000000"/>
      <w:sz w:val="22"/>
      <w:szCs w:val="22"/>
    </w:rPr>
  </w:style>
  <w:style w:type="character" w:customStyle="1" w:styleId="RTFNum27">
    <w:name w:val="RTF_Num 2 7"/>
    <w:rsid w:val="00804904"/>
    <w:rPr>
      <w:rFonts w:ascii="Times New Roman" w:eastAsia="Times New Roman" w:hAnsi="Times New Roman" w:cs="Times New Roman"/>
      <w:color w:val="000000"/>
      <w:sz w:val="22"/>
      <w:szCs w:val="22"/>
    </w:rPr>
  </w:style>
  <w:style w:type="character" w:customStyle="1" w:styleId="RTFNum28">
    <w:name w:val="RTF_Num 2 8"/>
    <w:rsid w:val="00804904"/>
    <w:rPr>
      <w:rFonts w:ascii="Times New Roman" w:eastAsia="Times New Roman" w:hAnsi="Times New Roman" w:cs="Times New Roman"/>
      <w:color w:val="000000"/>
      <w:sz w:val="22"/>
      <w:szCs w:val="22"/>
    </w:rPr>
  </w:style>
  <w:style w:type="character" w:customStyle="1" w:styleId="RTFNum29">
    <w:name w:val="RTF_Num 2 9"/>
    <w:rsid w:val="00804904"/>
    <w:rPr>
      <w:rFonts w:ascii="Times New Roman" w:eastAsia="Times New Roman" w:hAnsi="Times New Roman" w:cs="Times New Roman"/>
      <w:color w:val="000000"/>
      <w:sz w:val="22"/>
      <w:szCs w:val="22"/>
    </w:rPr>
  </w:style>
  <w:style w:type="character" w:customStyle="1" w:styleId="Bullets">
    <w:name w:val="Bullets"/>
    <w:rsid w:val="00804904"/>
    <w:rPr>
      <w:rFonts w:ascii="StarSymbol" w:eastAsia="StarSymbol" w:hAnsi="StarSymbol" w:cs="StarSymbol"/>
      <w:sz w:val="18"/>
      <w:szCs w:val="18"/>
    </w:rPr>
  </w:style>
  <w:style w:type="character" w:customStyle="1" w:styleId="NumberingSymbols">
    <w:name w:val="Numbering Symbols"/>
    <w:rsid w:val="00804904"/>
  </w:style>
  <w:style w:type="character" w:customStyle="1" w:styleId="Bodytext18">
    <w:name w:val="Body text (18)_"/>
    <w:rsid w:val="00804904"/>
    <w:rPr>
      <w:rFonts w:ascii="Times New Roman" w:eastAsia="Times New Roman" w:hAnsi="Times New Roman" w:cs="Times New Roman"/>
      <w:sz w:val="23"/>
      <w:szCs w:val="23"/>
    </w:rPr>
  </w:style>
  <w:style w:type="character" w:customStyle="1" w:styleId="Bodytext1811pt">
    <w:name w:val="Body text (18) + 11 pt"/>
    <w:rsid w:val="00804904"/>
    <w:rPr>
      <w:rFonts w:ascii="Times New Roman" w:eastAsia="Times New Roman" w:hAnsi="Times New Roman" w:cs="Times New Roman"/>
      <w:sz w:val="22"/>
      <w:szCs w:val="22"/>
    </w:rPr>
  </w:style>
  <w:style w:type="character" w:customStyle="1" w:styleId="Bodytext105pt">
    <w:name w:val="Body text + 10.5 pt"/>
    <w:rsid w:val="00804904"/>
    <w:rPr>
      <w:rFonts w:ascii="Times New Roman" w:eastAsia="Times New Roman" w:hAnsi="Times New Roman" w:cs="Times New Roman"/>
      <w:b/>
      <w:bCs/>
      <w:spacing w:val="0"/>
      <w:sz w:val="21"/>
      <w:szCs w:val="21"/>
    </w:rPr>
  </w:style>
  <w:style w:type="character" w:customStyle="1" w:styleId="Bodytext21">
    <w:name w:val="Body text (21)_"/>
    <w:rsid w:val="00804904"/>
    <w:rPr>
      <w:rFonts w:ascii="Times New Roman" w:eastAsia="Times New Roman" w:hAnsi="Times New Roman" w:cs="Times New Roman"/>
      <w:b/>
      <w:bCs/>
      <w:sz w:val="21"/>
      <w:szCs w:val="21"/>
    </w:rPr>
  </w:style>
  <w:style w:type="character" w:customStyle="1" w:styleId="Bodytext210">
    <w:name w:val="Body text (21)"/>
    <w:basedOn w:val="Bodytext21"/>
    <w:rsid w:val="00804904"/>
    <w:rPr>
      <w:rFonts w:ascii="Times New Roman" w:eastAsia="Times New Roman" w:hAnsi="Times New Roman" w:cs="Times New Roman"/>
      <w:b/>
      <w:bCs/>
      <w:sz w:val="21"/>
      <w:szCs w:val="21"/>
    </w:rPr>
  </w:style>
  <w:style w:type="character" w:customStyle="1" w:styleId="Bodytext2110pt">
    <w:name w:val="Body text (21) + 10 pt"/>
    <w:rsid w:val="00804904"/>
    <w:rPr>
      <w:rFonts w:ascii="Times New Roman" w:eastAsia="Times New Roman" w:hAnsi="Times New Roman" w:cs="Times New Roman"/>
      <w:b/>
      <w:bCs/>
      <w:sz w:val="20"/>
      <w:szCs w:val="20"/>
    </w:rPr>
  </w:style>
  <w:style w:type="character" w:customStyle="1" w:styleId="Bodytext21115pt">
    <w:name w:val="Body text (21) + 11.5 pt"/>
    <w:rsid w:val="00804904"/>
    <w:rPr>
      <w:rFonts w:ascii="Times New Roman" w:eastAsia="Times New Roman" w:hAnsi="Times New Roman" w:cs="Times New Roman"/>
      <w:b/>
      <w:bCs/>
      <w:sz w:val="23"/>
      <w:szCs w:val="23"/>
    </w:rPr>
  </w:style>
  <w:style w:type="character" w:customStyle="1" w:styleId="WW-Bodytext105pt">
    <w:name w:val="WW-Body text + 10.5 pt"/>
    <w:rsid w:val="00804904"/>
    <w:rPr>
      <w:rFonts w:ascii="Times New Roman" w:eastAsia="Times New Roman" w:hAnsi="Times New Roman" w:cs="Times New Roman"/>
      <w:spacing w:val="0"/>
      <w:sz w:val="21"/>
      <w:szCs w:val="21"/>
    </w:rPr>
  </w:style>
  <w:style w:type="character" w:customStyle="1" w:styleId="WW-Bodytext105pt1">
    <w:name w:val="WW-Body text + 10.5 pt1"/>
    <w:rsid w:val="00804904"/>
    <w:rPr>
      <w:rFonts w:ascii="Times New Roman" w:eastAsia="Times New Roman" w:hAnsi="Times New Roman" w:cs="Times New Roman"/>
      <w:spacing w:val="0"/>
      <w:sz w:val="21"/>
      <w:szCs w:val="21"/>
    </w:rPr>
  </w:style>
  <w:style w:type="paragraph" w:customStyle="1" w:styleId="Heading">
    <w:name w:val="Heading"/>
    <w:basedOn w:val="Normal"/>
    <w:next w:val="Teloteksta"/>
    <w:rsid w:val="00804904"/>
    <w:pPr>
      <w:keepNext/>
      <w:suppressAutoHyphens/>
      <w:spacing w:before="240" w:after="120" w:line="240" w:lineRule="auto"/>
    </w:pPr>
    <w:rPr>
      <w:rFonts w:ascii="Arial" w:eastAsia="HG Mincho Light J" w:hAnsi="Arial" w:cs="Tahoma"/>
      <w:sz w:val="28"/>
      <w:szCs w:val="28"/>
      <w:lang w:eastAsia="ar-SA"/>
    </w:rPr>
  </w:style>
  <w:style w:type="paragraph" w:styleId="Lista">
    <w:name w:val="List"/>
    <w:basedOn w:val="Teloteksta"/>
    <w:semiHidden/>
    <w:rsid w:val="00804904"/>
    <w:pPr>
      <w:suppressAutoHyphens/>
      <w:spacing w:after="120"/>
    </w:pPr>
    <w:rPr>
      <w:rFonts w:cs="Tahoma"/>
      <w:b w:val="0"/>
      <w:bCs w:val="0"/>
      <w:lang w:eastAsia="ar-SA"/>
    </w:rPr>
  </w:style>
  <w:style w:type="paragraph" w:customStyle="1" w:styleId="Natpis1">
    <w:name w:val="Natpis1"/>
    <w:basedOn w:val="Normal"/>
    <w:rsid w:val="0080490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80490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Bezrazmaka1">
    <w:name w:val="Bez razmaka1"/>
    <w:basedOn w:val="Normal"/>
    <w:rsid w:val="00804904"/>
    <w:pPr>
      <w:spacing w:after="0" w:line="240" w:lineRule="auto"/>
    </w:pPr>
    <w:rPr>
      <w:rFonts w:ascii="Calibri" w:eastAsia="Times New Roman" w:hAnsi="Calibri" w:cs="Times New Roman"/>
      <w:sz w:val="20"/>
      <w:szCs w:val="20"/>
      <w:lang w:bidi="en-US"/>
    </w:rPr>
  </w:style>
  <w:style w:type="paragraph" w:customStyle="1" w:styleId="Teloteksta1">
    <w:name w:val="Telo teksta1"/>
    <w:basedOn w:val="Normal"/>
    <w:next w:val="Normal"/>
    <w:rsid w:val="00804904"/>
    <w:pPr>
      <w:suppressAutoHyphens/>
      <w:spacing w:after="240" w:line="248" w:lineRule="exact"/>
      <w:ind w:hanging="500"/>
      <w:jc w:val="center"/>
    </w:pPr>
    <w:rPr>
      <w:rFonts w:ascii="Times New Roman" w:eastAsia="Times New Roman" w:hAnsi="Times New Roman" w:cs="Times New Roman"/>
      <w:lang w:eastAsia="ar-SA"/>
    </w:rPr>
  </w:style>
  <w:style w:type="paragraph" w:customStyle="1" w:styleId="Bodytext180">
    <w:name w:val="Body text (18)"/>
    <w:basedOn w:val="Normal"/>
    <w:next w:val="Normal"/>
    <w:rsid w:val="00804904"/>
    <w:pPr>
      <w:suppressAutoHyphens/>
      <w:spacing w:before="360" w:after="240" w:line="238" w:lineRule="exact"/>
      <w:ind w:hanging="500"/>
    </w:pPr>
    <w:rPr>
      <w:rFonts w:ascii="Times New Roman" w:eastAsia="Times New Roman" w:hAnsi="Times New Roman" w:cs="Times New Roman"/>
      <w:sz w:val="23"/>
      <w:szCs w:val="23"/>
      <w:lang w:eastAsia="ar-SA"/>
    </w:rPr>
  </w:style>
  <w:style w:type="paragraph" w:customStyle="1" w:styleId="Tableofcontents">
    <w:name w:val="Table of contents"/>
    <w:basedOn w:val="Normal"/>
    <w:next w:val="Normal"/>
    <w:rsid w:val="00804904"/>
    <w:pPr>
      <w:suppressAutoHyphens/>
      <w:spacing w:before="60" w:after="0" w:line="284" w:lineRule="exact"/>
    </w:pPr>
    <w:rPr>
      <w:rFonts w:ascii="Times New Roman" w:eastAsia="Times New Roman" w:hAnsi="Times New Roman" w:cs="Times New Roman"/>
      <w:lang w:eastAsia="ar-SA"/>
    </w:rPr>
  </w:style>
  <w:style w:type="paragraph" w:customStyle="1" w:styleId="Heading3">
    <w:name w:val="Heading #3"/>
    <w:basedOn w:val="Normal"/>
    <w:next w:val="Normal"/>
    <w:rsid w:val="00804904"/>
    <w:pPr>
      <w:suppressAutoHyphens/>
      <w:spacing w:after="780" w:line="0" w:lineRule="atLeast"/>
    </w:pPr>
    <w:rPr>
      <w:rFonts w:ascii="Times New Roman" w:eastAsia="Times New Roman" w:hAnsi="Times New Roman" w:cs="Times New Roman"/>
      <w:b/>
      <w:bCs/>
      <w:lang w:eastAsia="ar-SA"/>
    </w:rPr>
  </w:style>
  <w:style w:type="paragraph" w:styleId="Naslov">
    <w:name w:val="Title"/>
    <w:basedOn w:val="Normal"/>
    <w:next w:val="Normal"/>
    <w:link w:val="NaslovChar"/>
    <w:uiPriority w:val="10"/>
    <w:qFormat/>
    <w:rsid w:val="008B68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Podrazumevanifontpasusa"/>
    <w:link w:val="Naslov"/>
    <w:uiPriority w:val="10"/>
    <w:rsid w:val="008B681C"/>
    <w:rPr>
      <w:rFonts w:asciiTheme="majorHAnsi" w:eastAsiaTheme="majorEastAsia" w:hAnsiTheme="majorHAnsi" w:cstheme="majorBidi"/>
      <w:color w:val="17365D" w:themeColor="text2" w:themeShade="BF"/>
      <w:spacing w:val="5"/>
      <w:kern w:val="28"/>
      <w:sz w:val="52"/>
      <w:szCs w:val="52"/>
    </w:rPr>
  </w:style>
  <w:style w:type="character" w:customStyle="1" w:styleId="Naslov2Char">
    <w:name w:val="Naslov 2 Char"/>
    <w:basedOn w:val="Podrazumevanifontpasusa"/>
    <w:link w:val="Naslov2"/>
    <w:uiPriority w:val="9"/>
    <w:rsid w:val="00950E8E"/>
    <w:rPr>
      <w:rFonts w:asciiTheme="majorHAnsi" w:eastAsiaTheme="majorEastAsia" w:hAnsiTheme="majorHAnsi" w:cstheme="majorBidi"/>
      <w:b/>
      <w:bCs/>
      <w:color w:val="4F81BD" w:themeColor="accent1"/>
      <w:sz w:val="26"/>
      <w:szCs w:val="26"/>
    </w:rPr>
  </w:style>
  <w:style w:type="character" w:styleId="Naglaeno">
    <w:name w:val="Strong"/>
    <w:basedOn w:val="Podrazumevanifontpasusa"/>
    <w:uiPriority w:val="22"/>
    <w:qFormat/>
    <w:rsid w:val="00D9204F"/>
    <w:rPr>
      <w:b/>
      <w:bCs/>
    </w:rPr>
  </w:style>
  <w:style w:type="character" w:customStyle="1" w:styleId="apple-converted-space">
    <w:name w:val="apple-converted-space"/>
    <w:basedOn w:val="Podrazumevanifontpasusa"/>
    <w:rsid w:val="00D9204F"/>
  </w:style>
  <w:style w:type="character" w:styleId="Naglaavanje">
    <w:name w:val="Emphasis"/>
    <w:basedOn w:val="Podrazumevanifontpasusa"/>
    <w:uiPriority w:val="20"/>
    <w:qFormat/>
    <w:rsid w:val="00D9204F"/>
    <w:rPr>
      <w:i/>
      <w:iCs/>
    </w:rPr>
  </w:style>
  <w:style w:type="paragraph" w:styleId="Teloteksta2">
    <w:name w:val="Body Text 2"/>
    <w:basedOn w:val="Normal"/>
    <w:link w:val="Teloteksta2Char"/>
    <w:semiHidden/>
    <w:rsid w:val="00C05C9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Teloteksta2Char">
    <w:name w:val="Telo teksta 2 Char"/>
    <w:basedOn w:val="Podrazumevanifontpasusa"/>
    <w:link w:val="Teloteksta2"/>
    <w:semiHidden/>
    <w:rsid w:val="00C05C94"/>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Teloteksta3Char"/>
    <w:semiHidden/>
    <w:rsid w:val="00C05C9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Teloteksta3Char">
    <w:name w:val="Telo teksta 3 Char"/>
    <w:basedOn w:val="Podrazumevanifontpasusa"/>
    <w:link w:val="Teloteksta3"/>
    <w:semiHidden/>
    <w:rsid w:val="00C05C94"/>
    <w:rPr>
      <w:rFonts w:ascii="Times New Roman" w:eastAsia="Times New Roman" w:hAnsi="Times New Roman" w:cs="Times New Roman"/>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232352941">
      <w:bodyDiv w:val="1"/>
      <w:marLeft w:val="0"/>
      <w:marRight w:val="0"/>
      <w:marTop w:val="0"/>
      <w:marBottom w:val="0"/>
      <w:divBdr>
        <w:top w:val="none" w:sz="0" w:space="0" w:color="auto"/>
        <w:left w:val="none" w:sz="0" w:space="0" w:color="auto"/>
        <w:bottom w:val="none" w:sz="0" w:space="0" w:color="auto"/>
        <w:right w:val="none" w:sz="0" w:space="0" w:color="auto"/>
      </w:divBdr>
    </w:div>
    <w:div w:id="145236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njatovic@kg.ac.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17A5-1E3C-456E-BADA-AFC9079B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15364</Words>
  <Characters>87576</Characters>
  <Application>Microsoft Office Word</Application>
  <DocSecurity>0</DocSecurity>
  <Lines>729</Lines>
  <Paragraphs>205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Tenderi d.o.o.</Company>
  <LinksUpToDate>false</LinksUpToDate>
  <CharactersWithSpaces>102735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Jagoda Ratinac</dc:creator>
  <cp:lastModifiedBy>Korisnik</cp:lastModifiedBy>
  <cp:revision>12</cp:revision>
  <cp:lastPrinted>2014-07-04T10:56:00Z</cp:lastPrinted>
  <dcterms:created xsi:type="dcterms:W3CDTF">2014-07-02T06:49:00Z</dcterms:created>
  <dcterms:modified xsi:type="dcterms:W3CDTF">2014-07-04T11:02:00Z</dcterms:modified>
</cp:coreProperties>
</file>